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D35D7" w:rsidRDefault="00866236">
      <w:pPr>
        <w:jc w:val="center"/>
      </w:pPr>
      <w:bookmarkStart w:id="0" w:name="_GoBack"/>
      <w:bookmarkEnd w:id="0"/>
      <w:r>
        <w:rPr>
          <w:b/>
        </w:rPr>
        <w:t>Bryant Middle School</w:t>
      </w:r>
    </w:p>
    <w:p w:rsidR="001D35D7" w:rsidRDefault="00866236">
      <w:pPr>
        <w:jc w:val="center"/>
      </w:pPr>
      <w:r>
        <w:rPr>
          <w:b/>
        </w:rPr>
        <w:t>Physical Education Course Syllabus</w:t>
      </w:r>
    </w:p>
    <w:p w:rsidR="001D35D7" w:rsidRDefault="00866236">
      <w:r>
        <w:rPr>
          <w:rFonts w:ascii="Pacifico" w:eastAsia="Pacifico" w:hAnsi="Pacifico" w:cs="Pacifico"/>
          <w:sz w:val="28"/>
          <w:szCs w:val="28"/>
        </w:rPr>
        <w:t xml:space="preserve">Mrs. </w:t>
      </w:r>
      <w:proofErr w:type="spellStart"/>
      <w:r>
        <w:rPr>
          <w:rFonts w:ascii="Pacifico" w:eastAsia="Pacifico" w:hAnsi="Pacifico" w:cs="Pacifico"/>
          <w:sz w:val="28"/>
          <w:szCs w:val="28"/>
        </w:rPr>
        <w:t>Wancha</w:t>
      </w:r>
      <w:proofErr w:type="spellEnd"/>
    </w:p>
    <w:p w:rsidR="001D35D7" w:rsidRDefault="00866236">
      <w:hyperlink r:id="rId6">
        <w:r>
          <w:rPr>
            <w:color w:val="1155CC"/>
            <w:u w:val="single"/>
          </w:rPr>
          <w:t>wanchaa@dearbornschools.org</w:t>
        </w:r>
      </w:hyperlink>
    </w:p>
    <w:p w:rsidR="001D35D7" w:rsidRDefault="00866236">
      <w:r>
        <w:t xml:space="preserve">(313) 827 - 1796 </w:t>
      </w:r>
      <w:proofErr w:type="gramStart"/>
      <w:r>
        <w:t>( Girl’s</w:t>
      </w:r>
      <w:proofErr w:type="gramEnd"/>
      <w:r>
        <w:t xml:space="preserve"> PE office)</w:t>
      </w:r>
    </w:p>
    <w:p w:rsidR="001D35D7" w:rsidRDefault="001D35D7">
      <w:pPr>
        <w:jc w:val="center"/>
      </w:pPr>
    </w:p>
    <w:p w:rsidR="001D35D7" w:rsidRDefault="00866236">
      <w:r>
        <w:rPr>
          <w:b/>
        </w:rPr>
        <w:t>Class Description:</w:t>
      </w:r>
    </w:p>
    <w:p w:rsidR="001D35D7" w:rsidRDefault="00866236">
      <w:r>
        <w:tab/>
      </w:r>
      <w:r>
        <w:t>Physical education is an opportunity to participate in a variety of activities leading to the development of an active lifestyle. The purpose of physical education is to develop the physical, mental, and social potential of each student through instruction</w:t>
      </w:r>
      <w:r>
        <w:t xml:space="preserve"> and participation in selected physical activities. The objectives include the formation of habits which promote physical fitness, motor skill development, good sportsmanship, and the interest to participate in a lifetime of healthy physical activities. Th</w:t>
      </w:r>
      <w:r>
        <w:t xml:space="preserve">is class will include items outlined in the Dearborn Public Schools Middle School Physical Education Curriculum. </w:t>
      </w:r>
    </w:p>
    <w:p w:rsidR="001D35D7" w:rsidRDefault="001D35D7"/>
    <w:p w:rsidR="001D35D7" w:rsidRDefault="00866236">
      <w:r>
        <w:rPr>
          <w:b/>
        </w:rPr>
        <w:t>Required Materials:</w:t>
      </w:r>
    </w:p>
    <w:p w:rsidR="001D35D7" w:rsidRDefault="00866236">
      <w:r>
        <w:tab/>
        <w:t>All students are required to change out of their school clothes and into gym clothes every class period. The following i</w:t>
      </w:r>
      <w:r>
        <w:t>tems are required for all students.</w:t>
      </w:r>
    </w:p>
    <w:p w:rsidR="001D35D7" w:rsidRDefault="00866236">
      <w:pPr>
        <w:numPr>
          <w:ilvl w:val="0"/>
          <w:numId w:val="1"/>
        </w:numPr>
        <w:ind w:hanging="360"/>
        <w:contextualSpacing/>
      </w:pPr>
      <w:r>
        <w:t>Combination Lock (Master Lock preferred - no key locks)</w:t>
      </w:r>
      <w:r>
        <w:tab/>
      </w:r>
    </w:p>
    <w:p w:rsidR="001D35D7" w:rsidRDefault="00866236">
      <w:pPr>
        <w:numPr>
          <w:ilvl w:val="0"/>
          <w:numId w:val="1"/>
        </w:numPr>
        <w:ind w:hanging="360"/>
        <w:contextualSpacing/>
      </w:pPr>
      <w:r>
        <w:t>Student Planner</w:t>
      </w:r>
      <w:r>
        <w:tab/>
      </w:r>
    </w:p>
    <w:p w:rsidR="001D35D7" w:rsidRDefault="00866236">
      <w:pPr>
        <w:numPr>
          <w:ilvl w:val="0"/>
          <w:numId w:val="1"/>
        </w:numPr>
        <w:ind w:hanging="360"/>
        <w:contextualSpacing/>
      </w:pPr>
      <w:r>
        <w:t xml:space="preserve">T-shirt or long sleeved shirt (no tank tops allowed in school)  </w:t>
      </w:r>
    </w:p>
    <w:p w:rsidR="001D35D7" w:rsidRDefault="00866236">
      <w:pPr>
        <w:numPr>
          <w:ilvl w:val="0"/>
          <w:numId w:val="1"/>
        </w:numPr>
        <w:ind w:hanging="360"/>
        <w:contextualSpacing/>
      </w:pPr>
      <w:r>
        <w:t>Shorts or pants</w:t>
      </w:r>
      <w:r>
        <w:tab/>
      </w:r>
      <w:r>
        <w:tab/>
      </w:r>
    </w:p>
    <w:p w:rsidR="001D35D7" w:rsidRDefault="00866236">
      <w:pPr>
        <w:numPr>
          <w:ilvl w:val="0"/>
          <w:numId w:val="1"/>
        </w:numPr>
        <w:ind w:hanging="360"/>
        <w:contextualSpacing/>
      </w:pPr>
      <w:r>
        <w:t>Athletic shoes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35D7" w:rsidRDefault="00866236">
      <w:pPr>
        <w:numPr>
          <w:ilvl w:val="0"/>
          <w:numId w:val="1"/>
        </w:numPr>
        <w:ind w:hanging="360"/>
        <w:contextualSpacing/>
      </w:pPr>
      <w:r>
        <w:t>Towel for swimming</w:t>
      </w:r>
    </w:p>
    <w:p w:rsidR="001D35D7" w:rsidRDefault="00866236">
      <w:pPr>
        <w:numPr>
          <w:ilvl w:val="0"/>
          <w:numId w:val="1"/>
        </w:numPr>
        <w:ind w:hanging="360"/>
        <w:contextualSpacing/>
      </w:pPr>
      <w:r>
        <w:t>Bathing suit</w:t>
      </w:r>
    </w:p>
    <w:p w:rsidR="001D35D7" w:rsidRDefault="00866236">
      <w:pPr>
        <w:numPr>
          <w:ilvl w:val="0"/>
          <w:numId w:val="1"/>
        </w:numPr>
        <w:ind w:hanging="360"/>
        <w:contextualSpacing/>
      </w:pPr>
      <w:r>
        <w:t>Swim Cap</w:t>
      </w:r>
    </w:p>
    <w:p w:rsidR="001D35D7" w:rsidRDefault="00866236">
      <w:pPr>
        <w:numPr>
          <w:ilvl w:val="0"/>
          <w:numId w:val="1"/>
        </w:numPr>
        <w:ind w:hanging="360"/>
        <w:contextualSpacing/>
      </w:pPr>
      <w:r>
        <w:t>Hair Tie</w:t>
      </w:r>
    </w:p>
    <w:p w:rsidR="001D35D7" w:rsidRDefault="00866236">
      <w:pPr>
        <w:numPr>
          <w:ilvl w:val="0"/>
          <w:numId w:val="1"/>
        </w:numPr>
        <w:ind w:hanging="360"/>
        <w:contextualSpacing/>
      </w:pPr>
      <w:r>
        <w:t>Water (optional)</w:t>
      </w:r>
    </w:p>
    <w:p w:rsidR="001D35D7" w:rsidRDefault="00866236">
      <w:pPr>
        <w:numPr>
          <w:ilvl w:val="0"/>
          <w:numId w:val="1"/>
        </w:numPr>
        <w:ind w:hanging="360"/>
        <w:contextualSpacing/>
      </w:pPr>
      <w:r>
        <w:t>Deodorant (optional, plastic bottles only please)</w:t>
      </w:r>
    </w:p>
    <w:p w:rsidR="001D35D7" w:rsidRDefault="001D35D7"/>
    <w:p w:rsidR="001D35D7" w:rsidRDefault="00866236">
      <w:r>
        <w:rPr>
          <w:b/>
        </w:rPr>
        <w:t>Class Rules and Expectations</w:t>
      </w:r>
    </w:p>
    <w:p w:rsidR="001D35D7" w:rsidRDefault="00866236">
      <w:pPr>
        <w:numPr>
          <w:ilvl w:val="0"/>
          <w:numId w:val="4"/>
        </w:numPr>
        <w:ind w:hanging="360"/>
        <w:contextualSpacing/>
      </w:pPr>
      <w:r>
        <w:t>Come to class on time with required materials including planner.</w:t>
      </w:r>
    </w:p>
    <w:p w:rsidR="001D35D7" w:rsidRDefault="00866236">
      <w:pPr>
        <w:numPr>
          <w:ilvl w:val="0"/>
          <w:numId w:val="4"/>
        </w:numPr>
        <w:ind w:hanging="360"/>
        <w:contextualSpacing/>
      </w:pPr>
      <w:r>
        <w:t>Participate in all class activities.</w:t>
      </w:r>
    </w:p>
    <w:p w:rsidR="001D35D7" w:rsidRDefault="00866236">
      <w:pPr>
        <w:numPr>
          <w:ilvl w:val="0"/>
          <w:numId w:val="4"/>
        </w:numPr>
        <w:ind w:hanging="360"/>
        <w:contextualSpacing/>
      </w:pPr>
      <w:r>
        <w:t>Change into gym clothes or swimming suit in a timely manner (6-7 minutes).</w:t>
      </w:r>
    </w:p>
    <w:p w:rsidR="001D35D7" w:rsidRDefault="00866236">
      <w:pPr>
        <w:numPr>
          <w:ilvl w:val="0"/>
          <w:numId w:val="4"/>
        </w:numPr>
        <w:ind w:hanging="360"/>
        <w:contextualSpacing/>
      </w:pPr>
      <w:r>
        <w:t>Remain in class teaching station.</w:t>
      </w:r>
    </w:p>
    <w:p w:rsidR="001D35D7" w:rsidRDefault="00866236">
      <w:pPr>
        <w:numPr>
          <w:ilvl w:val="0"/>
          <w:numId w:val="4"/>
        </w:numPr>
        <w:ind w:hanging="360"/>
        <w:contextualSpacing/>
      </w:pPr>
      <w:r>
        <w:t>Ask to use the restroom or leave the gym for any reason.</w:t>
      </w:r>
    </w:p>
    <w:p w:rsidR="001D35D7" w:rsidRDefault="00866236">
      <w:pPr>
        <w:numPr>
          <w:ilvl w:val="0"/>
          <w:numId w:val="4"/>
        </w:numPr>
        <w:ind w:hanging="360"/>
        <w:contextualSpacing/>
      </w:pPr>
      <w:r>
        <w:t>Use behavior that contributes to a positive class environment.</w:t>
      </w:r>
    </w:p>
    <w:p w:rsidR="001D35D7" w:rsidRDefault="00866236">
      <w:pPr>
        <w:numPr>
          <w:ilvl w:val="0"/>
          <w:numId w:val="4"/>
        </w:numPr>
        <w:ind w:hanging="360"/>
        <w:contextualSpacing/>
      </w:pPr>
      <w:r>
        <w:t xml:space="preserve">Behave in a safe manner to </w:t>
      </w:r>
      <w:r>
        <w:t xml:space="preserve">prevent injuries. </w:t>
      </w:r>
    </w:p>
    <w:p w:rsidR="001D35D7" w:rsidRDefault="00866236">
      <w:pPr>
        <w:numPr>
          <w:ilvl w:val="0"/>
          <w:numId w:val="4"/>
        </w:numPr>
        <w:ind w:hanging="360"/>
        <w:contextualSpacing/>
      </w:pPr>
      <w:r>
        <w:t>Supply a doctor’s note for any excuses from PE (injuries, illnesses, etc.)</w:t>
      </w:r>
    </w:p>
    <w:p w:rsidR="001D35D7" w:rsidRDefault="00866236">
      <w:pPr>
        <w:numPr>
          <w:ilvl w:val="0"/>
          <w:numId w:val="4"/>
        </w:numPr>
        <w:ind w:hanging="360"/>
        <w:contextualSpacing/>
      </w:pPr>
      <w:r>
        <w:rPr>
          <w:u w:val="single"/>
        </w:rPr>
        <w:t>Swimming</w:t>
      </w:r>
      <w:r>
        <w:t xml:space="preserve"> - I will not accept any notes from home regarding swimming. If your daughter cannot swim for a medical reason, please bring in a doctor’s excuse. If a st</w:t>
      </w:r>
      <w:r>
        <w:t>udent cannot swim for any other reason, they will need to make up each day they missed during make-up swim sessions in order to receive full credit. Make-up swims are typically before or after school toward the end of each card marking.</w:t>
      </w:r>
    </w:p>
    <w:p w:rsidR="001D35D7" w:rsidRDefault="001D35D7"/>
    <w:p w:rsidR="001D35D7" w:rsidRDefault="00866236">
      <w:r>
        <w:rPr>
          <w:b/>
        </w:rPr>
        <w:t>Grading Procedures</w:t>
      </w:r>
      <w:r>
        <w:rPr>
          <w:b/>
        </w:rPr>
        <w:t>:</w:t>
      </w:r>
    </w:p>
    <w:p w:rsidR="001D35D7" w:rsidRDefault="00866236">
      <w:r>
        <w:t xml:space="preserve">Student Participation - </w:t>
      </w:r>
      <w:r>
        <w:rPr>
          <w:b/>
        </w:rPr>
        <w:t xml:space="preserve">50% </w:t>
      </w:r>
      <w:r>
        <w:t>(10 points possible per class)</w:t>
      </w:r>
    </w:p>
    <w:p w:rsidR="001D35D7" w:rsidRDefault="00866236">
      <w:pPr>
        <w:numPr>
          <w:ilvl w:val="0"/>
          <w:numId w:val="2"/>
        </w:numPr>
        <w:ind w:hanging="360"/>
        <w:contextualSpacing/>
      </w:pPr>
      <w:r>
        <w:t>Students are required to be on time, have all required materials, and participate to the best of her ability. If a student forgets their gym clothes, but still participates in class, they will ea</w:t>
      </w:r>
      <w:r>
        <w:t>rn half credit for that day.</w:t>
      </w:r>
    </w:p>
    <w:p w:rsidR="001D35D7" w:rsidRDefault="00866236">
      <w:r>
        <w:lastRenderedPageBreak/>
        <w:t xml:space="preserve">Sports Skills &amp; Fitness - </w:t>
      </w:r>
      <w:r>
        <w:rPr>
          <w:b/>
        </w:rPr>
        <w:t>25%</w:t>
      </w:r>
    </w:p>
    <w:p w:rsidR="001D35D7" w:rsidRDefault="00866236">
      <w:pPr>
        <w:numPr>
          <w:ilvl w:val="0"/>
          <w:numId w:val="3"/>
        </w:numPr>
        <w:ind w:hanging="360"/>
        <w:contextualSpacing/>
      </w:pPr>
      <w:r>
        <w:t>A variety of sports skills will be taught, demonstrated, and practiced throughout the semester. Students will be evaluated and graded on these skills based on standards set by Dearborn Public Schoo</w:t>
      </w:r>
      <w:r>
        <w:t>ls.</w:t>
      </w:r>
    </w:p>
    <w:p w:rsidR="001D35D7" w:rsidRDefault="00866236">
      <w:pPr>
        <w:numPr>
          <w:ilvl w:val="0"/>
          <w:numId w:val="3"/>
        </w:numPr>
        <w:ind w:hanging="360"/>
        <w:contextualSpacing/>
      </w:pPr>
      <w:r>
        <w:t xml:space="preserve">Students will also participate in fitness testing as outlined in the Dearborn Public Schools Physical Education Curriculum. </w:t>
      </w:r>
    </w:p>
    <w:p w:rsidR="001D35D7" w:rsidRDefault="00866236">
      <w:r>
        <w:t xml:space="preserve">Written Evaluations - </w:t>
      </w:r>
      <w:r>
        <w:rPr>
          <w:b/>
        </w:rPr>
        <w:t>25%</w:t>
      </w:r>
    </w:p>
    <w:p w:rsidR="001D35D7" w:rsidRDefault="00866236">
      <w:pPr>
        <w:numPr>
          <w:ilvl w:val="0"/>
          <w:numId w:val="5"/>
        </w:numPr>
        <w:ind w:hanging="360"/>
        <w:contextualSpacing/>
      </w:pPr>
      <w:r>
        <w:t>Students will be given written evaluations in the form of tests, quizzes, projects, and homework assi</w:t>
      </w:r>
      <w:r>
        <w:t xml:space="preserve">gnments on concepts covered in class to support our curriculum. </w:t>
      </w:r>
    </w:p>
    <w:p w:rsidR="001D35D7" w:rsidRDefault="001D35D7"/>
    <w:p w:rsidR="001D35D7" w:rsidRDefault="00866236">
      <w:r>
        <w:rPr>
          <w:b/>
        </w:rPr>
        <w:t xml:space="preserve">Curriculum: </w:t>
      </w:r>
      <w:r>
        <w:t>The following units are required. Other activities may include tumbling, dance, lacrosse, field hockey, floor hockey, team handball, climbing the rope / rings, touch football, yoga, strength training, etc</w:t>
      </w:r>
      <w:proofErr w:type="gramStart"/>
      <w:r>
        <w:t>..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D35D7" w:rsidRDefault="00866236">
      <w:pPr>
        <w:numPr>
          <w:ilvl w:val="0"/>
          <w:numId w:val="7"/>
        </w:numPr>
        <w:ind w:hanging="360"/>
        <w:contextualSpacing/>
      </w:pPr>
      <w:r>
        <w:t>Personal Conditioning</w:t>
      </w:r>
      <w:r>
        <w:tab/>
      </w:r>
      <w:r>
        <w:tab/>
      </w:r>
      <w:r>
        <w:tab/>
      </w:r>
    </w:p>
    <w:p w:rsidR="001D35D7" w:rsidRDefault="00866236">
      <w:pPr>
        <w:numPr>
          <w:ilvl w:val="0"/>
          <w:numId w:val="6"/>
        </w:numPr>
        <w:ind w:hanging="360"/>
        <w:contextualSpacing/>
      </w:pPr>
      <w:r>
        <w:t>Fitness Testing</w:t>
      </w:r>
    </w:p>
    <w:p w:rsidR="001D35D7" w:rsidRDefault="00866236">
      <w:pPr>
        <w:numPr>
          <w:ilvl w:val="0"/>
          <w:numId w:val="6"/>
        </w:numPr>
        <w:ind w:hanging="360"/>
        <w:contextualSpacing/>
      </w:pPr>
      <w:r>
        <w:t>Socce</w:t>
      </w:r>
      <w:r>
        <w:t>r</w:t>
      </w:r>
    </w:p>
    <w:p w:rsidR="001D35D7" w:rsidRDefault="00866236">
      <w:pPr>
        <w:numPr>
          <w:ilvl w:val="0"/>
          <w:numId w:val="6"/>
        </w:numPr>
        <w:ind w:hanging="360"/>
        <w:contextualSpacing/>
      </w:pPr>
      <w:r>
        <w:t>Softball</w:t>
      </w:r>
    </w:p>
    <w:p w:rsidR="001D35D7" w:rsidRDefault="00866236">
      <w:pPr>
        <w:numPr>
          <w:ilvl w:val="0"/>
          <w:numId w:val="6"/>
        </w:numPr>
        <w:ind w:hanging="360"/>
        <w:contextualSpacing/>
      </w:pPr>
      <w:r>
        <w:t>Swimming Skills</w:t>
      </w:r>
    </w:p>
    <w:p w:rsidR="001D35D7" w:rsidRDefault="00866236">
      <w:pPr>
        <w:numPr>
          <w:ilvl w:val="0"/>
          <w:numId w:val="6"/>
        </w:numPr>
        <w:ind w:hanging="360"/>
        <w:contextualSpacing/>
      </w:pPr>
      <w:r>
        <w:t>Volleyball</w:t>
      </w:r>
    </w:p>
    <w:p w:rsidR="001D35D7" w:rsidRDefault="00866236">
      <w:pPr>
        <w:numPr>
          <w:ilvl w:val="0"/>
          <w:numId w:val="6"/>
        </w:numPr>
        <w:ind w:hanging="360"/>
        <w:contextualSpacing/>
      </w:pPr>
      <w:r>
        <w:t>Basketball</w:t>
      </w:r>
    </w:p>
    <w:p w:rsidR="001D35D7" w:rsidRDefault="001D35D7"/>
    <w:p w:rsidR="001D35D7" w:rsidRDefault="001D35D7"/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1D35D7">
        <w:trPr>
          <w:trHeight w:val="1420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5D7" w:rsidRDefault="00866236">
            <w:pPr>
              <w:widowControl w:val="0"/>
              <w:spacing w:line="240" w:lineRule="auto"/>
            </w:pPr>
            <w:r>
              <w:rPr>
                <w:color w:val="222222"/>
                <w:sz w:val="16"/>
                <w:szCs w:val="16"/>
                <w:highlight w:val="white"/>
              </w:rPr>
              <w:t>Dearborn accepts a parent’s assertion that he or she needs language assistance without requiring additional corroboration.</w:t>
            </w: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  <w:rtl/>
              </w:rPr>
              <w:t>مدينة</w:t>
            </w:r>
            <w:r>
              <w:rPr>
                <w:color w:val="222222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  <w:rtl/>
              </w:rPr>
              <w:t>ديربورن</w:t>
            </w:r>
            <w:r>
              <w:rPr>
                <w:color w:val="222222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  <w:rtl/>
              </w:rPr>
              <w:t>توفر</w:t>
            </w:r>
            <w:r>
              <w:rPr>
                <w:color w:val="222222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  <w:rtl/>
              </w:rPr>
              <w:t>عند</w:t>
            </w:r>
            <w:r>
              <w:rPr>
                <w:color w:val="222222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  <w:rtl/>
              </w:rPr>
              <w:t>الحاجة</w:t>
            </w:r>
            <w:r>
              <w:rPr>
                <w:color w:val="222222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  <w:rtl/>
              </w:rPr>
              <w:t>خدمات</w:t>
            </w:r>
            <w:r>
              <w:rPr>
                <w:color w:val="222222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  <w:rtl/>
              </w:rPr>
              <w:t>الترجمة</w:t>
            </w:r>
            <w:r>
              <w:rPr>
                <w:color w:val="222222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  <w:rtl/>
              </w:rPr>
              <w:t>للأهالي</w:t>
            </w:r>
            <w:r>
              <w:rPr>
                <w:color w:val="222222"/>
                <w:sz w:val="16"/>
                <w:szCs w:val="16"/>
                <w:highlight w:val="white"/>
              </w:rPr>
              <w:t xml:space="preserve"> If you have difficulty understanding this notification, please call the Bilingual and Compensatory Education office at 827-3007.  ALBANIAN: </w:t>
            </w:r>
            <w:proofErr w:type="spellStart"/>
            <w:r>
              <w:rPr>
                <w:color w:val="222222"/>
                <w:sz w:val="16"/>
                <w:szCs w:val="16"/>
                <w:highlight w:val="white"/>
              </w:rPr>
              <w:t>Ju</w:t>
            </w:r>
            <w:proofErr w:type="spellEnd"/>
            <w:r>
              <w:rPr>
                <w:color w:val="222222"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color w:val="222222"/>
                <w:sz w:val="16"/>
                <w:szCs w:val="16"/>
                <w:highlight w:val="white"/>
              </w:rPr>
              <w:t>lutemi</w:t>
            </w:r>
            <w:proofErr w:type="spellEnd"/>
            <w:r>
              <w:rPr>
                <w:color w:val="222222"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color w:val="222222"/>
                <w:sz w:val="16"/>
                <w:szCs w:val="16"/>
                <w:highlight w:val="white"/>
              </w:rPr>
              <w:t>telefononi</w:t>
            </w:r>
            <w:proofErr w:type="spellEnd"/>
            <w:r>
              <w:rPr>
                <w:color w:val="222222"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color w:val="222222"/>
                <w:sz w:val="16"/>
                <w:szCs w:val="16"/>
                <w:highlight w:val="white"/>
              </w:rPr>
              <w:t>zyrën</w:t>
            </w:r>
            <w:proofErr w:type="spellEnd"/>
            <w:r>
              <w:rPr>
                <w:color w:val="222222"/>
                <w:sz w:val="16"/>
                <w:szCs w:val="16"/>
                <w:highlight w:val="white"/>
              </w:rPr>
              <w:t xml:space="preserve"> e </w:t>
            </w:r>
            <w:proofErr w:type="spellStart"/>
            <w:r>
              <w:rPr>
                <w:color w:val="222222"/>
                <w:sz w:val="16"/>
                <w:szCs w:val="16"/>
                <w:highlight w:val="white"/>
              </w:rPr>
              <w:t>Programit</w:t>
            </w:r>
            <w:proofErr w:type="spellEnd"/>
            <w:r>
              <w:rPr>
                <w:color w:val="222222"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color w:val="222222"/>
                <w:sz w:val="16"/>
                <w:szCs w:val="16"/>
                <w:highlight w:val="white"/>
              </w:rPr>
              <w:t>Dygjuhësor</w:t>
            </w:r>
            <w:proofErr w:type="spellEnd"/>
            <w:r>
              <w:rPr>
                <w:color w:val="222222"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color w:val="222222"/>
                <w:sz w:val="16"/>
                <w:szCs w:val="16"/>
                <w:highlight w:val="white"/>
              </w:rPr>
              <w:t>në</w:t>
            </w:r>
            <w:proofErr w:type="spellEnd"/>
            <w:r>
              <w:rPr>
                <w:color w:val="222222"/>
                <w:sz w:val="16"/>
                <w:szCs w:val="16"/>
                <w:highlight w:val="white"/>
              </w:rPr>
              <w:t xml:space="preserve"> 827-3007 </w:t>
            </w:r>
            <w:proofErr w:type="spellStart"/>
            <w:r>
              <w:rPr>
                <w:color w:val="222222"/>
                <w:sz w:val="16"/>
                <w:szCs w:val="16"/>
                <w:highlight w:val="white"/>
              </w:rPr>
              <w:t>për</w:t>
            </w:r>
            <w:proofErr w:type="spellEnd"/>
            <w:r>
              <w:rPr>
                <w:color w:val="222222"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color w:val="222222"/>
                <w:sz w:val="16"/>
                <w:szCs w:val="16"/>
                <w:highlight w:val="white"/>
              </w:rPr>
              <w:t>colo</w:t>
            </w:r>
            <w:proofErr w:type="spellEnd"/>
            <w:r>
              <w:rPr>
                <w:color w:val="222222"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color w:val="222222"/>
                <w:sz w:val="16"/>
                <w:szCs w:val="16"/>
                <w:highlight w:val="white"/>
              </w:rPr>
              <w:t>vështirësi</w:t>
            </w:r>
            <w:proofErr w:type="spellEnd"/>
            <w:r>
              <w:rPr>
                <w:color w:val="222222"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color w:val="222222"/>
                <w:sz w:val="16"/>
                <w:szCs w:val="16"/>
                <w:highlight w:val="white"/>
              </w:rPr>
              <w:t>në</w:t>
            </w:r>
            <w:proofErr w:type="spellEnd"/>
            <w:r>
              <w:rPr>
                <w:color w:val="222222"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color w:val="222222"/>
                <w:sz w:val="16"/>
                <w:szCs w:val="16"/>
                <w:highlight w:val="white"/>
              </w:rPr>
              <w:t>kuptimin</w:t>
            </w:r>
            <w:proofErr w:type="spellEnd"/>
            <w:r>
              <w:rPr>
                <w:color w:val="222222"/>
                <w:sz w:val="16"/>
                <w:szCs w:val="16"/>
                <w:highlight w:val="white"/>
              </w:rPr>
              <w:t xml:space="preserve"> e </w:t>
            </w:r>
            <w:proofErr w:type="spellStart"/>
            <w:r>
              <w:rPr>
                <w:color w:val="222222"/>
                <w:sz w:val="16"/>
                <w:szCs w:val="16"/>
                <w:highlight w:val="white"/>
              </w:rPr>
              <w:t>këtij</w:t>
            </w:r>
            <w:proofErr w:type="spellEnd"/>
            <w:r>
              <w:rPr>
                <w:color w:val="222222"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color w:val="222222"/>
                <w:sz w:val="16"/>
                <w:szCs w:val="16"/>
                <w:highlight w:val="white"/>
              </w:rPr>
              <w:t>njoftimi</w:t>
            </w:r>
            <w:proofErr w:type="spellEnd"/>
            <w:r>
              <w:rPr>
                <w:color w:val="222222"/>
                <w:sz w:val="16"/>
                <w:szCs w:val="16"/>
                <w:highlight w:val="white"/>
              </w:rPr>
              <w:t>. ARA</w:t>
            </w:r>
            <w:r>
              <w:rPr>
                <w:color w:val="222222"/>
                <w:sz w:val="16"/>
                <w:szCs w:val="16"/>
                <w:highlight w:val="white"/>
              </w:rPr>
              <w:t xml:space="preserve">BIC: </w:t>
            </w: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  <w:rtl/>
              </w:rPr>
              <w:t>إذا</w:t>
            </w:r>
            <w:r>
              <w:rPr>
                <w:color w:val="222222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  <w:rtl/>
              </w:rPr>
              <w:t>كان</w:t>
            </w:r>
            <w:r>
              <w:rPr>
                <w:color w:val="222222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  <w:rtl/>
              </w:rPr>
              <w:t>لديك</w:t>
            </w:r>
            <w:r>
              <w:rPr>
                <w:color w:val="222222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  <w:rtl/>
              </w:rPr>
              <w:t>أية</w:t>
            </w:r>
            <w:r>
              <w:rPr>
                <w:color w:val="222222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  <w:rtl/>
              </w:rPr>
              <w:t>استفسارات</w:t>
            </w: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،</w:t>
            </w:r>
            <w:r>
              <w:rPr>
                <w:color w:val="222222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  <w:rtl/>
              </w:rPr>
              <w:t>الرجاء</w:t>
            </w:r>
            <w:r>
              <w:rPr>
                <w:color w:val="222222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  <w:rtl/>
              </w:rPr>
              <w:t>الاتصال</w:t>
            </w:r>
            <w:r>
              <w:rPr>
                <w:color w:val="222222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  <w:rtl/>
              </w:rPr>
              <w:t>بالمكتب</w:t>
            </w:r>
            <w:r>
              <w:rPr>
                <w:color w:val="222222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  <w:rtl/>
              </w:rPr>
              <w:t>ثنائي</w:t>
            </w:r>
            <w:r>
              <w:rPr>
                <w:color w:val="222222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  <w:rtl/>
              </w:rPr>
              <w:t>اللغةعلى</w:t>
            </w:r>
            <w:r>
              <w:rPr>
                <w:color w:val="222222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  <w:rtl/>
              </w:rPr>
              <w:t>رقم</w:t>
            </w:r>
            <w:r>
              <w:rPr>
                <w:color w:val="222222"/>
                <w:sz w:val="16"/>
                <w:szCs w:val="16"/>
                <w:highlight w:val="white"/>
              </w:rPr>
              <w:t xml:space="preserve">3007- 827.  ITALIAN:  </w:t>
            </w:r>
            <w:proofErr w:type="spellStart"/>
            <w:r>
              <w:rPr>
                <w:color w:val="222222"/>
                <w:sz w:val="16"/>
                <w:szCs w:val="16"/>
                <w:highlight w:val="white"/>
              </w:rPr>
              <w:t>Chiamano</w:t>
            </w:r>
            <w:proofErr w:type="spellEnd"/>
            <w:r>
              <w:rPr>
                <w:color w:val="222222"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color w:val="222222"/>
                <w:sz w:val="16"/>
                <w:szCs w:val="16"/>
                <w:highlight w:val="white"/>
              </w:rPr>
              <w:t>l’ufficio</w:t>
            </w:r>
            <w:proofErr w:type="spellEnd"/>
            <w:r>
              <w:rPr>
                <w:color w:val="222222"/>
                <w:sz w:val="16"/>
                <w:szCs w:val="16"/>
                <w:highlight w:val="white"/>
              </w:rPr>
              <w:t xml:space="preserve"> Bilingual and Compensatory Education 827-3007 se </w:t>
            </w:r>
            <w:proofErr w:type="spellStart"/>
            <w:r>
              <w:rPr>
                <w:color w:val="222222"/>
                <w:sz w:val="16"/>
                <w:szCs w:val="16"/>
                <w:highlight w:val="white"/>
              </w:rPr>
              <w:t>incontrano</w:t>
            </w:r>
            <w:proofErr w:type="spellEnd"/>
            <w:r>
              <w:rPr>
                <w:color w:val="222222"/>
                <w:sz w:val="16"/>
                <w:szCs w:val="16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color w:val="222222"/>
                <w:sz w:val="16"/>
                <w:szCs w:val="16"/>
                <w:highlight w:val="white"/>
              </w:rPr>
              <w:t>difficoltà</w:t>
            </w:r>
            <w:proofErr w:type="spellEnd"/>
            <w:r>
              <w:rPr>
                <w:color w:val="222222"/>
                <w:sz w:val="16"/>
                <w:szCs w:val="16"/>
                <w:highlight w:val="white"/>
              </w:rPr>
              <w:t xml:space="preserve">  a</w:t>
            </w:r>
            <w:proofErr w:type="gramEnd"/>
            <w:r>
              <w:rPr>
                <w:color w:val="222222"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color w:val="222222"/>
                <w:sz w:val="16"/>
                <w:szCs w:val="16"/>
                <w:highlight w:val="white"/>
              </w:rPr>
              <w:t>capire</w:t>
            </w:r>
            <w:proofErr w:type="spellEnd"/>
            <w:r>
              <w:rPr>
                <w:color w:val="222222"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color w:val="222222"/>
                <w:sz w:val="16"/>
                <w:szCs w:val="16"/>
                <w:highlight w:val="white"/>
              </w:rPr>
              <w:t>questae</w:t>
            </w:r>
            <w:proofErr w:type="spellEnd"/>
            <w:r>
              <w:rPr>
                <w:color w:val="222222"/>
                <w:sz w:val="16"/>
                <w:szCs w:val="16"/>
                <w:highlight w:val="white"/>
              </w:rPr>
              <w:t xml:space="preserve"> nota. ROMANIAN:  </w:t>
            </w:r>
            <w:proofErr w:type="spellStart"/>
            <w:r>
              <w:rPr>
                <w:color w:val="222222"/>
                <w:sz w:val="16"/>
                <w:szCs w:val="16"/>
                <w:highlight w:val="white"/>
              </w:rPr>
              <w:t>Daca</w:t>
            </w:r>
            <w:proofErr w:type="spellEnd"/>
            <w:r>
              <w:rPr>
                <w:color w:val="222222"/>
                <w:sz w:val="16"/>
                <w:szCs w:val="16"/>
                <w:highlight w:val="white"/>
              </w:rPr>
              <w:t xml:space="preserve"> nu </w:t>
            </w:r>
            <w:proofErr w:type="spellStart"/>
            <w:r>
              <w:rPr>
                <w:color w:val="222222"/>
                <w:sz w:val="16"/>
                <w:szCs w:val="16"/>
                <w:highlight w:val="white"/>
              </w:rPr>
              <w:t>intelegeti</w:t>
            </w:r>
            <w:proofErr w:type="spellEnd"/>
            <w:r>
              <w:rPr>
                <w:color w:val="222222"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color w:val="222222"/>
                <w:sz w:val="16"/>
                <w:szCs w:val="16"/>
                <w:highlight w:val="white"/>
              </w:rPr>
              <w:t>acest</w:t>
            </w:r>
            <w:proofErr w:type="spellEnd"/>
            <w:r>
              <w:rPr>
                <w:color w:val="222222"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color w:val="222222"/>
                <w:sz w:val="16"/>
                <w:szCs w:val="16"/>
                <w:highlight w:val="white"/>
              </w:rPr>
              <w:t>mesaj</w:t>
            </w:r>
            <w:proofErr w:type="spellEnd"/>
            <w:r>
              <w:rPr>
                <w:color w:val="222222"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color w:val="222222"/>
                <w:sz w:val="16"/>
                <w:szCs w:val="16"/>
                <w:highlight w:val="white"/>
              </w:rPr>
              <w:t>va</w:t>
            </w:r>
            <w:proofErr w:type="spellEnd"/>
            <w:r>
              <w:rPr>
                <w:color w:val="222222"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color w:val="222222"/>
                <w:sz w:val="16"/>
                <w:szCs w:val="16"/>
                <w:highlight w:val="white"/>
              </w:rPr>
              <w:t>r</w:t>
            </w:r>
            <w:r>
              <w:rPr>
                <w:color w:val="222222"/>
                <w:sz w:val="16"/>
                <w:szCs w:val="16"/>
                <w:highlight w:val="white"/>
              </w:rPr>
              <w:t>ugam</w:t>
            </w:r>
            <w:proofErr w:type="spellEnd"/>
            <w:r>
              <w:rPr>
                <w:color w:val="222222"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color w:val="222222"/>
                <w:sz w:val="16"/>
                <w:szCs w:val="16"/>
                <w:highlight w:val="white"/>
              </w:rPr>
              <w:t>sa</w:t>
            </w:r>
            <w:proofErr w:type="spellEnd"/>
            <w:r>
              <w:rPr>
                <w:color w:val="222222"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color w:val="222222"/>
                <w:sz w:val="16"/>
                <w:szCs w:val="16"/>
                <w:highlight w:val="white"/>
              </w:rPr>
              <w:t>sunati</w:t>
            </w:r>
            <w:proofErr w:type="spellEnd"/>
            <w:r>
              <w:rPr>
                <w:color w:val="222222"/>
                <w:sz w:val="16"/>
                <w:szCs w:val="16"/>
                <w:highlight w:val="white"/>
              </w:rPr>
              <w:t xml:space="preserve"> la </w:t>
            </w:r>
            <w:proofErr w:type="spellStart"/>
            <w:r>
              <w:rPr>
                <w:color w:val="222222"/>
                <w:sz w:val="16"/>
                <w:szCs w:val="16"/>
                <w:highlight w:val="white"/>
              </w:rPr>
              <w:t>biroul</w:t>
            </w:r>
            <w:proofErr w:type="spellEnd"/>
            <w:r>
              <w:rPr>
                <w:color w:val="222222"/>
                <w:sz w:val="16"/>
                <w:szCs w:val="16"/>
                <w:highlight w:val="white"/>
              </w:rPr>
              <w:t xml:space="preserve"> Bilingual cu </w:t>
            </w:r>
            <w:proofErr w:type="spellStart"/>
            <w:r>
              <w:rPr>
                <w:color w:val="222222"/>
                <w:sz w:val="16"/>
                <w:szCs w:val="16"/>
                <w:highlight w:val="white"/>
              </w:rPr>
              <w:t>numarul</w:t>
            </w:r>
            <w:proofErr w:type="spellEnd"/>
            <w:r>
              <w:rPr>
                <w:color w:val="222222"/>
                <w:sz w:val="16"/>
                <w:szCs w:val="16"/>
                <w:highlight w:val="white"/>
              </w:rPr>
              <w:t xml:space="preserve"> 827-3007. SPANISH:  </w:t>
            </w:r>
            <w:proofErr w:type="spellStart"/>
            <w:r>
              <w:rPr>
                <w:color w:val="222222"/>
                <w:sz w:val="16"/>
                <w:szCs w:val="16"/>
                <w:highlight w:val="white"/>
              </w:rPr>
              <w:t>Por</w:t>
            </w:r>
            <w:proofErr w:type="spellEnd"/>
            <w:r>
              <w:rPr>
                <w:color w:val="222222"/>
                <w:sz w:val="16"/>
                <w:szCs w:val="16"/>
                <w:highlight w:val="white"/>
              </w:rPr>
              <w:t xml:space="preserve"> favor, </w:t>
            </w:r>
            <w:proofErr w:type="spellStart"/>
            <w:r>
              <w:rPr>
                <w:color w:val="222222"/>
                <w:sz w:val="16"/>
                <w:szCs w:val="16"/>
                <w:highlight w:val="white"/>
              </w:rPr>
              <w:t>llamen</w:t>
            </w:r>
            <w:proofErr w:type="spellEnd"/>
            <w:r>
              <w:rPr>
                <w:color w:val="222222"/>
                <w:sz w:val="16"/>
                <w:szCs w:val="16"/>
                <w:highlight w:val="white"/>
              </w:rPr>
              <w:t xml:space="preserve"> la </w:t>
            </w:r>
            <w:proofErr w:type="spellStart"/>
            <w:r>
              <w:rPr>
                <w:color w:val="222222"/>
                <w:sz w:val="16"/>
                <w:szCs w:val="16"/>
                <w:highlight w:val="white"/>
              </w:rPr>
              <w:t>oficina</w:t>
            </w:r>
            <w:proofErr w:type="spellEnd"/>
            <w:r>
              <w:rPr>
                <w:color w:val="222222"/>
                <w:sz w:val="16"/>
                <w:szCs w:val="16"/>
                <w:highlight w:val="white"/>
              </w:rPr>
              <w:t xml:space="preserve"> de Bilingual and Compensatory Education 827-3007se no </w:t>
            </w:r>
            <w:proofErr w:type="spellStart"/>
            <w:r>
              <w:rPr>
                <w:color w:val="222222"/>
                <w:sz w:val="16"/>
                <w:szCs w:val="16"/>
                <w:highlight w:val="white"/>
              </w:rPr>
              <w:t>comprendon</w:t>
            </w:r>
            <w:proofErr w:type="spellEnd"/>
            <w:r>
              <w:rPr>
                <w:color w:val="222222"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color w:val="222222"/>
                <w:sz w:val="16"/>
                <w:szCs w:val="16"/>
                <w:highlight w:val="white"/>
              </w:rPr>
              <w:t>esta</w:t>
            </w:r>
            <w:proofErr w:type="spellEnd"/>
            <w:r>
              <w:rPr>
                <w:color w:val="222222"/>
                <w:sz w:val="16"/>
                <w:szCs w:val="16"/>
                <w:highlight w:val="white"/>
              </w:rPr>
              <w:t xml:space="preserve"> nota.</w:t>
            </w:r>
          </w:p>
          <w:p w:rsidR="001D35D7" w:rsidRDefault="00866236">
            <w:pPr>
              <w:widowControl w:val="0"/>
              <w:spacing w:before="40" w:line="113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190500" cy="76200"/>
                  <wp:effectExtent l="0" t="0" r="0" b="0"/>
                  <wp:docPr id="1" name="image0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7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D35D7" w:rsidRDefault="001D35D7">
            <w:pPr>
              <w:widowControl w:val="0"/>
              <w:spacing w:line="240" w:lineRule="auto"/>
            </w:pPr>
          </w:p>
        </w:tc>
      </w:tr>
    </w:tbl>
    <w:p w:rsidR="001D35D7" w:rsidRDefault="001D35D7"/>
    <w:p w:rsidR="001D35D7" w:rsidRDefault="00866236">
      <w:pPr>
        <w:spacing w:before="40" w:line="113" w:lineRule="auto"/>
      </w:pPr>
      <w:r>
        <w:rPr>
          <w:noProof/>
        </w:rPr>
        <w:drawing>
          <wp:inline distT="114300" distB="114300" distL="114300" distR="114300">
            <wp:extent cx="190500" cy="76200"/>
            <wp:effectExtent l="0" t="0" r="0" b="0"/>
            <wp:docPr id="2" name="image0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7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D35D7" w:rsidRDefault="00866236">
      <w:r>
        <w:rPr>
          <w:rFonts w:ascii="Arial Unicode MS" w:eastAsia="Arial Unicode MS" w:hAnsi="Arial Unicode MS" w:cs="Arial Unicode MS"/>
        </w:rPr>
        <w:t>✂</w:t>
      </w:r>
      <w:r>
        <w:rPr>
          <w:rFonts w:ascii="Arial Unicode MS" w:eastAsia="Arial Unicode MS" w:hAnsi="Arial Unicode MS" w:cs="Arial Unicode MS"/>
        </w:rPr>
        <w:t xml:space="preserve"> - - - - - - - - - - - - - - - - - - - - - - - - - - - - - - - - - - - - - - </w:t>
      </w:r>
      <w:r>
        <w:rPr>
          <w:rFonts w:ascii="Arial Unicode MS" w:eastAsia="Arial Unicode MS" w:hAnsi="Arial Unicode MS" w:cs="Arial Unicode MS"/>
        </w:rPr>
        <w:t xml:space="preserve">- - - - - - - - - - - - - - - - - - - - - - - - - - - - - - - - - - - - - - - - </w:t>
      </w:r>
    </w:p>
    <w:p w:rsidR="001D35D7" w:rsidRDefault="001D35D7">
      <w:pPr>
        <w:jc w:val="center"/>
      </w:pPr>
    </w:p>
    <w:p w:rsidR="001D35D7" w:rsidRDefault="00866236">
      <w:pPr>
        <w:jc w:val="center"/>
      </w:pPr>
      <w:r>
        <w:t xml:space="preserve">Parent and Student Contract - Mrs. </w:t>
      </w:r>
      <w:proofErr w:type="spellStart"/>
      <w:r>
        <w:t>Wancha’s</w:t>
      </w:r>
      <w:proofErr w:type="spellEnd"/>
      <w:r>
        <w:t xml:space="preserve"> PE Class</w:t>
      </w:r>
    </w:p>
    <w:p w:rsidR="001D35D7" w:rsidRDefault="001D35D7">
      <w:pPr>
        <w:jc w:val="center"/>
      </w:pPr>
    </w:p>
    <w:p w:rsidR="001D35D7" w:rsidRDefault="00866236">
      <w:r>
        <w:t xml:space="preserve">Please review this syllabus with your child, sign, and return to me by </w:t>
      </w:r>
      <w:r>
        <w:rPr>
          <w:b/>
        </w:rPr>
        <w:t xml:space="preserve">Tuesday, September 13th. </w:t>
      </w:r>
    </w:p>
    <w:p w:rsidR="001D35D7" w:rsidRDefault="001D35D7"/>
    <w:p w:rsidR="001D35D7" w:rsidRDefault="00866236">
      <w:r>
        <w:t xml:space="preserve">I have read and understand the requirements and expectations of this class. </w:t>
      </w:r>
    </w:p>
    <w:p w:rsidR="001D35D7" w:rsidRDefault="001D35D7"/>
    <w:p w:rsidR="001D35D7" w:rsidRDefault="00866236">
      <w:r>
        <w:t xml:space="preserve">Student </w:t>
      </w:r>
      <w:proofErr w:type="gramStart"/>
      <w:r>
        <w:t>Name  _</w:t>
      </w:r>
      <w:proofErr w:type="gramEnd"/>
      <w:r>
        <w:t>_____________________________</w:t>
      </w:r>
      <w:r>
        <w:tab/>
      </w:r>
      <w:r>
        <w:tab/>
        <w:t>Grade ________</w:t>
      </w:r>
      <w:r>
        <w:tab/>
        <w:t>Hour _______</w:t>
      </w:r>
    </w:p>
    <w:p w:rsidR="001D35D7" w:rsidRDefault="001D35D7"/>
    <w:p w:rsidR="001D35D7" w:rsidRDefault="00866236">
      <w:r>
        <w:t>Student Signature ____________________________</w:t>
      </w:r>
    </w:p>
    <w:p w:rsidR="001D35D7" w:rsidRDefault="001D35D7"/>
    <w:p w:rsidR="001D35D7" w:rsidRDefault="00866236">
      <w:r>
        <w:t>Parent Signature _____________________________</w:t>
      </w:r>
    </w:p>
    <w:p w:rsidR="001D35D7" w:rsidRDefault="001D35D7"/>
    <w:p w:rsidR="001D35D7" w:rsidRDefault="00866236">
      <w:r>
        <w:t xml:space="preserve">Parent </w:t>
      </w:r>
      <w:proofErr w:type="gramStart"/>
      <w:r>
        <w:t>Contact  _</w:t>
      </w:r>
      <w:proofErr w:type="gramEnd"/>
      <w:r>
        <w:t>____________________________ phone #</w:t>
      </w:r>
    </w:p>
    <w:p w:rsidR="001D35D7" w:rsidRDefault="001D35D7"/>
    <w:p w:rsidR="001D35D7" w:rsidRDefault="00866236">
      <w:r>
        <w:tab/>
      </w:r>
      <w:r>
        <w:tab/>
        <w:t xml:space="preserve">  _____________________________ </w:t>
      </w:r>
      <w:proofErr w:type="gramStart"/>
      <w:r>
        <w:t>email</w:t>
      </w:r>
      <w:proofErr w:type="gramEnd"/>
    </w:p>
    <w:p w:rsidR="001D35D7" w:rsidRDefault="001D35D7"/>
    <w:p w:rsidR="001D35D7" w:rsidRDefault="00866236">
      <w:r>
        <w:t xml:space="preserve">Would you like to be subscribed to Mrs. </w:t>
      </w:r>
      <w:proofErr w:type="spellStart"/>
      <w:r>
        <w:t>Wancha’s</w:t>
      </w:r>
      <w:proofErr w:type="spellEnd"/>
      <w:r>
        <w:t xml:space="preserve"> PE class blog?       Yes / No</w:t>
      </w:r>
    </w:p>
    <w:sectPr w:rsidR="001D35D7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cifico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D59BA"/>
    <w:multiLevelType w:val="multilevel"/>
    <w:tmpl w:val="EC02A5B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F3D2FC0"/>
    <w:multiLevelType w:val="multilevel"/>
    <w:tmpl w:val="1DAC983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00A5808"/>
    <w:multiLevelType w:val="multilevel"/>
    <w:tmpl w:val="D1AAE13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2898106A"/>
    <w:multiLevelType w:val="multilevel"/>
    <w:tmpl w:val="D974D60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32982D3A"/>
    <w:multiLevelType w:val="multilevel"/>
    <w:tmpl w:val="A2D68D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3DA77BD0"/>
    <w:multiLevelType w:val="multilevel"/>
    <w:tmpl w:val="5186F18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50FB62EC"/>
    <w:multiLevelType w:val="multilevel"/>
    <w:tmpl w:val="90EE8C7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D35D7"/>
    <w:rsid w:val="001D35D7"/>
    <w:rsid w:val="007C07EA"/>
    <w:rsid w:val="0086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07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07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nchaa@dearbornschool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Wancha, Alison M</dc:creator>
  <cp:lastModifiedBy>Windows User</cp:lastModifiedBy>
  <cp:revision>2</cp:revision>
  <dcterms:created xsi:type="dcterms:W3CDTF">2016-09-14T19:06:00Z</dcterms:created>
  <dcterms:modified xsi:type="dcterms:W3CDTF">2016-09-14T19:06:00Z</dcterms:modified>
</cp:coreProperties>
</file>