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Science Argumentative Writing Scoring Rubric-----Serial Killer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vertAlign w:val="baseline"/>
          <w:rtl w:val="0"/>
        </w:rPr>
        <w:t xml:space="preserve">Write arguments to support claims in an analysis of substantive topics or texts, using valid reason and relevant and sufficient evidence.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5360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3480"/>
        <w:gridCol w:w="4215"/>
        <w:gridCol w:w="3660"/>
        <w:gridCol w:w="1395"/>
        <w:gridCol w:w="1020"/>
        <w:tblGridChange w:id="0">
          <w:tblGrid>
            <w:gridCol w:w="1590"/>
            <w:gridCol w:w="3480"/>
            <w:gridCol w:w="4215"/>
            <w:gridCol w:w="3660"/>
            <w:gridCol w:w="1395"/>
            <w:gridCol w:w="10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Poor - 1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vertAlign w:val="baseline"/>
                <w:rtl w:val="0"/>
              </w:rPr>
              <w:t xml:space="preserve">Developing - 2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bookmarkStart w:colFirst="0" w:colLast="0" w:name="h.gjdgxs" w:id="0"/>
            <w:bookmarkEnd w:id="0"/>
            <w:r w:rsidDel="00000000" w:rsidR="00000000" w:rsidRPr="00000000">
              <w:rPr>
                <w:vertAlign w:val="baseline"/>
                <w:rtl w:val="0"/>
              </w:rPr>
              <w:t xml:space="preserve">Meeting - 3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bookmarkStart w:colFirst="0" w:colLast="0" w:name="h.gjdgxs" w:id="0"/>
            <w:bookmarkEnd w:id="0"/>
            <w:r w:rsidDel="00000000" w:rsidR="00000000" w:rsidRPr="00000000">
              <w:rPr>
                <w:rtl w:val="0"/>
              </w:rPr>
              <w:t xml:space="preserve">Multiplier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bookmarkStart w:colFirst="0" w:colLast="0" w:name="h.gjdgxs" w:id="0"/>
            <w:bookmarkEnd w:id="0"/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Claim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(Takes a Position)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Claim is not present or it does not address relevance/significance of the topic.  A convincing argument is not made.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A general claim is present.  Acknowledges the relevance but does not explain the importance of the topic.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 specific claim is present relating to the topic.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 1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(Develops ideas with examples)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Evidence is wrong, repetitive or irrelevant.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Evidence has minor mistakes and is not explained in detail.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Claim is well-supported.  Evidence is relevant, accurate and thoroughly explained</w:t>
            </w:r>
            <w:r w:rsidDel="00000000" w:rsidR="00000000" w:rsidRPr="00000000">
              <w:rPr>
                <w:rtl w:val="0"/>
              </w:rPr>
              <w:t xml:space="preserve"> using specific details such as data, examples and facts.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Reasoning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Specific reasoning for the claim is not stated.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Some reasons are more supported than others but lack specific details or may be slightly inaccurate.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reasoning is supported by specific and accurate evidence.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 logical structure present. C</w:t>
            </w:r>
            <w:r w:rsidDel="00000000" w:rsidR="00000000" w:rsidRPr="00000000">
              <w:rPr>
                <w:vertAlign w:val="baseline"/>
                <w:rtl w:val="0"/>
              </w:rPr>
              <w:t xml:space="preserve">omplete sentences are not used.  There is no specific focus.   There is no clarity in the writing.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There is an attempt at a logical structure.  C</w:t>
            </w:r>
            <w:r w:rsidDel="00000000" w:rsidR="00000000" w:rsidRPr="00000000">
              <w:rPr>
                <w:vertAlign w:val="baseline"/>
                <w:rtl w:val="0"/>
              </w:rPr>
              <w:t xml:space="preserve">omplete sentences are used </w:t>
            </w:r>
            <w:r w:rsidDel="00000000" w:rsidR="00000000" w:rsidRPr="00000000">
              <w:rPr>
                <w:rtl w:val="0"/>
              </w:rPr>
              <w:t xml:space="preserve">most of the time.</w:t>
            </w:r>
            <w:r w:rsidDel="00000000" w:rsidR="00000000" w:rsidRPr="00000000">
              <w:rPr>
                <w:vertAlign w:val="baseline"/>
                <w:rtl w:val="0"/>
              </w:rPr>
              <w:t xml:space="preserve">  Main ideas are clear, but stray from the claim.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Creates a logical structure with complete sentences and paragraphs.  Focus is always on the claim.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Concluding Statement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No concluding statement present that summarizes the </w:t>
            </w:r>
            <w:r w:rsidDel="00000000" w:rsidR="00000000" w:rsidRPr="00000000">
              <w:rPr>
                <w:rtl w:val="0"/>
              </w:rPr>
              <w:t xml:space="preserve">claim.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Concluding statement is present but the statement does not reflect the </w:t>
            </w:r>
            <w:r w:rsidDel="00000000" w:rsidR="00000000" w:rsidRPr="00000000">
              <w:rPr>
                <w:rtl w:val="0"/>
              </w:rPr>
              <w:t xml:space="preserve">claim </w:t>
            </w:r>
            <w:r w:rsidDel="00000000" w:rsidR="00000000" w:rsidRPr="00000000">
              <w:rPr>
                <w:vertAlign w:val="baseline"/>
                <w:rtl w:val="0"/>
              </w:rPr>
              <w:t xml:space="preserve">presented.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Concluding statement supports the </w:t>
            </w:r>
            <w:r w:rsidDel="00000000" w:rsidR="00000000" w:rsidRPr="00000000">
              <w:rPr>
                <w:rtl w:val="0"/>
              </w:rPr>
              <w:t xml:space="preserve">claim</w:t>
            </w:r>
            <w:r w:rsidDel="00000000" w:rsidR="00000000" w:rsidRPr="00000000">
              <w:rPr>
                <w:vertAlign w:val="baseline"/>
                <w:rtl w:val="0"/>
              </w:rPr>
              <w:t xml:space="preserve">.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5345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3495"/>
        <w:gridCol w:w="4215"/>
        <w:gridCol w:w="3705"/>
        <w:gridCol w:w="1335"/>
        <w:gridCol w:w="1020"/>
        <w:tblGridChange w:id="0">
          <w:tblGrid>
            <w:gridCol w:w="1575"/>
            <w:gridCol w:w="3495"/>
            <w:gridCol w:w="4215"/>
            <w:gridCol w:w="3705"/>
            <w:gridCol w:w="1335"/>
            <w:gridCol w:w="10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Counter-argument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(Addresses alternatives)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Counterargument is not present or irrelevant.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There is not a clear distinction between the claim and counterargument.  Some minor errors are present in the counterargument.  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Explains the strengths and limitations of a relevant counterargument. 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x1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10800" w:firstLine="720"/>
        <w:contextualSpacing w:val="0"/>
      </w:pPr>
      <w:r w:rsidDel="00000000" w:rsidR="00000000" w:rsidRPr="00000000">
        <w:rPr>
          <w:b w:val="1"/>
          <w:rtl w:val="0"/>
        </w:rPr>
        <w:t xml:space="preserve">Total Points Possible: 33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Topic choices:  ONLY CHOOSE ONE!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1.What ‘makes’ a serial killer?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Claim: The early life of a child can lead to the creation of  a serial killer.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2.   What is a serial killer’s modus operandi?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Claim: The modus operandi of serial killers are unique.</w:t>
      </w:r>
    </w:p>
    <w:sectPr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