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Dynamic Character</w:t>
      </w:r>
      <w:r>
        <w:rPr>
          <w:rFonts w:ascii="&amp;quot" w:hAnsi="&amp;quot"/>
          <w:color w:val="000000"/>
          <w:sz w:val="20"/>
          <w:szCs w:val="20"/>
        </w:rPr>
        <w:t>: A dynamic character is one who changes significantly throughout the story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Prompt</w:t>
      </w:r>
      <w:r>
        <w:rPr>
          <w:rFonts w:ascii="&amp;quot" w:hAnsi="&amp;quot"/>
          <w:color w:val="000000"/>
          <w:sz w:val="20"/>
          <w:szCs w:val="20"/>
        </w:rPr>
        <w:t>: A dynamic character goes through an internal change during a story. Analyze how the author of “The Diary of Anne Frank” demonstrates that Anne Frank is a dynamic character. Write a well-organized response using specific evidence from the story to support your answer.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Claim Sentence</w:t>
      </w:r>
      <w:r>
        <w:rPr>
          <w:rFonts w:ascii="&amp;quot" w:hAnsi="&amp;quot"/>
          <w:color w:val="000000"/>
          <w:sz w:val="20"/>
          <w:szCs w:val="20"/>
        </w:rPr>
        <w:t>: Introduce Anne as a character and give a brief statement discussing how she changes</w:t>
      </w:r>
    </w:p>
    <w:p w:rsidR="00DF608E" w:rsidRDefault="00DF608E" w:rsidP="00DF608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  <w:sz w:val="20"/>
          <w:szCs w:val="20"/>
        </w:rPr>
        <w:t>Sentence Stem</w:t>
      </w:r>
      <w:r>
        <w:rPr>
          <w:rFonts w:ascii="&amp;quot" w:hAnsi="&amp;quot"/>
          <w:color w:val="000000"/>
          <w:sz w:val="20"/>
          <w:szCs w:val="20"/>
        </w:rPr>
        <w:t>:</w:t>
      </w:r>
    </w:p>
    <w:p w:rsidR="00DF608E" w:rsidRDefault="00DF608E" w:rsidP="00DF608E">
      <w:pPr>
        <w:pStyle w:val="NormalWeb"/>
        <w:numPr>
          <w:ilvl w:val="1"/>
          <w:numId w:val="1"/>
        </w:numPr>
        <w:spacing w:before="0" w:beforeAutospacing="0" w:after="20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Anne Frank is a dynamic character because she changes from being (character trait from Act 1) to (character trait from Act 2) throughout the play.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Evidence #1</w:t>
      </w:r>
      <w:r>
        <w:rPr>
          <w:rFonts w:ascii="&amp;quot" w:hAnsi="&amp;quot"/>
          <w:color w:val="000000"/>
          <w:sz w:val="20"/>
          <w:szCs w:val="20"/>
        </w:rPr>
        <w:t>: Your first piece of evidence should be taken from Act 1. </w:t>
      </w:r>
    </w:p>
    <w:p w:rsidR="00DF608E" w:rsidRDefault="00DF608E" w:rsidP="00DF608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&amp;quot" w:hAnsi="&amp;quot"/>
          <w:i/>
          <w:iCs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  <w:sz w:val="20"/>
          <w:szCs w:val="20"/>
        </w:rPr>
        <w:t>Sentence Stem:</w:t>
      </w:r>
    </w:p>
    <w:p w:rsidR="00DF608E" w:rsidRDefault="00DF608E" w:rsidP="00DF608E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First, in the text it says, ...(##)</w:t>
      </w:r>
    </w:p>
    <w:p w:rsidR="00DF608E" w:rsidRDefault="00DF608E" w:rsidP="00DF608E">
      <w:pPr>
        <w:pStyle w:val="NormalWeb"/>
        <w:numPr>
          <w:ilvl w:val="1"/>
          <w:numId w:val="2"/>
        </w:numPr>
        <w:spacing w:before="0" w:beforeAutospacing="0" w:after="20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First, in the text (character’s name) says, ...(##)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Reasoning #1</w:t>
      </w:r>
      <w:r>
        <w:rPr>
          <w:rFonts w:ascii="&amp;quot" w:hAnsi="&amp;quot"/>
          <w:color w:val="000000"/>
          <w:sz w:val="20"/>
          <w:szCs w:val="20"/>
        </w:rPr>
        <w:t>: Provide two sentences for reasoning. The first should explain the situation, or what is happening in the play. The second should explain how your quotation shows a particular trait in Anne.</w:t>
      </w:r>
    </w:p>
    <w:p w:rsidR="00DF608E" w:rsidRDefault="00DF608E" w:rsidP="00DF608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  <w:sz w:val="20"/>
          <w:szCs w:val="20"/>
        </w:rPr>
        <w:t>Sentence Stem</w:t>
      </w:r>
      <w:r>
        <w:rPr>
          <w:rFonts w:ascii="&amp;quot" w:hAnsi="&amp;quot"/>
          <w:color w:val="000000"/>
          <w:sz w:val="20"/>
          <w:szCs w:val="20"/>
        </w:rPr>
        <w:t>:</w:t>
      </w:r>
    </w:p>
    <w:p w:rsidR="00DF608E" w:rsidRDefault="00DF608E" w:rsidP="00DF608E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This shows that…</w:t>
      </w:r>
    </w:p>
    <w:p w:rsidR="00DF608E" w:rsidRDefault="00DF608E" w:rsidP="00DF608E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This means…</w:t>
      </w:r>
    </w:p>
    <w:p w:rsidR="00DF608E" w:rsidRDefault="00DF608E" w:rsidP="00DF608E">
      <w:pPr>
        <w:pStyle w:val="NormalWeb"/>
        <w:numPr>
          <w:ilvl w:val="1"/>
          <w:numId w:val="3"/>
        </w:numPr>
        <w:spacing w:before="0" w:beforeAutospacing="0" w:after="20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This proves that Anne is (character trait from Act #1) because…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Evidence #2</w:t>
      </w:r>
      <w:r>
        <w:rPr>
          <w:rFonts w:ascii="&amp;quot" w:hAnsi="&amp;quot"/>
          <w:color w:val="000000"/>
          <w:sz w:val="20"/>
          <w:szCs w:val="20"/>
        </w:rPr>
        <w:t>: Your first piece of evidence should be taken from Act 2. </w:t>
      </w:r>
    </w:p>
    <w:p w:rsidR="00DF608E" w:rsidRDefault="00DF608E" w:rsidP="00DF608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  <w:sz w:val="20"/>
          <w:szCs w:val="20"/>
        </w:rPr>
        <w:t>Sentence Stem</w:t>
      </w:r>
      <w:r>
        <w:rPr>
          <w:rFonts w:ascii="&amp;quot" w:hAnsi="&amp;quot"/>
          <w:color w:val="000000"/>
          <w:sz w:val="20"/>
          <w:szCs w:val="20"/>
        </w:rPr>
        <w:t>:</w:t>
      </w:r>
    </w:p>
    <w:p w:rsidR="00DF608E" w:rsidRDefault="00DF608E" w:rsidP="00DF608E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Later, in the text it says, ...(##)</w:t>
      </w:r>
    </w:p>
    <w:p w:rsidR="00DF608E" w:rsidRDefault="00DF608E" w:rsidP="00DF608E">
      <w:pPr>
        <w:pStyle w:val="NormalWeb"/>
        <w:numPr>
          <w:ilvl w:val="1"/>
          <w:numId w:val="4"/>
        </w:numPr>
        <w:spacing w:before="0" w:beforeAutospacing="0" w:after="20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Later, in the text (character’s name) says, ...(##)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Reasoning #2</w:t>
      </w:r>
      <w:r>
        <w:rPr>
          <w:rFonts w:ascii="&amp;quot" w:hAnsi="&amp;quot"/>
          <w:color w:val="000000"/>
          <w:sz w:val="20"/>
          <w:szCs w:val="20"/>
        </w:rPr>
        <w:t>: Provide two sentences for reasoning. The first should explain the situation, or what is happening in the play. The second should explain how your quotation shows a particular trait in Anne.</w:t>
      </w:r>
    </w:p>
    <w:p w:rsidR="00DF608E" w:rsidRDefault="00DF608E" w:rsidP="00DF608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  <w:sz w:val="20"/>
          <w:szCs w:val="20"/>
        </w:rPr>
        <w:t>Sentence Stem</w:t>
      </w:r>
      <w:r>
        <w:rPr>
          <w:rFonts w:ascii="&amp;quot" w:hAnsi="&amp;quot"/>
          <w:color w:val="000000"/>
          <w:sz w:val="20"/>
          <w:szCs w:val="20"/>
        </w:rPr>
        <w:t>:</w:t>
      </w:r>
    </w:p>
    <w:p w:rsidR="00DF608E" w:rsidRDefault="00DF608E" w:rsidP="00DF608E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This shows that…</w:t>
      </w:r>
    </w:p>
    <w:p w:rsidR="00DF608E" w:rsidRDefault="00DF608E" w:rsidP="00DF608E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This means…</w:t>
      </w:r>
    </w:p>
    <w:p w:rsidR="00DF608E" w:rsidRDefault="00DF608E" w:rsidP="00DF608E">
      <w:pPr>
        <w:pStyle w:val="NormalWeb"/>
        <w:numPr>
          <w:ilvl w:val="1"/>
          <w:numId w:val="5"/>
        </w:numPr>
        <w:spacing w:before="0" w:beforeAutospacing="0" w:after="20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This proves that Anne is (character trait from Act #2) because…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Conclusion Sentence Stem</w:t>
      </w:r>
      <w:r>
        <w:rPr>
          <w:rFonts w:ascii="&amp;quot" w:hAnsi="&amp;quot"/>
          <w:color w:val="000000"/>
          <w:sz w:val="20"/>
          <w:szCs w:val="20"/>
        </w:rPr>
        <w:t>: Conclude your writing by wrapping up the idea that Anne has changed as a character</w:t>
      </w:r>
    </w:p>
    <w:p w:rsidR="00DF608E" w:rsidRDefault="00DF608E" w:rsidP="00DF608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  <w:sz w:val="20"/>
          <w:szCs w:val="20"/>
        </w:rPr>
        <w:t>Sentence Stem</w:t>
      </w:r>
      <w:r>
        <w:rPr>
          <w:rFonts w:ascii="&amp;quot" w:hAnsi="&amp;quot"/>
          <w:color w:val="000000"/>
          <w:sz w:val="20"/>
          <w:szCs w:val="20"/>
        </w:rPr>
        <w:t>:</w:t>
      </w:r>
    </w:p>
    <w:p w:rsidR="00DF608E" w:rsidRDefault="00DF608E" w:rsidP="00DF608E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It has been shown that the theme of “The Diary of Anne Frank: The Play” Act 1 is…because…</w:t>
      </w:r>
    </w:p>
    <w:p w:rsidR="00DF608E" w:rsidRDefault="00DF608E" w:rsidP="00DF608E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In conclusion, …</w:t>
      </w:r>
    </w:p>
    <w:p w:rsidR="00DF608E" w:rsidRDefault="00DF608E" w:rsidP="00DF608E">
      <w:pPr>
        <w:pStyle w:val="NormalWeb"/>
        <w:numPr>
          <w:ilvl w:val="1"/>
          <w:numId w:val="6"/>
        </w:numPr>
        <w:spacing w:before="0" w:beforeAutospacing="0" w:after="200" w:afterAutospacing="0"/>
        <w:textAlignment w:val="baseline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To review, …</w:t>
      </w:r>
    </w:p>
    <w:p w:rsidR="00DF608E" w:rsidRDefault="00DF608E" w:rsidP="00DF608E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color w:val="000000"/>
          <w:sz w:val="20"/>
          <w:szCs w:val="20"/>
        </w:rPr>
        <w:t>Use the mentor text below to help you write your own CERERC. You may use the sentence sentences, but everything else should be in your own words!</w:t>
      </w:r>
    </w:p>
    <w:p w:rsidR="00DF608E" w:rsidRDefault="00DF608E" w:rsidP="00DF608E">
      <w:pPr>
        <w:pStyle w:val="NormalWeb"/>
        <w:spacing w:before="0" w:beforeAutospacing="0" w:after="200" w:afterAutospacing="0"/>
        <w:ind w:firstLine="720"/>
        <w:rPr>
          <w:color w:val="000000"/>
        </w:rPr>
      </w:pPr>
      <w:r>
        <w:rPr>
          <w:rFonts w:ascii="&amp;quot" w:hAnsi="&amp;quot"/>
          <w:color w:val="000000"/>
          <w:sz w:val="20"/>
          <w:szCs w:val="20"/>
          <w:shd w:val="clear" w:color="auto" w:fill="FFF2CC"/>
        </w:rPr>
        <w:t>Anne is a dynamic character because she changes from</w:t>
      </w:r>
      <w:r>
        <w:rPr>
          <w:rFonts w:ascii="&amp;quot" w:hAnsi="&amp;quot"/>
          <w:color w:val="000000"/>
          <w:sz w:val="20"/>
          <w:szCs w:val="20"/>
        </w:rPr>
        <w:t xml:space="preserve"> a disrespectful nuisance to a respectful, contributing character. </w:t>
      </w:r>
      <w:r>
        <w:rPr>
          <w:rFonts w:ascii="&amp;quot" w:hAnsi="&amp;quot"/>
          <w:color w:val="000000"/>
          <w:sz w:val="20"/>
          <w:szCs w:val="20"/>
          <w:shd w:val="clear" w:color="auto" w:fill="FFF2CC"/>
        </w:rPr>
        <w:t>First, in the text Anne says,</w:t>
      </w:r>
      <w:r>
        <w:rPr>
          <w:rFonts w:ascii="&amp;quot" w:hAnsi="&amp;quot"/>
          <w:color w:val="000000"/>
          <w:sz w:val="20"/>
          <w:szCs w:val="20"/>
        </w:rPr>
        <w:t xml:space="preserve"> “You are the most intolerable, insufferable boy I’ve ever met!” (Line 710, Act 1). Anne is yelling at Peter because he called her Mrs. Quack </w:t>
      </w:r>
      <w:proofErr w:type="spellStart"/>
      <w:r>
        <w:rPr>
          <w:rFonts w:ascii="&amp;quot" w:hAnsi="&amp;quot"/>
          <w:color w:val="000000"/>
          <w:sz w:val="20"/>
          <w:szCs w:val="20"/>
        </w:rPr>
        <w:t>Quack</w:t>
      </w:r>
      <w:proofErr w:type="spellEnd"/>
      <w:r>
        <w:rPr>
          <w:rFonts w:ascii="&amp;quot" w:hAnsi="&amp;quot"/>
          <w:color w:val="000000"/>
          <w:sz w:val="20"/>
          <w:szCs w:val="20"/>
        </w:rPr>
        <w:t xml:space="preserve">, a name kids at school called her to make fun of her. </w:t>
      </w:r>
      <w:r>
        <w:rPr>
          <w:rFonts w:ascii="&amp;quot" w:hAnsi="&amp;quot"/>
          <w:color w:val="000000"/>
          <w:sz w:val="20"/>
          <w:szCs w:val="20"/>
          <w:shd w:val="clear" w:color="auto" w:fill="FFF2CC"/>
        </w:rPr>
        <w:t>This shows</w:t>
      </w:r>
      <w:r>
        <w:rPr>
          <w:rFonts w:ascii="&amp;quot" w:hAnsi="&amp;quot"/>
          <w:color w:val="000000"/>
          <w:sz w:val="20"/>
          <w:szCs w:val="20"/>
        </w:rPr>
        <w:t xml:space="preserve"> Anne being disrespectful because instead of being the bigger person and not responding to the teasing, she retorted in an even more rude and malicious way. </w:t>
      </w:r>
      <w:r>
        <w:rPr>
          <w:rFonts w:ascii="&amp;quot" w:hAnsi="&amp;quot"/>
          <w:color w:val="000000"/>
          <w:sz w:val="20"/>
          <w:szCs w:val="20"/>
          <w:shd w:val="clear" w:color="auto" w:fill="FFF2CC"/>
        </w:rPr>
        <w:t>Later, in the text, Anne says,</w:t>
      </w:r>
      <w:r>
        <w:rPr>
          <w:rFonts w:ascii="&amp;quot" w:hAnsi="&amp;quot"/>
          <w:color w:val="000000"/>
          <w:sz w:val="20"/>
          <w:szCs w:val="20"/>
        </w:rPr>
        <w:t xml:space="preserve"> “You’re better than I am in dozens of things...arithmetic and algebra...well, you’re a million times better than me in algebra” (Line 671, Act 2). Anne is reassuring Peter that he is intelligent. This shows Anne’s character traits changing from disrespectful to </w:t>
      </w:r>
      <w:r>
        <w:rPr>
          <w:rFonts w:ascii="&amp;quot" w:hAnsi="&amp;quot"/>
          <w:color w:val="000000"/>
          <w:sz w:val="20"/>
          <w:szCs w:val="20"/>
        </w:rPr>
        <w:lastRenderedPageBreak/>
        <w:t xml:space="preserve">respectful. Instead of belittling Peter as she did previously, she assures him he is smart, which proves that she is becoming more respectful. </w:t>
      </w:r>
      <w:r>
        <w:rPr>
          <w:rFonts w:ascii="&amp;quot" w:hAnsi="&amp;quot"/>
          <w:color w:val="000000"/>
          <w:sz w:val="20"/>
          <w:szCs w:val="20"/>
          <w:shd w:val="clear" w:color="auto" w:fill="FFF2CC"/>
        </w:rPr>
        <w:t>In conclusion</w:t>
      </w:r>
      <w:r>
        <w:rPr>
          <w:rFonts w:ascii="&amp;quot" w:hAnsi="&amp;quot"/>
          <w:color w:val="000000"/>
          <w:sz w:val="20"/>
          <w:szCs w:val="20"/>
        </w:rPr>
        <w:t>, Anne proves to be a dynamic character when she becomes more respectful as the text progressed.</w:t>
      </w:r>
    </w:p>
    <w:p w:rsidR="00A634EA" w:rsidRDefault="00A634EA"/>
    <w:sectPr w:rsidR="00A634EA" w:rsidSect="00A6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D1E"/>
    <w:multiLevelType w:val="multilevel"/>
    <w:tmpl w:val="CC00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04EB0"/>
    <w:multiLevelType w:val="multilevel"/>
    <w:tmpl w:val="F11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A0D4B"/>
    <w:multiLevelType w:val="multilevel"/>
    <w:tmpl w:val="5CEE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A5A06"/>
    <w:multiLevelType w:val="multilevel"/>
    <w:tmpl w:val="A2BE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D05CD"/>
    <w:multiLevelType w:val="multilevel"/>
    <w:tmpl w:val="7F6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90AA1"/>
    <w:multiLevelType w:val="multilevel"/>
    <w:tmpl w:val="0A0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608E"/>
    <w:rsid w:val="00A634EA"/>
    <w:rsid w:val="00D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2020-03-17T17:27:00Z</dcterms:created>
  <dcterms:modified xsi:type="dcterms:W3CDTF">2020-03-17T17:27:00Z</dcterms:modified>
</cp:coreProperties>
</file>