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DC2" w:rsidRDefault="008C2DC2">
      <w:pPr>
        <w:rPr>
          <w:rFonts w:ascii="Comic Sans MS" w:hAnsi="Comic Sans MS"/>
        </w:rPr>
      </w:pPr>
      <w:r>
        <w:rPr>
          <w:rFonts w:ascii="Comic Sans MS" w:hAnsi="Comic Sans MS"/>
        </w:rPr>
        <w:t>12/1</w:t>
      </w:r>
      <w:r w:rsidR="007F481C">
        <w:rPr>
          <w:rFonts w:ascii="Comic Sans MS" w:hAnsi="Comic Sans MS"/>
        </w:rPr>
        <w:t>0</w:t>
      </w:r>
      <w:r>
        <w:rPr>
          <w:rFonts w:ascii="Comic Sans MS" w:hAnsi="Comic Sans MS"/>
        </w:rPr>
        <w:t xml:space="preserve"> Algebra 2</w:t>
      </w:r>
    </w:p>
    <w:p w:rsidR="008C2DC2" w:rsidRDefault="008C2DC2">
      <w:pPr>
        <w:rPr>
          <w:rFonts w:ascii="Comic Sans MS" w:hAnsi="Comic Sans MS"/>
          <w:color w:val="000000"/>
          <w:shd w:val="clear" w:color="auto" w:fill="FFFFFF"/>
        </w:rPr>
      </w:pPr>
      <w:r w:rsidRPr="008C2DC2">
        <w:rPr>
          <w:rFonts w:ascii="Comic Sans MS" w:hAnsi="Comic Sans MS"/>
          <w:color w:val="000000"/>
          <w:shd w:val="clear" w:color="auto" w:fill="FFFFFF"/>
        </w:rPr>
        <w:t>Objective: Students will transform the graphs of</w:t>
      </w:r>
      <w:proofErr w:type="gramStart"/>
      <w:r w:rsidRPr="008C2DC2">
        <w:rPr>
          <w:rFonts w:ascii="Comic Sans MS" w:hAnsi="Comic Sans MS"/>
          <w:color w:val="000000"/>
          <w:shd w:val="clear" w:color="auto" w:fill="FFFFFF"/>
        </w:rPr>
        <w:t xml:space="preserve">  </w:t>
      </w:r>
      <w:r w:rsidRPr="008C2DC2">
        <w:rPr>
          <w:rStyle w:val="Emphasis"/>
          <w:rFonts w:ascii="Comic Sans MS" w:hAnsi="Comic Sans MS"/>
          <w:color w:val="000000"/>
          <w:shd w:val="clear" w:color="auto" w:fill="FFFFFF"/>
        </w:rPr>
        <w:t>y</w:t>
      </w:r>
      <w:proofErr w:type="gramEnd"/>
      <w:r w:rsidRPr="008C2DC2">
        <w:rPr>
          <w:rFonts w:ascii="Comic Sans MS" w:hAnsi="Comic Sans MS"/>
          <w:color w:val="000000"/>
          <w:shd w:val="clear" w:color="auto" w:fill="FFFFFF"/>
        </w:rPr>
        <w:t> = </w:t>
      </w:r>
      <w:proofErr w:type="spellStart"/>
      <w:r w:rsidRPr="008C2DC2">
        <w:rPr>
          <w:rStyle w:val="Emphasis"/>
          <w:rFonts w:ascii="Comic Sans MS" w:hAnsi="Comic Sans MS"/>
          <w:color w:val="000000"/>
          <w:shd w:val="clear" w:color="auto" w:fill="FFFFFF"/>
        </w:rPr>
        <w:t>b</w:t>
      </w:r>
      <w:r w:rsidRPr="008C2DC2">
        <w:rPr>
          <w:rStyle w:val="Emphasis"/>
          <w:rFonts w:ascii="Comic Sans MS" w:hAnsi="Comic Sans MS"/>
          <w:color w:val="000000"/>
          <w:shd w:val="clear" w:color="auto" w:fill="FFFFFF"/>
          <w:vertAlign w:val="superscript"/>
        </w:rPr>
        <w:t>x</w:t>
      </w:r>
      <w:proofErr w:type="spellEnd"/>
      <w:r w:rsidRPr="008C2DC2">
        <w:rPr>
          <w:rFonts w:ascii="Comic Sans MS" w:hAnsi="Comic Sans MS"/>
          <w:color w:val="000000"/>
          <w:shd w:val="clear" w:color="auto" w:fill="FFFFFF"/>
        </w:rPr>
        <w:t>, </w:t>
      </w:r>
      <w:r w:rsidRPr="008C2DC2">
        <w:rPr>
          <w:rStyle w:val="Emphasis"/>
          <w:rFonts w:ascii="Comic Sans MS" w:hAnsi="Comic Sans MS"/>
          <w:color w:val="000000"/>
          <w:shd w:val="clear" w:color="auto" w:fill="FFFFFF"/>
        </w:rPr>
        <w:t>y</w:t>
      </w:r>
      <w:r w:rsidRPr="008C2DC2">
        <w:rPr>
          <w:rFonts w:ascii="Comic Sans MS" w:hAnsi="Comic Sans MS"/>
          <w:color w:val="000000"/>
          <w:shd w:val="clear" w:color="auto" w:fill="FFFFFF"/>
        </w:rPr>
        <w:t> = </w:t>
      </w:r>
      <w:r w:rsidRPr="008C2DC2">
        <w:rPr>
          <w:rFonts w:ascii="Comic Sans MS" w:hAnsi="Comic Sans MS"/>
          <w:noProof/>
        </w:rPr>
        <w:drawing>
          <wp:inline distT="0" distB="0" distL="0" distR="0" wp14:anchorId="04994A82" wp14:editId="07CC2084">
            <wp:extent cx="124691" cy="286191"/>
            <wp:effectExtent l="0" t="0" r="8890" b="0"/>
            <wp:docPr id="2" name="Picture 2" descr="https://ebooks.cpm.org/images/shared/1-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books.cpm.org/images/shared/1-x.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27" cy="286275"/>
                    </a:xfrm>
                    <a:prstGeom prst="rect">
                      <a:avLst/>
                    </a:prstGeom>
                    <a:noFill/>
                    <a:ln>
                      <a:noFill/>
                    </a:ln>
                  </pic:spPr>
                </pic:pic>
              </a:graphicData>
            </a:graphic>
          </wp:inline>
        </w:drawing>
      </w:r>
      <w:r w:rsidRPr="008C2DC2">
        <w:rPr>
          <w:rFonts w:ascii="Comic Sans MS" w:hAnsi="Comic Sans MS"/>
          <w:color w:val="000000"/>
          <w:shd w:val="clear" w:color="auto" w:fill="FFFFFF"/>
        </w:rPr>
        <w:t>, </w:t>
      </w:r>
      <w:r w:rsidRPr="008C2DC2">
        <w:rPr>
          <w:rStyle w:val="Emphasis"/>
          <w:rFonts w:ascii="Comic Sans MS" w:hAnsi="Comic Sans MS"/>
          <w:color w:val="000000"/>
          <w:shd w:val="clear" w:color="auto" w:fill="FFFFFF"/>
        </w:rPr>
        <w:t>y</w:t>
      </w:r>
      <w:r w:rsidRPr="008C2DC2">
        <w:rPr>
          <w:rFonts w:ascii="Comic Sans MS" w:hAnsi="Comic Sans MS"/>
          <w:color w:val="000000"/>
          <w:shd w:val="clear" w:color="auto" w:fill="FFFFFF"/>
        </w:rPr>
        <w:t> = </w:t>
      </w:r>
      <w:r w:rsidRPr="008C2DC2">
        <w:rPr>
          <w:rFonts w:ascii="Comic Sans MS" w:hAnsi="Comic Sans MS"/>
          <w:noProof/>
        </w:rPr>
        <w:drawing>
          <wp:inline distT="0" distB="0" distL="0" distR="0" wp14:anchorId="3D081FC6" wp14:editId="7BB7D521">
            <wp:extent cx="237507" cy="213116"/>
            <wp:effectExtent l="0" t="0" r="0" b="0"/>
            <wp:docPr id="3" name="Picture 3" descr="https://ebooks.cpm.org/images/shared/root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books.cpm.org/images/shared/rootx.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600" cy="213200"/>
                    </a:xfrm>
                    <a:prstGeom prst="rect">
                      <a:avLst/>
                    </a:prstGeom>
                    <a:noFill/>
                    <a:ln>
                      <a:noFill/>
                    </a:ln>
                  </pic:spPr>
                </pic:pic>
              </a:graphicData>
            </a:graphic>
          </wp:inline>
        </w:drawing>
      </w:r>
      <w:r w:rsidRPr="008C2DC2">
        <w:rPr>
          <w:rFonts w:ascii="Comic Sans MS" w:hAnsi="Comic Sans MS"/>
          <w:color w:val="000000"/>
          <w:shd w:val="clear" w:color="auto" w:fill="FFFFFF"/>
        </w:rPr>
        <w:t>, </w:t>
      </w:r>
      <w:r w:rsidRPr="008C2DC2">
        <w:rPr>
          <w:rStyle w:val="Emphasis"/>
          <w:rFonts w:ascii="Comic Sans MS" w:hAnsi="Comic Sans MS"/>
          <w:color w:val="000000"/>
          <w:shd w:val="clear" w:color="auto" w:fill="FFFFFF"/>
        </w:rPr>
        <w:t>y</w:t>
      </w:r>
      <w:r w:rsidRPr="008C2DC2">
        <w:rPr>
          <w:rFonts w:ascii="Comic Sans MS" w:hAnsi="Comic Sans MS"/>
          <w:color w:val="000000"/>
          <w:shd w:val="clear" w:color="auto" w:fill="FFFFFF"/>
        </w:rPr>
        <w:t> = </w:t>
      </w:r>
      <w:r w:rsidRPr="008C2DC2">
        <w:rPr>
          <w:rFonts w:ascii="Comic Sans MS" w:hAnsi="Comic Sans MS"/>
          <w:noProof/>
        </w:rPr>
        <w:drawing>
          <wp:inline distT="0" distB="0" distL="0" distR="0" wp14:anchorId="567849E6" wp14:editId="5FB7E095">
            <wp:extent cx="142504" cy="169374"/>
            <wp:effectExtent l="0" t="0" r="0" b="2540"/>
            <wp:docPr id="4" name="Picture 4" descr="https://ebooks.cpm.org/images/shared/abs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books.cpm.org/images/shared/absox.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494" cy="169362"/>
                    </a:xfrm>
                    <a:prstGeom prst="rect">
                      <a:avLst/>
                    </a:prstGeom>
                    <a:noFill/>
                    <a:ln>
                      <a:noFill/>
                    </a:ln>
                  </pic:spPr>
                </pic:pic>
              </a:graphicData>
            </a:graphic>
          </wp:inline>
        </w:drawing>
      </w:r>
      <w:r w:rsidRPr="008C2DC2">
        <w:rPr>
          <w:rFonts w:ascii="Comic Sans MS" w:hAnsi="Comic Sans MS"/>
          <w:color w:val="000000"/>
          <w:shd w:val="clear" w:color="auto" w:fill="FFFFFF"/>
        </w:rPr>
        <w:t>, and </w:t>
      </w:r>
      <w:r w:rsidRPr="008C2DC2">
        <w:rPr>
          <w:rStyle w:val="Emphasis"/>
          <w:rFonts w:ascii="Comic Sans MS" w:hAnsi="Comic Sans MS"/>
          <w:color w:val="000000"/>
          <w:shd w:val="clear" w:color="auto" w:fill="FFFFFF"/>
        </w:rPr>
        <w:t>y</w:t>
      </w:r>
      <w:r w:rsidRPr="008C2DC2">
        <w:rPr>
          <w:rFonts w:ascii="Comic Sans MS" w:hAnsi="Comic Sans MS"/>
          <w:color w:val="000000"/>
          <w:shd w:val="clear" w:color="auto" w:fill="FFFFFF"/>
        </w:rPr>
        <w:t> = </w:t>
      </w:r>
      <w:r w:rsidRPr="008C2DC2">
        <w:rPr>
          <w:rStyle w:val="Emphasis"/>
          <w:rFonts w:ascii="Comic Sans MS" w:hAnsi="Comic Sans MS"/>
          <w:color w:val="000000"/>
          <w:shd w:val="clear" w:color="auto" w:fill="FFFFFF"/>
        </w:rPr>
        <w:t>x</w:t>
      </w:r>
      <w:r w:rsidRPr="008C2DC2">
        <w:rPr>
          <w:rFonts w:ascii="Comic Sans MS" w:hAnsi="Comic Sans MS"/>
          <w:color w:val="000000"/>
          <w:shd w:val="clear" w:color="auto" w:fill="FFFFFF"/>
          <w:vertAlign w:val="superscript"/>
        </w:rPr>
        <w:t>3</w:t>
      </w:r>
      <w:r w:rsidRPr="008C2DC2">
        <w:rPr>
          <w:rFonts w:ascii="Comic Sans MS" w:hAnsi="Comic Sans MS"/>
          <w:color w:val="000000"/>
          <w:shd w:val="clear" w:color="auto" w:fill="FFFFFF"/>
        </w:rPr>
        <w:t>.</w:t>
      </w:r>
    </w:p>
    <w:p w:rsidR="008C2DC2" w:rsidRDefault="005271D5">
      <w:pPr>
        <w:rPr>
          <w:rFonts w:ascii="Comic Sans MS" w:hAnsi="Comic Sans MS"/>
          <w:color w:val="000000"/>
          <w:shd w:val="clear" w:color="auto" w:fill="FFFFFF"/>
        </w:rPr>
      </w:pPr>
      <w:r>
        <w:rPr>
          <w:rFonts w:ascii="Comic Sans MS" w:hAnsi="Comic Sans MS"/>
          <w:color w:val="000000"/>
          <w:shd w:val="clear" w:color="auto" w:fill="FFFFFF"/>
        </w:rPr>
        <w:t>Tomorrow</w:t>
      </w:r>
      <w:r w:rsidR="008C2DC2">
        <w:rPr>
          <w:rFonts w:ascii="Comic Sans MS" w:hAnsi="Comic Sans MS"/>
          <w:color w:val="000000"/>
          <w:shd w:val="clear" w:color="auto" w:fill="FFFFFF"/>
        </w:rPr>
        <w:t xml:space="preserve"> is a </w:t>
      </w:r>
      <w:r w:rsidR="00ED50BA">
        <w:rPr>
          <w:rFonts w:ascii="Comic Sans MS" w:hAnsi="Comic Sans MS"/>
          <w:color w:val="000000"/>
          <w:shd w:val="clear" w:color="auto" w:fill="FFFFFF"/>
        </w:rPr>
        <w:t>P</w:t>
      </w:r>
      <w:r w:rsidR="008C2DC2">
        <w:rPr>
          <w:rFonts w:ascii="Comic Sans MS" w:hAnsi="Comic Sans MS"/>
          <w:color w:val="000000"/>
          <w:shd w:val="clear" w:color="auto" w:fill="FFFFFF"/>
        </w:rPr>
        <w:t>articipation QUIZ!</w:t>
      </w:r>
      <w:r w:rsidR="00ED50BA">
        <w:rPr>
          <w:rFonts w:ascii="Comic Sans MS" w:hAnsi="Comic Sans MS"/>
          <w:color w:val="000000"/>
          <w:shd w:val="clear" w:color="auto" w:fill="FFFFFF"/>
        </w:rPr>
        <w:t xml:space="preserve">  On Math Practice 1: Perseverance in Problem Solving and </w:t>
      </w:r>
      <w:proofErr w:type="gramStart"/>
      <w:r w:rsidR="00ED50BA">
        <w:rPr>
          <w:rFonts w:ascii="Comic Sans MS" w:hAnsi="Comic Sans MS"/>
          <w:color w:val="000000"/>
          <w:shd w:val="clear" w:color="auto" w:fill="FFFFFF"/>
        </w:rPr>
        <w:t>#3 I</w:t>
      </w:r>
      <w:proofErr w:type="gramEnd"/>
      <w:r w:rsidR="00ED50BA">
        <w:rPr>
          <w:rFonts w:ascii="Comic Sans MS" w:hAnsi="Comic Sans MS"/>
          <w:color w:val="000000"/>
          <w:shd w:val="clear" w:color="auto" w:fill="FFFFFF"/>
        </w:rPr>
        <w:t xml:space="preserve"> can explain my thinking to others</w:t>
      </w:r>
    </w:p>
    <w:p w:rsidR="008C2DC2" w:rsidRDefault="008C2DC2" w:rsidP="008C2DC2">
      <w:pPr>
        <w:pStyle w:val="ListParagraph"/>
        <w:numPr>
          <w:ilvl w:val="0"/>
          <w:numId w:val="2"/>
        </w:numPr>
        <w:rPr>
          <w:rFonts w:ascii="Comic Sans MS" w:hAnsi="Comic Sans MS"/>
        </w:rPr>
      </w:pPr>
      <w:r>
        <w:rPr>
          <w:rFonts w:ascii="Comic Sans MS" w:hAnsi="Comic Sans MS"/>
        </w:rPr>
        <w:t>SLOT</w:t>
      </w:r>
    </w:p>
    <w:p w:rsidR="008C2DC2" w:rsidRDefault="008C2DC2" w:rsidP="008C2DC2">
      <w:pPr>
        <w:pStyle w:val="ListParagraph"/>
        <w:numPr>
          <w:ilvl w:val="0"/>
          <w:numId w:val="2"/>
        </w:numPr>
        <w:rPr>
          <w:rFonts w:ascii="Comic Sans MS" w:hAnsi="Comic Sans MS"/>
        </w:rPr>
      </w:pPr>
      <w:r>
        <w:rPr>
          <w:rFonts w:ascii="Comic Sans MS" w:hAnsi="Comic Sans MS"/>
        </w:rPr>
        <w:t xml:space="preserve">Identify the roles and responsibilities in your new groups. </w:t>
      </w:r>
    </w:p>
    <w:p w:rsidR="008C2DC2" w:rsidRPr="008C2DC2" w:rsidRDefault="008C2DC2" w:rsidP="008C2DC2">
      <w:pPr>
        <w:pStyle w:val="ListParagraph"/>
        <w:numPr>
          <w:ilvl w:val="0"/>
          <w:numId w:val="2"/>
        </w:numPr>
        <w:rPr>
          <w:rFonts w:ascii="Comic Sans MS" w:hAnsi="Comic Sans MS"/>
        </w:rPr>
      </w:pPr>
      <w:r>
        <w:rPr>
          <w:rFonts w:ascii="Comic Sans MS" w:hAnsi="Comic Sans MS"/>
        </w:rPr>
        <w:t>What do you remember about transforming  y = x</w:t>
      </w:r>
      <w:r w:rsidRPr="008C2DC2">
        <w:rPr>
          <w:rFonts w:ascii="Comic Sans MS" w:hAnsi="Comic Sans MS"/>
          <w:vertAlign w:val="superscript"/>
        </w:rPr>
        <w:t>2</w:t>
      </w:r>
    </w:p>
    <w:p w:rsidR="008C2DC2" w:rsidRDefault="008C2DC2" w:rsidP="008C2DC2">
      <w:pPr>
        <w:pStyle w:val="ListParagraph"/>
        <w:numPr>
          <w:ilvl w:val="0"/>
          <w:numId w:val="2"/>
        </w:numPr>
        <w:rPr>
          <w:rFonts w:ascii="Comic Sans MS" w:hAnsi="Comic Sans MS"/>
        </w:rPr>
      </w:pPr>
      <w:r>
        <w:rPr>
          <w:rFonts w:ascii="Comic Sans MS" w:hAnsi="Comic Sans MS"/>
        </w:rPr>
        <w:t xml:space="preserve">Recorders should read the introduction and problem 2-76 to the group.  </w:t>
      </w:r>
    </w:p>
    <w:p w:rsidR="008C2DC2" w:rsidRDefault="008C2DC2" w:rsidP="008C2DC2">
      <w:pPr>
        <w:pStyle w:val="ListParagraph"/>
        <w:numPr>
          <w:ilvl w:val="0"/>
          <w:numId w:val="2"/>
        </w:numPr>
        <w:rPr>
          <w:rFonts w:ascii="Comic Sans MS" w:hAnsi="Comic Sans MS"/>
        </w:rPr>
      </w:pPr>
      <w:r>
        <w:rPr>
          <w:rFonts w:ascii="Comic Sans MS" w:hAnsi="Comic Sans MS"/>
        </w:rPr>
        <w:t xml:space="preserve">You are responsible for problems 2-76 through 2-80.  </w:t>
      </w:r>
    </w:p>
    <w:p w:rsidR="008C2DC2" w:rsidRPr="008C2DC2" w:rsidRDefault="008C2DC2" w:rsidP="008C2DC2">
      <w:pPr>
        <w:pStyle w:val="ListParagraph"/>
        <w:numPr>
          <w:ilvl w:val="0"/>
          <w:numId w:val="2"/>
        </w:numPr>
        <w:rPr>
          <w:rFonts w:ascii="Comic Sans MS" w:hAnsi="Comic Sans MS"/>
        </w:rPr>
      </w:pPr>
      <w:r>
        <w:rPr>
          <w:rFonts w:ascii="Comic Sans MS" w:hAnsi="Comic Sans MS"/>
        </w:rPr>
        <w:t xml:space="preserve">Homework </w:t>
      </w:r>
      <w:r>
        <w:rPr>
          <w:color w:val="000000"/>
          <w:shd w:val="clear" w:color="auto" w:fill="FFFFFF"/>
        </w:rPr>
        <w:t>Day 1: </w:t>
      </w:r>
      <w:hyperlink r:id="rId9" w:anchor="2-81" w:history="1">
        <w:r>
          <w:rPr>
            <w:rStyle w:val="Hyperlink"/>
            <w:color w:val="9A1D22"/>
            <w:shd w:val="clear" w:color="auto" w:fill="EEEEEE"/>
          </w:rPr>
          <w:t>Problems 2-81 through 2-87</w:t>
        </w:r>
      </w:hyperlink>
    </w:p>
    <w:p w:rsidR="008C2DC2" w:rsidRPr="008C2DC2" w:rsidRDefault="008C2DC2" w:rsidP="008C2DC2">
      <w:pPr>
        <w:pStyle w:val="ListParagraph"/>
        <w:numPr>
          <w:ilvl w:val="0"/>
          <w:numId w:val="2"/>
        </w:numPr>
        <w:rPr>
          <w:rFonts w:ascii="Comic Sans MS" w:hAnsi="Comic Sans MS"/>
        </w:rPr>
      </w:pPr>
      <w:r w:rsidRPr="00C86D4F">
        <w:rPr>
          <w:rFonts w:ascii="Comic Sans MS" w:hAnsi="Comic Sans MS"/>
          <w:highlight w:val="yellow"/>
        </w:rPr>
        <w:t xml:space="preserve">Celebration of learning </w:t>
      </w:r>
      <w:r>
        <w:rPr>
          <w:rFonts w:ascii="Comic Sans MS" w:hAnsi="Comic Sans MS"/>
          <w:highlight w:val="yellow"/>
        </w:rPr>
        <w:t>this</w:t>
      </w:r>
      <w:r w:rsidRPr="00C86D4F">
        <w:rPr>
          <w:rFonts w:ascii="Comic Sans MS" w:hAnsi="Comic Sans MS"/>
          <w:highlight w:val="yellow"/>
        </w:rPr>
        <w:t xml:space="preserve"> Friday</w:t>
      </w:r>
    </w:p>
    <w:p w:rsidR="008C2DC2" w:rsidRPr="008C2DC2" w:rsidRDefault="008C2DC2">
      <w:pPr>
        <w:rPr>
          <w:rFonts w:ascii="Comic Sans MS" w:hAnsi="Comic Sans MS"/>
        </w:rPr>
      </w:pPr>
    </w:p>
    <w:p w:rsidR="008C2DC2" w:rsidRDefault="008C2DC2">
      <w:pPr>
        <w:rPr>
          <w:rFonts w:ascii="Comic Sans MS" w:hAnsi="Comic Sans MS"/>
        </w:rPr>
      </w:pPr>
    </w:p>
    <w:p w:rsidR="008C2DC2" w:rsidRDefault="008C2DC2">
      <w:pPr>
        <w:rPr>
          <w:rFonts w:ascii="Comic Sans MS" w:hAnsi="Comic Sans MS"/>
        </w:rPr>
      </w:pPr>
    </w:p>
    <w:p w:rsidR="008C2DC2" w:rsidRDefault="008C2DC2">
      <w:pPr>
        <w:rPr>
          <w:rFonts w:ascii="Comic Sans MS" w:hAnsi="Comic Sans MS"/>
        </w:rPr>
      </w:pPr>
    </w:p>
    <w:p w:rsidR="008C2DC2" w:rsidRDefault="008C2DC2">
      <w:pPr>
        <w:rPr>
          <w:rFonts w:ascii="Comic Sans MS" w:hAnsi="Comic Sans MS"/>
        </w:rPr>
      </w:pPr>
    </w:p>
    <w:p w:rsidR="00112C25" w:rsidRDefault="008C2DC2">
      <w:pPr>
        <w:rPr>
          <w:rFonts w:ascii="Comic Sans MS" w:hAnsi="Comic Sans MS"/>
        </w:rPr>
      </w:pPr>
      <w:r>
        <w:rPr>
          <w:rFonts w:ascii="Comic Sans MS" w:hAnsi="Comic Sans MS"/>
        </w:rPr>
        <w:t>12/1</w:t>
      </w:r>
      <w:r w:rsidR="007F481C">
        <w:rPr>
          <w:rFonts w:ascii="Comic Sans MS" w:hAnsi="Comic Sans MS"/>
        </w:rPr>
        <w:t>0</w:t>
      </w:r>
      <w:r>
        <w:rPr>
          <w:rFonts w:ascii="Comic Sans MS" w:hAnsi="Comic Sans MS"/>
        </w:rPr>
        <w:t xml:space="preserve"> </w:t>
      </w:r>
      <w:r w:rsidR="00E13005">
        <w:rPr>
          <w:rFonts w:ascii="Comic Sans MS" w:hAnsi="Comic Sans MS"/>
        </w:rPr>
        <w:t>Pre-</w:t>
      </w:r>
      <w:proofErr w:type="spellStart"/>
      <w:r w:rsidR="00E13005">
        <w:rPr>
          <w:rFonts w:ascii="Comic Sans MS" w:hAnsi="Comic Sans MS"/>
        </w:rPr>
        <w:t>Calc</w:t>
      </w:r>
      <w:proofErr w:type="spellEnd"/>
    </w:p>
    <w:p w:rsidR="00E13005" w:rsidRPr="00E13005" w:rsidRDefault="00E13005" w:rsidP="00E13005">
      <w:pPr>
        <w:rPr>
          <w:rFonts w:ascii="Comic Sans MS" w:hAnsi="Comic Sans MS"/>
        </w:rPr>
      </w:pPr>
      <w:r w:rsidRPr="00E13005">
        <w:rPr>
          <w:rFonts w:ascii="Comic Sans MS" w:hAnsi="Comic Sans MS"/>
        </w:rPr>
        <w:t xml:space="preserve">Objective: </w:t>
      </w:r>
      <w:r w:rsidRPr="00E13005">
        <w:rPr>
          <w:rFonts w:ascii="Comic Sans MS" w:hAnsi="Comic Sans MS"/>
          <w:color w:val="000000"/>
          <w:shd w:val="clear" w:color="auto" w:fill="FFFFFF"/>
        </w:rPr>
        <w:t>Students will graph the relations for inverse sine and cosine, restricting the domains of the original functions to make the inverses functions. They will also use inverse trigonometric functions to solve for angles that are not special angles in the unit circle.</w:t>
      </w:r>
    </w:p>
    <w:p w:rsidR="00E13005" w:rsidRPr="00E13005" w:rsidRDefault="00E13005" w:rsidP="00E13005">
      <w:pPr>
        <w:pStyle w:val="ListParagraph"/>
        <w:numPr>
          <w:ilvl w:val="0"/>
          <w:numId w:val="1"/>
        </w:numPr>
        <w:rPr>
          <w:rFonts w:ascii="Comic Sans MS" w:hAnsi="Comic Sans MS"/>
        </w:rPr>
      </w:pPr>
      <w:r w:rsidRPr="00E13005">
        <w:rPr>
          <w:rFonts w:ascii="Comic Sans MS" w:hAnsi="Comic Sans MS"/>
        </w:rPr>
        <w:t>SLOT</w:t>
      </w:r>
    </w:p>
    <w:p w:rsidR="00F20CFA" w:rsidRPr="00F20CFA" w:rsidRDefault="00F20CFA" w:rsidP="00F20CFA">
      <w:pPr>
        <w:pStyle w:val="ListParagraph"/>
        <w:numPr>
          <w:ilvl w:val="0"/>
          <w:numId w:val="1"/>
        </w:numPr>
        <w:rPr>
          <w:rFonts w:ascii="Comic Sans MS" w:hAnsi="Comic Sans MS"/>
        </w:rPr>
      </w:pPr>
      <w:r>
        <w:rPr>
          <w:rFonts w:ascii="Comic Sans MS" w:hAnsi="Comic Sans MS"/>
        </w:rPr>
        <w:t xml:space="preserve">What do you remember about inverses?  Let’s talk about what we remember about inverses and how they are related to their original function! Maybe we should take a walk and talk? </w:t>
      </w:r>
    </w:p>
    <w:p w:rsidR="00E13005" w:rsidRDefault="00E13005" w:rsidP="00E13005">
      <w:pPr>
        <w:pStyle w:val="ListParagraph"/>
        <w:numPr>
          <w:ilvl w:val="0"/>
          <w:numId w:val="1"/>
        </w:numPr>
        <w:rPr>
          <w:rFonts w:ascii="Comic Sans MS" w:hAnsi="Comic Sans MS"/>
        </w:rPr>
      </w:pPr>
      <w:r w:rsidRPr="00E13005">
        <w:rPr>
          <w:rFonts w:ascii="Comic Sans MS" w:hAnsi="Comic Sans MS"/>
          <w:color w:val="000000"/>
          <w:shd w:val="clear" w:color="auto" w:fill="FFFFFF"/>
        </w:rPr>
        <w:t>Problems </w:t>
      </w:r>
      <w:hyperlink r:id="rId10" w:anchor="2-135" w:history="1">
        <w:r w:rsidRPr="00E13005">
          <w:rPr>
            <w:rStyle w:val="Hyperlink"/>
            <w:rFonts w:ascii="Comic Sans MS" w:hAnsi="Comic Sans MS"/>
            <w:color w:val="006D40"/>
            <w:shd w:val="clear" w:color="auto" w:fill="EEEEEE"/>
          </w:rPr>
          <w:t>2-135 and 2-136</w:t>
        </w:r>
      </w:hyperlink>
    </w:p>
    <w:p w:rsidR="00E13005" w:rsidRDefault="00F20CFA" w:rsidP="00E13005">
      <w:pPr>
        <w:pStyle w:val="ListParagraph"/>
        <w:numPr>
          <w:ilvl w:val="0"/>
          <w:numId w:val="1"/>
        </w:numPr>
        <w:rPr>
          <w:rFonts w:ascii="Comic Sans MS" w:hAnsi="Comic Sans MS"/>
        </w:rPr>
      </w:pPr>
      <w:r>
        <w:rPr>
          <w:rFonts w:ascii="Comic Sans MS" w:hAnsi="Comic Sans MS"/>
        </w:rPr>
        <w:t>Exit Ticket!</w:t>
      </w:r>
      <w:r w:rsidR="00E13005">
        <w:rPr>
          <w:rFonts w:ascii="Comic Sans MS" w:hAnsi="Comic Sans MS"/>
        </w:rPr>
        <w:t xml:space="preserve"> </w:t>
      </w:r>
    </w:p>
    <w:p w:rsidR="007F481C" w:rsidRDefault="007F481C" w:rsidP="007F481C">
      <w:pPr>
        <w:rPr>
          <w:rFonts w:ascii="Comic Sans MS" w:hAnsi="Comic Sans MS"/>
        </w:rPr>
      </w:pPr>
    </w:p>
    <w:p w:rsidR="007F481C" w:rsidRDefault="007F481C" w:rsidP="007F481C">
      <w:pPr>
        <w:rPr>
          <w:rFonts w:ascii="Comic Sans MS" w:hAnsi="Comic Sans MS"/>
        </w:rPr>
      </w:pPr>
    </w:p>
    <w:p w:rsidR="007F481C" w:rsidRDefault="007F481C" w:rsidP="007F481C">
      <w:pPr>
        <w:rPr>
          <w:rFonts w:ascii="Comic Sans MS" w:hAnsi="Comic Sans MS"/>
        </w:rPr>
      </w:pPr>
    </w:p>
    <w:p w:rsidR="007F481C" w:rsidRDefault="007F481C" w:rsidP="007F481C">
      <w:pPr>
        <w:rPr>
          <w:rFonts w:ascii="Comic Sans MS" w:hAnsi="Comic Sans MS"/>
        </w:rPr>
      </w:pPr>
    </w:p>
    <w:p w:rsidR="007F481C" w:rsidRDefault="007F481C" w:rsidP="007F481C">
      <w:pPr>
        <w:rPr>
          <w:rFonts w:ascii="Comic Sans MS" w:hAnsi="Comic Sans MS"/>
        </w:rPr>
      </w:pPr>
    </w:p>
    <w:p w:rsidR="007F481C" w:rsidRDefault="007F481C" w:rsidP="007F481C">
      <w:pPr>
        <w:rPr>
          <w:rFonts w:ascii="Comic Sans MS" w:hAnsi="Comic Sans MS"/>
        </w:rPr>
      </w:pPr>
      <w:r>
        <w:rPr>
          <w:rFonts w:ascii="Comic Sans MS" w:hAnsi="Comic Sans MS"/>
        </w:rPr>
        <w:lastRenderedPageBreak/>
        <w:t>12/11 Algebra 2</w:t>
      </w:r>
    </w:p>
    <w:p w:rsidR="007F481C" w:rsidRDefault="007F481C" w:rsidP="007F481C">
      <w:pPr>
        <w:rPr>
          <w:rFonts w:ascii="Comic Sans MS" w:hAnsi="Comic Sans MS"/>
          <w:color w:val="000000"/>
          <w:shd w:val="clear" w:color="auto" w:fill="FFFFFF"/>
        </w:rPr>
      </w:pPr>
      <w:r w:rsidRPr="008C2DC2">
        <w:rPr>
          <w:rFonts w:ascii="Comic Sans MS" w:hAnsi="Comic Sans MS"/>
          <w:color w:val="000000"/>
          <w:shd w:val="clear" w:color="auto" w:fill="FFFFFF"/>
        </w:rPr>
        <w:t>Objective: Students will transform the graphs of</w:t>
      </w:r>
      <w:proofErr w:type="gramStart"/>
      <w:r w:rsidRPr="008C2DC2">
        <w:rPr>
          <w:rFonts w:ascii="Comic Sans MS" w:hAnsi="Comic Sans MS"/>
          <w:color w:val="000000"/>
          <w:shd w:val="clear" w:color="auto" w:fill="FFFFFF"/>
        </w:rPr>
        <w:t xml:space="preserve">  </w:t>
      </w:r>
      <w:r w:rsidRPr="008C2DC2">
        <w:rPr>
          <w:rStyle w:val="Emphasis"/>
          <w:rFonts w:ascii="Comic Sans MS" w:hAnsi="Comic Sans MS"/>
          <w:color w:val="000000"/>
          <w:shd w:val="clear" w:color="auto" w:fill="FFFFFF"/>
        </w:rPr>
        <w:t>y</w:t>
      </w:r>
      <w:proofErr w:type="gramEnd"/>
      <w:r w:rsidRPr="008C2DC2">
        <w:rPr>
          <w:rFonts w:ascii="Comic Sans MS" w:hAnsi="Comic Sans MS"/>
          <w:color w:val="000000"/>
          <w:shd w:val="clear" w:color="auto" w:fill="FFFFFF"/>
        </w:rPr>
        <w:t> = </w:t>
      </w:r>
      <w:proofErr w:type="spellStart"/>
      <w:r w:rsidRPr="008C2DC2">
        <w:rPr>
          <w:rStyle w:val="Emphasis"/>
          <w:rFonts w:ascii="Comic Sans MS" w:hAnsi="Comic Sans MS"/>
          <w:color w:val="000000"/>
          <w:shd w:val="clear" w:color="auto" w:fill="FFFFFF"/>
        </w:rPr>
        <w:t>b</w:t>
      </w:r>
      <w:r w:rsidRPr="008C2DC2">
        <w:rPr>
          <w:rStyle w:val="Emphasis"/>
          <w:rFonts w:ascii="Comic Sans MS" w:hAnsi="Comic Sans MS"/>
          <w:color w:val="000000"/>
          <w:shd w:val="clear" w:color="auto" w:fill="FFFFFF"/>
          <w:vertAlign w:val="superscript"/>
        </w:rPr>
        <w:t>x</w:t>
      </w:r>
      <w:proofErr w:type="spellEnd"/>
      <w:r w:rsidRPr="008C2DC2">
        <w:rPr>
          <w:rFonts w:ascii="Comic Sans MS" w:hAnsi="Comic Sans MS"/>
          <w:color w:val="000000"/>
          <w:shd w:val="clear" w:color="auto" w:fill="FFFFFF"/>
        </w:rPr>
        <w:t>, </w:t>
      </w:r>
      <w:r w:rsidRPr="008C2DC2">
        <w:rPr>
          <w:rStyle w:val="Emphasis"/>
          <w:rFonts w:ascii="Comic Sans MS" w:hAnsi="Comic Sans MS"/>
          <w:color w:val="000000"/>
          <w:shd w:val="clear" w:color="auto" w:fill="FFFFFF"/>
        </w:rPr>
        <w:t>y</w:t>
      </w:r>
      <w:r w:rsidRPr="008C2DC2">
        <w:rPr>
          <w:rFonts w:ascii="Comic Sans MS" w:hAnsi="Comic Sans MS"/>
          <w:color w:val="000000"/>
          <w:shd w:val="clear" w:color="auto" w:fill="FFFFFF"/>
        </w:rPr>
        <w:t> = </w:t>
      </w:r>
      <w:r w:rsidRPr="008C2DC2">
        <w:rPr>
          <w:rFonts w:ascii="Comic Sans MS" w:hAnsi="Comic Sans MS"/>
          <w:noProof/>
        </w:rPr>
        <w:drawing>
          <wp:inline distT="0" distB="0" distL="0" distR="0" wp14:anchorId="29495A0D" wp14:editId="7E106322">
            <wp:extent cx="124691" cy="286191"/>
            <wp:effectExtent l="0" t="0" r="8890" b="0"/>
            <wp:docPr id="1" name="Picture 1" descr="https://ebooks.cpm.org/images/shared/1-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books.cpm.org/images/shared/1-x.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27" cy="286275"/>
                    </a:xfrm>
                    <a:prstGeom prst="rect">
                      <a:avLst/>
                    </a:prstGeom>
                    <a:noFill/>
                    <a:ln>
                      <a:noFill/>
                    </a:ln>
                  </pic:spPr>
                </pic:pic>
              </a:graphicData>
            </a:graphic>
          </wp:inline>
        </w:drawing>
      </w:r>
      <w:r w:rsidRPr="008C2DC2">
        <w:rPr>
          <w:rFonts w:ascii="Comic Sans MS" w:hAnsi="Comic Sans MS"/>
          <w:color w:val="000000"/>
          <w:shd w:val="clear" w:color="auto" w:fill="FFFFFF"/>
        </w:rPr>
        <w:t>, </w:t>
      </w:r>
      <w:r w:rsidRPr="008C2DC2">
        <w:rPr>
          <w:rStyle w:val="Emphasis"/>
          <w:rFonts w:ascii="Comic Sans MS" w:hAnsi="Comic Sans MS"/>
          <w:color w:val="000000"/>
          <w:shd w:val="clear" w:color="auto" w:fill="FFFFFF"/>
        </w:rPr>
        <w:t>y</w:t>
      </w:r>
      <w:r w:rsidRPr="008C2DC2">
        <w:rPr>
          <w:rFonts w:ascii="Comic Sans MS" w:hAnsi="Comic Sans MS"/>
          <w:color w:val="000000"/>
          <w:shd w:val="clear" w:color="auto" w:fill="FFFFFF"/>
        </w:rPr>
        <w:t> = </w:t>
      </w:r>
      <w:r w:rsidRPr="008C2DC2">
        <w:rPr>
          <w:rFonts w:ascii="Comic Sans MS" w:hAnsi="Comic Sans MS"/>
          <w:noProof/>
        </w:rPr>
        <w:drawing>
          <wp:inline distT="0" distB="0" distL="0" distR="0" wp14:anchorId="55B81B51" wp14:editId="12FCD7F5">
            <wp:extent cx="237507" cy="213116"/>
            <wp:effectExtent l="0" t="0" r="0" b="0"/>
            <wp:docPr id="5" name="Picture 5" descr="https://ebooks.cpm.org/images/shared/root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books.cpm.org/images/shared/rootx.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600" cy="213200"/>
                    </a:xfrm>
                    <a:prstGeom prst="rect">
                      <a:avLst/>
                    </a:prstGeom>
                    <a:noFill/>
                    <a:ln>
                      <a:noFill/>
                    </a:ln>
                  </pic:spPr>
                </pic:pic>
              </a:graphicData>
            </a:graphic>
          </wp:inline>
        </w:drawing>
      </w:r>
      <w:r w:rsidRPr="008C2DC2">
        <w:rPr>
          <w:rFonts w:ascii="Comic Sans MS" w:hAnsi="Comic Sans MS"/>
          <w:color w:val="000000"/>
          <w:shd w:val="clear" w:color="auto" w:fill="FFFFFF"/>
        </w:rPr>
        <w:t>, </w:t>
      </w:r>
      <w:r w:rsidRPr="008C2DC2">
        <w:rPr>
          <w:rStyle w:val="Emphasis"/>
          <w:rFonts w:ascii="Comic Sans MS" w:hAnsi="Comic Sans MS"/>
          <w:color w:val="000000"/>
          <w:shd w:val="clear" w:color="auto" w:fill="FFFFFF"/>
        </w:rPr>
        <w:t>y</w:t>
      </w:r>
      <w:r w:rsidRPr="008C2DC2">
        <w:rPr>
          <w:rFonts w:ascii="Comic Sans MS" w:hAnsi="Comic Sans MS"/>
          <w:color w:val="000000"/>
          <w:shd w:val="clear" w:color="auto" w:fill="FFFFFF"/>
        </w:rPr>
        <w:t> = </w:t>
      </w:r>
      <w:r w:rsidRPr="008C2DC2">
        <w:rPr>
          <w:rFonts w:ascii="Comic Sans MS" w:hAnsi="Comic Sans MS"/>
          <w:noProof/>
        </w:rPr>
        <w:drawing>
          <wp:inline distT="0" distB="0" distL="0" distR="0" wp14:anchorId="08F58A34" wp14:editId="4EC3A935">
            <wp:extent cx="142504" cy="169374"/>
            <wp:effectExtent l="0" t="0" r="0" b="2540"/>
            <wp:docPr id="6" name="Picture 6" descr="https://ebooks.cpm.org/images/shared/abs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books.cpm.org/images/shared/absox.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494" cy="169362"/>
                    </a:xfrm>
                    <a:prstGeom prst="rect">
                      <a:avLst/>
                    </a:prstGeom>
                    <a:noFill/>
                    <a:ln>
                      <a:noFill/>
                    </a:ln>
                  </pic:spPr>
                </pic:pic>
              </a:graphicData>
            </a:graphic>
          </wp:inline>
        </w:drawing>
      </w:r>
      <w:r w:rsidRPr="008C2DC2">
        <w:rPr>
          <w:rFonts w:ascii="Comic Sans MS" w:hAnsi="Comic Sans MS"/>
          <w:color w:val="000000"/>
          <w:shd w:val="clear" w:color="auto" w:fill="FFFFFF"/>
        </w:rPr>
        <w:t>, and </w:t>
      </w:r>
      <w:r w:rsidRPr="008C2DC2">
        <w:rPr>
          <w:rStyle w:val="Emphasis"/>
          <w:rFonts w:ascii="Comic Sans MS" w:hAnsi="Comic Sans MS"/>
          <w:color w:val="000000"/>
          <w:shd w:val="clear" w:color="auto" w:fill="FFFFFF"/>
        </w:rPr>
        <w:t>y</w:t>
      </w:r>
      <w:r w:rsidRPr="008C2DC2">
        <w:rPr>
          <w:rFonts w:ascii="Comic Sans MS" w:hAnsi="Comic Sans MS"/>
          <w:color w:val="000000"/>
          <w:shd w:val="clear" w:color="auto" w:fill="FFFFFF"/>
        </w:rPr>
        <w:t> = </w:t>
      </w:r>
      <w:r w:rsidRPr="008C2DC2">
        <w:rPr>
          <w:rStyle w:val="Emphasis"/>
          <w:rFonts w:ascii="Comic Sans MS" w:hAnsi="Comic Sans MS"/>
          <w:color w:val="000000"/>
          <w:shd w:val="clear" w:color="auto" w:fill="FFFFFF"/>
        </w:rPr>
        <w:t>x</w:t>
      </w:r>
      <w:r w:rsidRPr="008C2DC2">
        <w:rPr>
          <w:rFonts w:ascii="Comic Sans MS" w:hAnsi="Comic Sans MS"/>
          <w:color w:val="000000"/>
          <w:shd w:val="clear" w:color="auto" w:fill="FFFFFF"/>
          <w:vertAlign w:val="superscript"/>
        </w:rPr>
        <w:t>3</w:t>
      </w:r>
      <w:r w:rsidRPr="008C2DC2">
        <w:rPr>
          <w:rFonts w:ascii="Comic Sans MS" w:hAnsi="Comic Sans MS"/>
          <w:color w:val="000000"/>
          <w:shd w:val="clear" w:color="auto" w:fill="FFFFFF"/>
        </w:rPr>
        <w:t>.</w:t>
      </w:r>
    </w:p>
    <w:p w:rsidR="007F481C" w:rsidRDefault="007F481C" w:rsidP="007F481C">
      <w:pPr>
        <w:rPr>
          <w:rFonts w:ascii="Comic Sans MS" w:hAnsi="Comic Sans MS"/>
          <w:color w:val="000000"/>
          <w:shd w:val="clear" w:color="auto" w:fill="FFFFFF"/>
        </w:rPr>
      </w:pPr>
      <w:r>
        <w:rPr>
          <w:rFonts w:ascii="Comic Sans MS" w:hAnsi="Comic Sans MS"/>
          <w:color w:val="000000"/>
          <w:shd w:val="clear" w:color="auto" w:fill="FFFFFF"/>
        </w:rPr>
        <w:t xml:space="preserve">Today is a Participation QUIZ!  On Math Practice 1: Perseverance in Problem Solving and </w:t>
      </w:r>
      <w:proofErr w:type="gramStart"/>
      <w:r>
        <w:rPr>
          <w:rFonts w:ascii="Comic Sans MS" w:hAnsi="Comic Sans MS"/>
          <w:color w:val="000000"/>
          <w:shd w:val="clear" w:color="auto" w:fill="FFFFFF"/>
        </w:rPr>
        <w:t>#3 I</w:t>
      </w:r>
      <w:proofErr w:type="gramEnd"/>
      <w:r>
        <w:rPr>
          <w:rFonts w:ascii="Comic Sans MS" w:hAnsi="Comic Sans MS"/>
          <w:color w:val="000000"/>
          <w:shd w:val="clear" w:color="auto" w:fill="FFFFFF"/>
        </w:rPr>
        <w:t xml:space="preserve"> can explain my thinking to others.  Yes this is summative.  </w:t>
      </w:r>
    </w:p>
    <w:p w:rsidR="007F481C" w:rsidRDefault="007F481C" w:rsidP="007F481C">
      <w:pPr>
        <w:pStyle w:val="ListParagraph"/>
        <w:numPr>
          <w:ilvl w:val="0"/>
          <w:numId w:val="6"/>
        </w:numPr>
        <w:rPr>
          <w:rFonts w:ascii="Comic Sans MS" w:hAnsi="Comic Sans MS"/>
        </w:rPr>
      </w:pPr>
      <w:r>
        <w:rPr>
          <w:rFonts w:ascii="Comic Sans MS" w:hAnsi="Comic Sans MS"/>
        </w:rPr>
        <w:t>SLOT</w:t>
      </w:r>
    </w:p>
    <w:p w:rsidR="007F481C" w:rsidRDefault="007F481C" w:rsidP="007F481C">
      <w:pPr>
        <w:pStyle w:val="ListParagraph"/>
        <w:numPr>
          <w:ilvl w:val="0"/>
          <w:numId w:val="6"/>
        </w:numPr>
        <w:rPr>
          <w:rFonts w:ascii="Comic Sans MS" w:hAnsi="Comic Sans MS"/>
        </w:rPr>
      </w:pPr>
      <w:r>
        <w:rPr>
          <w:rFonts w:ascii="Comic Sans MS" w:hAnsi="Comic Sans MS"/>
        </w:rPr>
        <w:t xml:space="preserve">Identify the roles and responsibilities in your new groups. </w:t>
      </w:r>
    </w:p>
    <w:p w:rsidR="007F481C" w:rsidRPr="008C2DC2" w:rsidRDefault="007F481C" w:rsidP="007F481C">
      <w:pPr>
        <w:pStyle w:val="ListParagraph"/>
        <w:numPr>
          <w:ilvl w:val="0"/>
          <w:numId w:val="6"/>
        </w:numPr>
        <w:rPr>
          <w:rFonts w:ascii="Comic Sans MS" w:hAnsi="Comic Sans MS"/>
        </w:rPr>
      </w:pPr>
      <w:r>
        <w:rPr>
          <w:rFonts w:ascii="Comic Sans MS" w:hAnsi="Comic Sans MS"/>
        </w:rPr>
        <w:t>What do you remember about transforming  y = x</w:t>
      </w:r>
      <w:r w:rsidRPr="008C2DC2">
        <w:rPr>
          <w:rFonts w:ascii="Comic Sans MS" w:hAnsi="Comic Sans MS"/>
          <w:vertAlign w:val="superscript"/>
        </w:rPr>
        <w:t>2</w:t>
      </w:r>
    </w:p>
    <w:p w:rsidR="007F481C" w:rsidRDefault="007F481C" w:rsidP="007F481C">
      <w:pPr>
        <w:pStyle w:val="ListParagraph"/>
        <w:numPr>
          <w:ilvl w:val="0"/>
          <w:numId w:val="6"/>
        </w:numPr>
        <w:rPr>
          <w:rFonts w:ascii="Comic Sans MS" w:hAnsi="Comic Sans MS"/>
        </w:rPr>
      </w:pPr>
      <w:r>
        <w:rPr>
          <w:rFonts w:ascii="Comic Sans MS" w:hAnsi="Comic Sans MS"/>
        </w:rPr>
        <w:t xml:space="preserve">Recorders should read the introduction and problem 2-76 to the group.  </w:t>
      </w:r>
    </w:p>
    <w:p w:rsidR="007F481C" w:rsidRDefault="007F481C" w:rsidP="007F481C">
      <w:pPr>
        <w:pStyle w:val="ListParagraph"/>
        <w:numPr>
          <w:ilvl w:val="0"/>
          <w:numId w:val="6"/>
        </w:numPr>
        <w:rPr>
          <w:rFonts w:ascii="Comic Sans MS" w:hAnsi="Comic Sans MS"/>
        </w:rPr>
      </w:pPr>
      <w:r>
        <w:rPr>
          <w:rFonts w:ascii="Comic Sans MS" w:hAnsi="Comic Sans MS"/>
        </w:rPr>
        <w:t xml:space="preserve">You are responsible for problems 2-76 through 2-80.  </w:t>
      </w:r>
    </w:p>
    <w:p w:rsidR="007F481C" w:rsidRPr="008C2DC2" w:rsidRDefault="007F481C" w:rsidP="007F481C">
      <w:pPr>
        <w:pStyle w:val="ListParagraph"/>
        <w:numPr>
          <w:ilvl w:val="0"/>
          <w:numId w:val="6"/>
        </w:numPr>
        <w:rPr>
          <w:rFonts w:ascii="Comic Sans MS" w:hAnsi="Comic Sans MS"/>
        </w:rPr>
      </w:pPr>
      <w:r>
        <w:rPr>
          <w:rFonts w:ascii="Comic Sans MS" w:hAnsi="Comic Sans MS"/>
        </w:rPr>
        <w:t xml:space="preserve">Homework </w:t>
      </w:r>
      <w:r>
        <w:rPr>
          <w:color w:val="000000"/>
          <w:shd w:val="clear" w:color="auto" w:fill="FFFFFF"/>
        </w:rPr>
        <w:t>Day 1: </w:t>
      </w:r>
      <w:hyperlink r:id="rId11" w:anchor="2-81" w:history="1">
        <w:r>
          <w:rPr>
            <w:rStyle w:val="Hyperlink"/>
            <w:color w:val="9A1D22"/>
            <w:shd w:val="clear" w:color="auto" w:fill="EEEEEE"/>
          </w:rPr>
          <w:t>Problems 2-81 through 2-87</w:t>
        </w:r>
      </w:hyperlink>
    </w:p>
    <w:p w:rsidR="007F481C" w:rsidRPr="008C2DC2" w:rsidRDefault="007F481C" w:rsidP="007F481C">
      <w:pPr>
        <w:pStyle w:val="ListParagraph"/>
        <w:numPr>
          <w:ilvl w:val="0"/>
          <w:numId w:val="6"/>
        </w:numPr>
        <w:rPr>
          <w:rFonts w:ascii="Comic Sans MS" w:hAnsi="Comic Sans MS"/>
        </w:rPr>
      </w:pPr>
      <w:r w:rsidRPr="00C86D4F">
        <w:rPr>
          <w:rFonts w:ascii="Comic Sans MS" w:hAnsi="Comic Sans MS"/>
          <w:highlight w:val="yellow"/>
        </w:rPr>
        <w:t xml:space="preserve">Celebration of learning </w:t>
      </w:r>
      <w:r>
        <w:rPr>
          <w:rFonts w:ascii="Comic Sans MS" w:hAnsi="Comic Sans MS"/>
          <w:highlight w:val="yellow"/>
        </w:rPr>
        <w:t>this</w:t>
      </w:r>
      <w:r w:rsidRPr="00C86D4F">
        <w:rPr>
          <w:rFonts w:ascii="Comic Sans MS" w:hAnsi="Comic Sans MS"/>
          <w:highlight w:val="yellow"/>
        </w:rPr>
        <w:t xml:space="preserve"> Friday</w:t>
      </w:r>
    </w:p>
    <w:p w:rsidR="007F481C" w:rsidRDefault="007F481C" w:rsidP="007F481C">
      <w:pPr>
        <w:rPr>
          <w:rFonts w:ascii="Comic Sans MS" w:hAnsi="Comic Sans MS"/>
        </w:rPr>
      </w:pPr>
    </w:p>
    <w:p w:rsidR="007F481C" w:rsidRDefault="007F481C" w:rsidP="007F481C">
      <w:pPr>
        <w:rPr>
          <w:rFonts w:ascii="Comic Sans MS" w:hAnsi="Comic Sans MS"/>
        </w:rPr>
      </w:pPr>
    </w:p>
    <w:p w:rsidR="003217B5" w:rsidRDefault="003217B5" w:rsidP="003217B5">
      <w:pPr>
        <w:rPr>
          <w:rFonts w:ascii="Comic Sans MS" w:hAnsi="Comic Sans MS"/>
        </w:rPr>
      </w:pPr>
      <w:r>
        <w:rPr>
          <w:rFonts w:ascii="Comic Sans MS" w:hAnsi="Comic Sans MS"/>
        </w:rPr>
        <w:t>12/1</w:t>
      </w:r>
      <w:r>
        <w:rPr>
          <w:rFonts w:ascii="Comic Sans MS" w:hAnsi="Comic Sans MS"/>
        </w:rPr>
        <w:t>1</w:t>
      </w:r>
      <w:r>
        <w:rPr>
          <w:rFonts w:ascii="Comic Sans MS" w:hAnsi="Comic Sans MS"/>
        </w:rPr>
        <w:t xml:space="preserve"> Pre-</w:t>
      </w:r>
      <w:proofErr w:type="spellStart"/>
      <w:r>
        <w:rPr>
          <w:rFonts w:ascii="Comic Sans MS" w:hAnsi="Comic Sans MS"/>
        </w:rPr>
        <w:t>Calc</w:t>
      </w:r>
      <w:proofErr w:type="spellEnd"/>
    </w:p>
    <w:p w:rsidR="003217B5" w:rsidRPr="00E13005" w:rsidRDefault="003217B5" w:rsidP="003217B5">
      <w:pPr>
        <w:rPr>
          <w:rFonts w:ascii="Comic Sans MS" w:hAnsi="Comic Sans MS"/>
        </w:rPr>
      </w:pPr>
      <w:r w:rsidRPr="00E13005">
        <w:rPr>
          <w:rFonts w:ascii="Comic Sans MS" w:hAnsi="Comic Sans MS"/>
        </w:rPr>
        <w:t xml:space="preserve">Objective: </w:t>
      </w:r>
      <w:r w:rsidRPr="00E13005">
        <w:rPr>
          <w:rFonts w:ascii="Comic Sans MS" w:hAnsi="Comic Sans MS"/>
          <w:color w:val="000000"/>
          <w:shd w:val="clear" w:color="auto" w:fill="FFFFFF"/>
        </w:rPr>
        <w:t>Students will graph the relations for inverse sine and cosine, restricting the domains of the origina</w:t>
      </w:r>
      <w:r>
        <w:rPr>
          <w:rFonts w:ascii="Comic Sans MS" w:hAnsi="Comic Sans MS"/>
          <w:color w:val="000000"/>
          <w:shd w:val="clear" w:color="auto" w:fill="FFFFFF"/>
        </w:rPr>
        <w:t>l functions to make the inverse</w:t>
      </w:r>
      <w:r w:rsidRPr="00E13005">
        <w:rPr>
          <w:rFonts w:ascii="Comic Sans MS" w:hAnsi="Comic Sans MS"/>
          <w:color w:val="000000"/>
          <w:shd w:val="clear" w:color="auto" w:fill="FFFFFF"/>
        </w:rPr>
        <w:t xml:space="preserve"> functions. They will also use inverse trigonometric functions to solve for angles that are not special angles in the unit circle.</w:t>
      </w:r>
    </w:p>
    <w:p w:rsidR="003217B5" w:rsidRDefault="003217B5" w:rsidP="003217B5">
      <w:pPr>
        <w:pStyle w:val="ListParagraph"/>
        <w:numPr>
          <w:ilvl w:val="0"/>
          <w:numId w:val="4"/>
        </w:numPr>
        <w:rPr>
          <w:rFonts w:ascii="Comic Sans MS" w:hAnsi="Comic Sans MS"/>
        </w:rPr>
      </w:pPr>
      <w:r w:rsidRPr="00E13005">
        <w:rPr>
          <w:rFonts w:ascii="Comic Sans MS" w:hAnsi="Comic Sans MS"/>
        </w:rPr>
        <w:t>SLOT</w:t>
      </w:r>
    </w:p>
    <w:p w:rsidR="003217B5" w:rsidRDefault="003217B5" w:rsidP="003217B5">
      <w:pPr>
        <w:pStyle w:val="ListParagraph"/>
        <w:numPr>
          <w:ilvl w:val="0"/>
          <w:numId w:val="4"/>
        </w:numPr>
        <w:rPr>
          <w:rFonts w:ascii="Comic Sans MS" w:hAnsi="Comic Sans MS"/>
        </w:rPr>
      </w:pPr>
      <w:r>
        <w:rPr>
          <w:rFonts w:ascii="Comic Sans MS" w:hAnsi="Comic Sans MS"/>
        </w:rPr>
        <w:t>Station Review</w:t>
      </w:r>
    </w:p>
    <w:p w:rsidR="003217B5" w:rsidRDefault="003217B5" w:rsidP="003217B5">
      <w:pPr>
        <w:pStyle w:val="ListParagraph"/>
        <w:numPr>
          <w:ilvl w:val="0"/>
          <w:numId w:val="4"/>
        </w:numPr>
        <w:rPr>
          <w:rFonts w:ascii="Comic Sans MS" w:hAnsi="Comic Sans MS"/>
        </w:rPr>
      </w:pPr>
      <w:r>
        <w:rPr>
          <w:rFonts w:ascii="Comic Sans MS" w:hAnsi="Comic Sans MS"/>
        </w:rPr>
        <w:t>Class Discussion</w:t>
      </w:r>
    </w:p>
    <w:p w:rsidR="004A70A7" w:rsidRPr="008C2DC2" w:rsidRDefault="004A70A7" w:rsidP="004A70A7">
      <w:pPr>
        <w:pStyle w:val="ListParagraph"/>
        <w:numPr>
          <w:ilvl w:val="0"/>
          <w:numId w:val="4"/>
        </w:numPr>
        <w:rPr>
          <w:rFonts w:ascii="Comic Sans MS" w:hAnsi="Comic Sans MS"/>
        </w:rPr>
      </w:pPr>
      <w:r w:rsidRPr="00C86D4F">
        <w:rPr>
          <w:rFonts w:ascii="Comic Sans MS" w:hAnsi="Comic Sans MS"/>
          <w:highlight w:val="yellow"/>
        </w:rPr>
        <w:t xml:space="preserve">Celebration of learning </w:t>
      </w:r>
      <w:r>
        <w:rPr>
          <w:rFonts w:ascii="Comic Sans MS" w:hAnsi="Comic Sans MS"/>
          <w:highlight w:val="yellow"/>
        </w:rPr>
        <w:t>this</w:t>
      </w:r>
      <w:r w:rsidRPr="00C86D4F">
        <w:rPr>
          <w:rFonts w:ascii="Comic Sans MS" w:hAnsi="Comic Sans MS"/>
          <w:highlight w:val="yellow"/>
        </w:rPr>
        <w:t xml:space="preserve"> Friday</w:t>
      </w:r>
    </w:p>
    <w:p w:rsidR="004A70A7" w:rsidRPr="00E13005" w:rsidRDefault="004A70A7" w:rsidP="004A70A7">
      <w:pPr>
        <w:pStyle w:val="ListParagraph"/>
        <w:rPr>
          <w:rFonts w:ascii="Comic Sans MS" w:hAnsi="Comic Sans MS"/>
        </w:rPr>
      </w:pPr>
    </w:p>
    <w:p w:rsidR="003217B5" w:rsidRDefault="003217B5" w:rsidP="007F481C">
      <w:pPr>
        <w:rPr>
          <w:rFonts w:ascii="Comic Sans MS" w:hAnsi="Comic Sans MS"/>
        </w:rPr>
      </w:pPr>
    </w:p>
    <w:p w:rsidR="003217B5" w:rsidRDefault="003217B5" w:rsidP="007F481C">
      <w:pPr>
        <w:rPr>
          <w:rFonts w:ascii="Comic Sans MS" w:hAnsi="Comic Sans MS"/>
        </w:rPr>
      </w:pPr>
    </w:p>
    <w:p w:rsidR="003217B5" w:rsidRDefault="003217B5" w:rsidP="007F481C">
      <w:pPr>
        <w:rPr>
          <w:rFonts w:ascii="Comic Sans MS" w:hAnsi="Comic Sans MS"/>
        </w:rPr>
      </w:pPr>
    </w:p>
    <w:p w:rsidR="003217B5" w:rsidRDefault="003217B5" w:rsidP="007F481C">
      <w:pPr>
        <w:rPr>
          <w:rFonts w:ascii="Comic Sans MS" w:hAnsi="Comic Sans MS"/>
        </w:rPr>
      </w:pPr>
    </w:p>
    <w:p w:rsidR="003217B5" w:rsidRDefault="003217B5" w:rsidP="007F481C">
      <w:pPr>
        <w:rPr>
          <w:rFonts w:ascii="Comic Sans MS" w:hAnsi="Comic Sans MS"/>
        </w:rPr>
      </w:pPr>
    </w:p>
    <w:p w:rsidR="003217B5" w:rsidRDefault="003217B5" w:rsidP="007F481C">
      <w:pPr>
        <w:rPr>
          <w:rFonts w:ascii="Comic Sans MS" w:hAnsi="Comic Sans MS"/>
        </w:rPr>
      </w:pPr>
    </w:p>
    <w:p w:rsidR="003217B5" w:rsidRDefault="003217B5" w:rsidP="007F481C">
      <w:pPr>
        <w:rPr>
          <w:rFonts w:ascii="Comic Sans MS" w:hAnsi="Comic Sans MS"/>
        </w:rPr>
      </w:pPr>
    </w:p>
    <w:p w:rsidR="003217B5" w:rsidRDefault="003217B5" w:rsidP="007F481C">
      <w:pPr>
        <w:rPr>
          <w:rFonts w:ascii="Comic Sans MS" w:hAnsi="Comic Sans MS"/>
        </w:rPr>
      </w:pPr>
    </w:p>
    <w:p w:rsidR="007F481C" w:rsidRDefault="007F481C" w:rsidP="007F481C">
      <w:pPr>
        <w:rPr>
          <w:rFonts w:ascii="Comic Sans MS" w:hAnsi="Comic Sans MS"/>
        </w:rPr>
      </w:pPr>
      <w:bookmarkStart w:id="0" w:name="_GoBack"/>
      <w:bookmarkEnd w:id="0"/>
      <w:r>
        <w:rPr>
          <w:rFonts w:ascii="Comic Sans MS" w:hAnsi="Comic Sans MS"/>
        </w:rPr>
        <w:lastRenderedPageBreak/>
        <w:t>12/1</w:t>
      </w:r>
      <w:r w:rsidR="003217B5">
        <w:rPr>
          <w:rFonts w:ascii="Comic Sans MS" w:hAnsi="Comic Sans MS"/>
        </w:rPr>
        <w:t>2</w:t>
      </w:r>
      <w:r>
        <w:rPr>
          <w:rFonts w:ascii="Comic Sans MS" w:hAnsi="Comic Sans MS"/>
        </w:rPr>
        <w:t xml:space="preserve"> Pre-</w:t>
      </w:r>
      <w:proofErr w:type="spellStart"/>
      <w:r>
        <w:rPr>
          <w:rFonts w:ascii="Comic Sans MS" w:hAnsi="Comic Sans MS"/>
        </w:rPr>
        <w:t>Calc</w:t>
      </w:r>
      <w:proofErr w:type="spellEnd"/>
    </w:p>
    <w:p w:rsidR="007F481C" w:rsidRPr="00E13005" w:rsidRDefault="007F481C" w:rsidP="007F481C">
      <w:pPr>
        <w:rPr>
          <w:rFonts w:ascii="Comic Sans MS" w:hAnsi="Comic Sans MS"/>
        </w:rPr>
      </w:pPr>
      <w:r w:rsidRPr="00E13005">
        <w:rPr>
          <w:rFonts w:ascii="Comic Sans MS" w:hAnsi="Comic Sans MS"/>
        </w:rPr>
        <w:t xml:space="preserve">Objective: </w:t>
      </w:r>
      <w:r w:rsidRPr="00E13005">
        <w:rPr>
          <w:rFonts w:ascii="Comic Sans MS" w:hAnsi="Comic Sans MS"/>
          <w:color w:val="000000"/>
          <w:shd w:val="clear" w:color="auto" w:fill="FFFFFF"/>
        </w:rPr>
        <w:t>Students will graph the relations for inverse sine and cosine, restricting the domains of the origina</w:t>
      </w:r>
      <w:r>
        <w:rPr>
          <w:rFonts w:ascii="Comic Sans MS" w:hAnsi="Comic Sans MS"/>
          <w:color w:val="000000"/>
          <w:shd w:val="clear" w:color="auto" w:fill="FFFFFF"/>
        </w:rPr>
        <w:t>l functions to make the inverse</w:t>
      </w:r>
      <w:r w:rsidRPr="00E13005">
        <w:rPr>
          <w:rFonts w:ascii="Comic Sans MS" w:hAnsi="Comic Sans MS"/>
          <w:color w:val="000000"/>
          <w:shd w:val="clear" w:color="auto" w:fill="FFFFFF"/>
        </w:rPr>
        <w:t xml:space="preserve"> functions. They will also use inverse trigonometric functions to solve for angles that are not special angles in the unit circle.</w:t>
      </w:r>
    </w:p>
    <w:p w:rsidR="007F481C" w:rsidRPr="00E13005" w:rsidRDefault="007F481C" w:rsidP="007F481C">
      <w:pPr>
        <w:pStyle w:val="ListParagraph"/>
        <w:numPr>
          <w:ilvl w:val="0"/>
          <w:numId w:val="4"/>
        </w:numPr>
        <w:rPr>
          <w:rFonts w:ascii="Comic Sans MS" w:hAnsi="Comic Sans MS"/>
        </w:rPr>
      </w:pPr>
      <w:r w:rsidRPr="00E13005">
        <w:rPr>
          <w:rFonts w:ascii="Comic Sans MS" w:hAnsi="Comic Sans MS"/>
        </w:rPr>
        <w:t>SLOT</w:t>
      </w:r>
    </w:p>
    <w:p w:rsidR="007F481C" w:rsidRPr="00F20CFA" w:rsidRDefault="007F481C" w:rsidP="007F481C">
      <w:pPr>
        <w:pStyle w:val="ListParagraph"/>
        <w:numPr>
          <w:ilvl w:val="0"/>
          <w:numId w:val="4"/>
        </w:numPr>
        <w:rPr>
          <w:rFonts w:ascii="Comic Sans MS" w:hAnsi="Comic Sans MS"/>
        </w:rPr>
      </w:pPr>
      <w:r>
        <w:rPr>
          <w:rFonts w:ascii="Comic Sans MS" w:hAnsi="Comic Sans MS"/>
        </w:rPr>
        <w:t>What do you remember about inverses?  Let’s talk about what we remember about inverses and how they are related to their original function! Maybe we should take a walk and talk? (Not 3</w:t>
      </w:r>
      <w:r w:rsidRPr="007F481C">
        <w:rPr>
          <w:rFonts w:ascii="Comic Sans MS" w:hAnsi="Comic Sans MS"/>
          <w:vertAlign w:val="superscript"/>
        </w:rPr>
        <w:t>rd</w:t>
      </w:r>
      <w:r>
        <w:rPr>
          <w:rFonts w:ascii="Comic Sans MS" w:hAnsi="Comic Sans MS"/>
        </w:rPr>
        <w:t xml:space="preserve"> Hour)</w:t>
      </w:r>
    </w:p>
    <w:p w:rsidR="007F481C" w:rsidRDefault="007F481C" w:rsidP="007F481C">
      <w:pPr>
        <w:pStyle w:val="ListParagraph"/>
        <w:numPr>
          <w:ilvl w:val="0"/>
          <w:numId w:val="4"/>
        </w:numPr>
        <w:rPr>
          <w:rFonts w:ascii="Comic Sans MS" w:hAnsi="Comic Sans MS"/>
        </w:rPr>
      </w:pPr>
      <w:r w:rsidRPr="00E13005">
        <w:rPr>
          <w:rFonts w:ascii="Comic Sans MS" w:hAnsi="Comic Sans MS"/>
          <w:color w:val="000000"/>
          <w:shd w:val="clear" w:color="auto" w:fill="FFFFFF"/>
        </w:rPr>
        <w:t>Problems </w:t>
      </w:r>
      <w:hyperlink r:id="rId12" w:anchor="2-135" w:history="1">
        <w:r w:rsidRPr="00E13005">
          <w:rPr>
            <w:rStyle w:val="Hyperlink"/>
            <w:rFonts w:ascii="Comic Sans MS" w:hAnsi="Comic Sans MS"/>
            <w:color w:val="006D40"/>
            <w:shd w:val="clear" w:color="auto" w:fill="EEEEEE"/>
          </w:rPr>
          <w:t>2-135 and 2-136</w:t>
        </w:r>
      </w:hyperlink>
    </w:p>
    <w:p w:rsidR="007F481C" w:rsidRDefault="007F481C" w:rsidP="007F481C">
      <w:pPr>
        <w:pStyle w:val="ListParagraph"/>
        <w:numPr>
          <w:ilvl w:val="0"/>
          <w:numId w:val="4"/>
        </w:numPr>
        <w:rPr>
          <w:rFonts w:ascii="Comic Sans MS" w:hAnsi="Comic Sans MS"/>
        </w:rPr>
      </w:pPr>
      <w:r>
        <w:rPr>
          <w:rFonts w:ascii="Comic Sans MS" w:hAnsi="Comic Sans MS"/>
        </w:rPr>
        <w:t xml:space="preserve">Exit Ticket! </w:t>
      </w:r>
    </w:p>
    <w:p w:rsidR="007F481C" w:rsidRDefault="007F481C" w:rsidP="007F481C">
      <w:pPr>
        <w:pStyle w:val="ListParagraph"/>
        <w:numPr>
          <w:ilvl w:val="0"/>
          <w:numId w:val="4"/>
        </w:numPr>
        <w:rPr>
          <w:rFonts w:ascii="Comic Sans MS" w:hAnsi="Comic Sans MS"/>
        </w:rPr>
      </w:pPr>
      <w:r>
        <w:rPr>
          <w:rFonts w:ascii="Comic Sans MS" w:hAnsi="Comic Sans MS"/>
        </w:rPr>
        <w:t xml:space="preserve">Homework: </w:t>
      </w:r>
    </w:p>
    <w:p w:rsidR="009B3028" w:rsidRDefault="009B3028" w:rsidP="007F481C">
      <w:pPr>
        <w:pStyle w:val="ListParagraph"/>
        <w:numPr>
          <w:ilvl w:val="0"/>
          <w:numId w:val="4"/>
        </w:numPr>
        <w:rPr>
          <w:rFonts w:ascii="Comic Sans MS" w:hAnsi="Comic Sans MS"/>
        </w:rPr>
      </w:pPr>
      <w:r>
        <w:rPr>
          <w:rFonts w:ascii="Comic Sans MS" w:hAnsi="Comic Sans MS"/>
        </w:rPr>
        <w:t xml:space="preserve">What do you call a fish with no eyes? </w:t>
      </w:r>
    </w:p>
    <w:p w:rsidR="009B3028" w:rsidRDefault="009B3028" w:rsidP="009B3028">
      <w:pPr>
        <w:pStyle w:val="ListParagraph"/>
        <w:rPr>
          <w:rFonts w:ascii="Comic Sans MS" w:hAnsi="Comic Sans MS"/>
        </w:rPr>
      </w:pPr>
    </w:p>
    <w:p w:rsidR="007F481C" w:rsidRPr="007F481C" w:rsidRDefault="007F481C" w:rsidP="007F481C">
      <w:pPr>
        <w:rPr>
          <w:rFonts w:ascii="Comic Sans MS" w:hAnsi="Comic Sans MS"/>
        </w:rPr>
      </w:pPr>
    </w:p>
    <w:sectPr w:rsidR="007F481C" w:rsidRPr="007F481C" w:rsidSect="00E130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90B10"/>
    <w:multiLevelType w:val="hybridMultilevel"/>
    <w:tmpl w:val="E6083C12"/>
    <w:lvl w:ilvl="0" w:tplc="48EE5E0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37060C"/>
    <w:multiLevelType w:val="hybridMultilevel"/>
    <w:tmpl w:val="4E66FF94"/>
    <w:lvl w:ilvl="0" w:tplc="48EE5E0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FE73B7"/>
    <w:multiLevelType w:val="hybridMultilevel"/>
    <w:tmpl w:val="EE50F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CB6F35"/>
    <w:multiLevelType w:val="hybridMultilevel"/>
    <w:tmpl w:val="5EFC6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684FEF"/>
    <w:multiLevelType w:val="hybridMultilevel"/>
    <w:tmpl w:val="4E66FF94"/>
    <w:lvl w:ilvl="0" w:tplc="48EE5E0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994914"/>
    <w:multiLevelType w:val="hybridMultilevel"/>
    <w:tmpl w:val="EE50F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005"/>
    <w:rsid w:val="003217B5"/>
    <w:rsid w:val="004808EF"/>
    <w:rsid w:val="00496E11"/>
    <w:rsid w:val="004A70A7"/>
    <w:rsid w:val="005271D5"/>
    <w:rsid w:val="007F481C"/>
    <w:rsid w:val="008C2DC2"/>
    <w:rsid w:val="009B3028"/>
    <w:rsid w:val="00E13005"/>
    <w:rsid w:val="00EB21C1"/>
    <w:rsid w:val="00ED50BA"/>
    <w:rsid w:val="00F20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005"/>
    <w:pPr>
      <w:ind w:left="720"/>
      <w:contextualSpacing/>
    </w:pPr>
  </w:style>
  <w:style w:type="character" w:styleId="Hyperlink">
    <w:name w:val="Hyperlink"/>
    <w:basedOn w:val="DefaultParagraphFont"/>
    <w:uiPriority w:val="99"/>
    <w:semiHidden/>
    <w:unhideWhenUsed/>
    <w:rsid w:val="00E13005"/>
    <w:rPr>
      <w:color w:val="0000FF"/>
      <w:u w:val="single"/>
    </w:rPr>
  </w:style>
  <w:style w:type="character" w:styleId="Emphasis">
    <w:name w:val="Emphasis"/>
    <w:basedOn w:val="DefaultParagraphFont"/>
    <w:uiPriority w:val="20"/>
    <w:qFormat/>
    <w:rsid w:val="008C2DC2"/>
    <w:rPr>
      <w:i/>
      <w:iCs/>
    </w:rPr>
  </w:style>
  <w:style w:type="paragraph" w:styleId="BalloonText">
    <w:name w:val="Balloon Text"/>
    <w:basedOn w:val="Normal"/>
    <w:link w:val="BalloonTextChar"/>
    <w:uiPriority w:val="99"/>
    <w:semiHidden/>
    <w:unhideWhenUsed/>
    <w:rsid w:val="008C2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D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005"/>
    <w:pPr>
      <w:ind w:left="720"/>
      <w:contextualSpacing/>
    </w:pPr>
  </w:style>
  <w:style w:type="character" w:styleId="Hyperlink">
    <w:name w:val="Hyperlink"/>
    <w:basedOn w:val="DefaultParagraphFont"/>
    <w:uiPriority w:val="99"/>
    <w:semiHidden/>
    <w:unhideWhenUsed/>
    <w:rsid w:val="00E13005"/>
    <w:rPr>
      <w:color w:val="0000FF"/>
      <w:u w:val="single"/>
    </w:rPr>
  </w:style>
  <w:style w:type="character" w:styleId="Emphasis">
    <w:name w:val="Emphasis"/>
    <w:basedOn w:val="DefaultParagraphFont"/>
    <w:uiPriority w:val="20"/>
    <w:qFormat/>
    <w:rsid w:val="008C2DC2"/>
    <w:rPr>
      <w:i/>
      <w:iCs/>
    </w:rPr>
  </w:style>
  <w:style w:type="paragraph" w:styleId="BalloonText">
    <w:name w:val="Balloon Text"/>
    <w:basedOn w:val="Normal"/>
    <w:link w:val="BalloonTextChar"/>
    <w:uiPriority w:val="99"/>
    <w:semiHidden/>
    <w:unhideWhenUsed/>
    <w:rsid w:val="008C2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D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hyperlink" Target="https://ebooks.cpm.org/bookdb.php?title=pc3&amp;name=2.3.2&amp;type=lesson&a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ebooks.cpm.org/bookdb.php?title=cca2&amp;name=2.2.1&amp;type=lesson" TargetMode="External"/><Relationship Id="rId5" Type="http://schemas.openxmlformats.org/officeDocument/2006/relationships/webSettings" Target="webSettings.xml"/><Relationship Id="rId10" Type="http://schemas.openxmlformats.org/officeDocument/2006/relationships/hyperlink" Target="https://ebooks.cpm.org/bookdb.php?title=pc3&amp;name=2.3.2&amp;type=lesson&amp;" TargetMode="External"/><Relationship Id="rId4" Type="http://schemas.openxmlformats.org/officeDocument/2006/relationships/settings" Target="settings.xml"/><Relationship Id="rId9" Type="http://schemas.openxmlformats.org/officeDocument/2006/relationships/hyperlink" Target="https://ebooks.cpm.org/bookdb.php?title=cca2&amp;name=2.2.1&amp;type=less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3</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2018-12-07T20:45:00Z</dcterms:created>
  <dcterms:modified xsi:type="dcterms:W3CDTF">2018-12-11T13:09:00Z</dcterms:modified>
</cp:coreProperties>
</file>