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5AD" w:rsidRDefault="003F25AD" w:rsidP="003F25AD">
      <w:pPr>
        <w:spacing w:after="60" w:line="240" w:lineRule="auto"/>
        <w:rPr>
          <w:rFonts w:ascii="Cambria" w:eastAsia="Cambria" w:hAnsi="Cambria" w:cs="Cambria"/>
          <w:b/>
          <w:sz w:val="20"/>
          <w:szCs w:val="20"/>
        </w:rPr>
      </w:pPr>
      <w:bookmarkStart w:id="0" w:name="_imewo59vy5s5" w:colFirst="0" w:colLast="0"/>
      <w:bookmarkEnd w:id="0"/>
      <w:r>
        <w:rPr>
          <w:rFonts w:ascii="Cambria" w:eastAsia="Cambria" w:hAnsi="Cambria" w:cs="Cambria"/>
          <w:b/>
          <w:sz w:val="20"/>
          <w:szCs w:val="20"/>
        </w:rPr>
        <w:t>A</w:t>
      </w:r>
      <w:r>
        <w:rPr>
          <w:rFonts w:ascii="Cambria" w:eastAsia="Cambria" w:hAnsi="Cambria" w:cs="Cambria"/>
          <w:b/>
          <w:sz w:val="20"/>
          <w:szCs w:val="20"/>
        </w:rPr>
        <w:t xml:space="preserve">.O.W. #4: Due by </w:t>
      </w:r>
      <w:r w:rsidRPr="003F25AD">
        <w:rPr>
          <w:rFonts w:ascii="Cambria" w:eastAsia="Cambria" w:hAnsi="Cambria" w:cs="Cambria"/>
          <w:b/>
          <w:sz w:val="20"/>
          <w:szCs w:val="20"/>
          <w:u w:val="single"/>
        </w:rPr>
        <w:t>Thursday</w:t>
      </w:r>
      <w:r w:rsidRPr="003F25AD">
        <w:rPr>
          <w:rFonts w:ascii="Cambria" w:eastAsia="Cambria" w:hAnsi="Cambria" w:cs="Cambria"/>
          <w:b/>
          <w:sz w:val="20"/>
          <w:szCs w:val="20"/>
          <w:u w:val="single"/>
        </w:rPr>
        <w:t xml:space="preserve"> </w:t>
      </w:r>
      <w:r>
        <w:rPr>
          <w:rFonts w:ascii="Cambria" w:eastAsia="Cambria" w:hAnsi="Cambria" w:cs="Cambria"/>
          <w:b/>
          <w:sz w:val="20"/>
          <w:szCs w:val="20"/>
        </w:rPr>
        <w:t xml:space="preserve">this week!                </w:t>
      </w:r>
      <w:r>
        <w:rPr>
          <w:rFonts w:ascii="Cambria" w:eastAsia="Cambria" w:hAnsi="Cambria" w:cs="Cambria"/>
          <w:b/>
          <w:sz w:val="20"/>
          <w:szCs w:val="20"/>
        </w:rPr>
        <w:t xml:space="preserve">     </w:t>
      </w:r>
      <w:r>
        <w:rPr>
          <w:rFonts w:ascii="Cambria" w:eastAsia="Cambria" w:hAnsi="Cambria" w:cs="Cambria"/>
          <w:b/>
          <w:sz w:val="20"/>
          <w:szCs w:val="20"/>
        </w:rPr>
        <w:t xml:space="preserve">  Name:             </w:t>
      </w:r>
      <w:r>
        <w:rPr>
          <w:rFonts w:ascii="Cambria" w:eastAsia="Cambria" w:hAnsi="Cambria" w:cs="Cambria"/>
          <w:b/>
          <w:sz w:val="20"/>
          <w:szCs w:val="20"/>
        </w:rPr>
        <w:tab/>
        <w:t xml:space="preserve">                                    Hr.</w:t>
      </w:r>
      <w:r>
        <w:rPr>
          <w:rFonts w:ascii="Cambria" w:eastAsia="Cambria" w:hAnsi="Cambria" w:cs="Cambria"/>
          <w:b/>
          <w:sz w:val="20"/>
          <w:szCs w:val="20"/>
        </w:rPr>
        <w:tab/>
      </w:r>
      <w:r>
        <w:rPr>
          <w:rFonts w:ascii="Cambria" w:eastAsia="Cambria" w:hAnsi="Cambria" w:cs="Cambria"/>
          <w:b/>
          <w:sz w:val="20"/>
          <w:szCs w:val="20"/>
        </w:rPr>
        <w:tab/>
        <w:t xml:space="preserve">     </w:t>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r>
      <w:r>
        <w:rPr>
          <w:rFonts w:ascii="Cambria" w:eastAsia="Cambria" w:hAnsi="Cambria" w:cs="Cambria"/>
          <w:b/>
          <w:sz w:val="20"/>
          <w:szCs w:val="20"/>
        </w:rPr>
        <w:tab/>
        <w:t xml:space="preserve">          </w:t>
      </w:r>
    </w:p>
    <w:p w:rsidR="003F25AD" w:rsidRDefault="003F25AD" w:rsidP="003F25AD">
      <w:pPr>
        <w:numPr>
          <w:ilvl w:val="0"/>
          <w:numId w:val="5"/>
        </w:numPr>
        <w:spacing w:line="240" w:lineRule="auto"/>
        <w:ind w:left="360"/>
        <w:contextualSpacing/>
        <w:rPr>
          <w:rFonts w:ascii="Cambria" w:eastAsia="Cambria" w:hAnsi="Cambria" w:cs="Cambria"/>
          <w:sz w:val="20"/>
          <w:szCs w:val="20"/>
        </w:rPr>
      </w:pPr>
      <w:r>
        <w:rPr>
          <w:rFonts w:ascii="Cambria" w:eastAsia="Cambria" w:hAnsi="Cambria" w:cs="Cambria"/>
          <w:sz w:val="20"/>
          <w:szCs w:val="20"/>
        </w:rPr>
        <w:t xml:space="preserve">Chunk the article into manageable (2 paragraphs max.) pieces.  </w:t>
      </w:r>
      <w:r>
        <w:rPr>
          <w:rFonts w:ascii="Cambria" w:eastAsia="Cambria" w:hAnsi="Cambria" w:cs="Cambria"/>
          <w:b/>
          <w:sz w:val="20"/>
          <w:szCs w:val="20"/>
        </w:rPr>
        <w:t>Number them.  Don’t forget the title/opening!</w:t>
      </w:r>
    </w:p>
    <w:p w:rsidR="003F25AD" w:rsidRDefault="003F25AD" w:rsidP="003F25AD">
      <w:pPr>
        <w:numPr>
          <w:ilvl w:val="0"/>
          <w:numId w:val="5"/>
        </w:numPr>
        <w:spacing w:line="240" w:lineRule="auto"/>
        <w:ind w:left="360"/>
        <w:contextualSpacing/>
        <w:rPr>
          <w:rFonts w:ascii="Cambria" w:eastAsia="Cambria" w:hAnsi="Cambria" w:cs="Cambria"/>
          <w:sz w:val="20"/>
          <w:szCs w:val="20"/>
        </w:rPr>
      </w:pPr>
      <w:r>
        <w:rPr>
          <w:rFonts w:ascii="Cambria" w:eastAsia="Cambria" w:hAnsi="Cambria" w:cs="Cambria"/>
          <w:sz w:val="20"/>
          <w:szCs w:val="20"/>
        </w:rPr>
        <w:t>Highlight at least three words you are not familiar with or that are important and define them on the graphic organizer.</w:t>
      </w:r>
    </w:p>
    <w:p w:rsidR="003F25AD" w:rsidRDefault="003F25AD" w:rsidP="003F25AD">
      <w:pPr>
        <w:numPr>
          <w:ilvl w:val="0"/>
          <w:numId w:val="5"/>
        </w:numPr>
        <w:spacing w:line="240" w:lineRule="auto"/>
        <w:ind w:left="360"/>
        <w:contextualSpacing/>
        <w:rPr>
          <w:rFonts w:ascii="Cambria" w:eastAsia="Cambria" w:hAnsi="Cambria" w:cs="Cambria"/>
          <w:sz w:val="20"/>
          <w:szCs w:val="20"/>
        </w:rPr>
      </w:pPr>
      <w:r>
        <w:rPr>
          <w:rFonts w:ascii="Cambria" w:eastAsia="Cambria" w:hAnsi="Cambria" w:cs="Cambria"/>
          <w:sz w:val="20"/>
          <w:szCs w:val="20"/>
        </w:rPr>
        <w:t xml:space="preserve">Show evidence of a close reading.  Mark up the </w:t>
      </w:r>
      <w:r>
        <w:rPr>
          <w:rFonts w:ascii="Cambria" w:eastAsia="Cambria" w:hAnsi="Cambria" w:cs="Cambria"/>
          <w:b/>
          <w:sz w:val="20"/>
          <w:szCs w:val="20"/>
        </w:rPr>
        <w:t>left side</w:t>
      </w:r>
      <w:r>
        <w:rPr>
          <w:rFonts w:ascii="Cambria" w:eastAsia="Cambria" w:hAnsi="Cambria" w:cs="Cambria"/>
          <w:sz w:val="20"/>
          <w:szCs w:val="20"/>
        </w:rPr>
        <w:t xml:space="preserve"> of the text (</w:t>
      </w:r>
      <w:r>
        <w:rPr>
          <w:rFonts w:ascii="Cambria" w:eastAsia="Cambria" w:hAnsi="Cambria" w:cs="Cambria"/>
          <w:b/>
          <w:sz w:val="20"/>
          <w:szCs w:val="20"/>
        </w:rPr>
        <w:t>each chunk)</w:t>
      </w:r>
      <w:r>
        <w:rPr>
          <w:rFonts w:ascii="Cambria" w:eastAsia="Cambria" w:hAnsi="Cambria" w:cs="Cambria"/>
          <w:sz w:val="20"/>
          <w:szCs w:val="20"/>
        </w:rPr>
        <w:t xml:space="preserve"> with questions and/or comments that demonstrate interacting with the text.  You may also include any confusion you have. </w:t>
      </w:r>
    </w:p>
    <w:p w:rsidR="003F25AD" w:rsidRDefault="003F25AD" w:rsidP="003F25AD">
      <w:pPr>
        <w:numPr>
          <w:ilvl w:val="0"/>
          <w:numId w:val="5"/>
        </w:numPr>
        <w:spacing w:line="240" w:lineRule="auto"/>
        <w:ind w:left="360"/>
        <w:contextualSpacing/>
        <w:rPr>
          <w:rFonts w:ascii="Cambria" w:eastAsia="Cambria" w:hAnsi="Cambria" w:cs="Cambria"/>
          <w:sz w:val="20"/>
          <w:szCs w:val="20"/>
        </w:rPr>
      </w:pPr>
      <w:r>
        <w:rPr>
          <w:rFonts w:ascii="Cambria" w:eastAsia="Cambria" w:hAnsi="Cambria" w:cs="Cambria"/>
          <w:sz w:val="20"/>
          <w:szCs w:val="20"/>
        </w:rPr>
        <w:t>Complete the attached graphic organizer to analyze author’s craft</w:t>
      </w:r>
    </w:p>
    <w:p w:rsidR="00EE3C1A" w:rsidRDefault="00EE3C1A">
      <w:pPr>
        <w:pStyle w:val="Heading1"/>
        <w:keepNext w:val="0"/>
        <w:keepLines w:val="0"/>
        <w:shd w:val="clear" w:color="auto" w:fill="FFFFFF"/>
        <w:spacing w:before="0" w:after="0" w:line="264" w:lineRule="auto"/>
        <w:ind w:right="1500"/>
        <w:rPr>
          <w:b/>
          <w:color w:val="333333"/>
          <w:sz w:val="28"/>
          <w:szCs w:val="28"/>
        </w:rPr>
      </w:pPr>
    </w:p>
    <w:p w:rsidR="00DE0A59" w:rsidRPr="003F25AD" w:rsidRDefault="005D0F2B">
      <w:pPr>
        <w:pStyle w:val="Heading1"/>
        <w:keepNext w:val="0"/>
        <w:keepLines w:val="0"/>
        <w:shd w:val="clear" w:color="auto" w:fill="FFFFFF"/>
        <w:spacing w:before="0" w:after="0" w:line="264" w:lineRule="auto"/>
        <w:ind w:right="1500"/>
        <w:rPr>
          <w:b/>
          <w:color w:val="333333"/>
          <w:sz w:val="28"/>
          <w:szCs w:val="28"/>
        </w:rPr>
      </w:pPr>
      <w:bookmarkStart w:id="1" w:name="_GoBack"/>
      <w:bookmarkEnd w:id="1"/>
      <w:r w:rsidRPr="003F25AD">
        <w:rPr>
          <w:b/>
          <w:color w:val="333333"/>
          <w:sz w:val="28"/>
          <w:szCs w:val="28"/>
        </w:rPr>
        <w:t>Ron Stallworth, the Inspiration for '</w:t>
      </w:r>
      <w:proofErr w:type="spellStart"/>
      <w:r w:rsidRPr="003F25AD">
        <w:rPr>
          <w:b/>
          <w:color w:val="333333"/>
          <w:sz w:val="28"/>
          <w:szCs w:val="28"/>
        </w:rPr>
        <w:t>BlacKkKlansman</w:t>
      </w:r>
      <w:proofErr w:type="spellEnd"/>
      <w:r w:rsidRPr="003F25AD">
        <w:rPr>
          <w:b/>
          <w:color w:val="333333"/>
          <w:sz w:val="28"/>
          <w:szCs w:val="28"/>
        </w:rPr>
        <w:t xml:space="preserve">,' Chronicles Experience </w:t>
      </w:r>
      <w:proofErr w:type="gramStart"/>
      <w:r w:rsidRPr="003F25AD">
        <w:rPr>
          <w:b/>
          <w:color w:val="333333"/>
          <w:sz w:val="28"/>
          <w:szCs w:val="28"/>
        </w:rPr>
        <w:t>Within</w:t>
      </w:r>
      <w:proofErr w:type="gramEnd"/>
      <w:r w:rsidRPr="003F25AD">
        <w:rPr>
          <w:b/>
          <w:color w:val="333333"/>
          <w:sz w:val="28"/>
          <w:szCs w:val="28"/>
        </w:rPr>
        <w:t xml:space="preserve"> the KKK</w:t>
      </w:r>
    </w:p>
    <w:p w:rsidR="00DE0A59" w:rsidRDefault="005D0F2B">
      <w:pPr>
        <w:rPr>
          <w:color w:val="777777"/>
          <w:sz w:val="21"/>
          <w:szCs w:val="21"/>
        </w:rPr>
      </w:pPr>
      <w:r>
        <w:t xml:space="preserve">By: Caitlin Yamada </w:t>
      </w:r>
      <w:r>
        <w:rPr>
          <w:color w:val="777777"/>
          <w:sz w:val="21"/>
          <w:szCs w:val="21"/>
        </w:rPr>
        <w:t>Jan 24, 2019</w:t>
      </w:r>
    </w:p>
    <w:p w:rsidR="00DE0A59" w:rsidRDefault="005D0F2B">
      <w:pPr>
        <w:spacing w:after="160"/>
        <w:rPr>
          <w:color w:val="777777"/>
          <w:sz w:val="21"/>
          <w:szCs w:val="21"/>
        </w:rPr>
      </w:pPr>
      <w:r>
        <w:rPr>
          <w:noProof/>
          <w:lang w:val="en-US"/>
        </w:rPr>
        <w:drawing>
          <wp:anchor distT="114300" distB="114300" distL="114300" distR="114300" simplePos="0" relativeHeight="251658240" behindDoc="0" locked="0" layoutInCell="1" hidden="0" allowOverlap="1">
            <wp:simplePos x="0" y="0"/>
            <wp:positionH relativeFrom="column">
              <wp:posOffset>0</wp:posOffset>
            </wp:positionH>
            <wp:positionV relativeFrom="paragraph">
              <wp:posOffset>266065</wp:posOffset>
            </wp:positionV>
            <wp:extent cx="4328795" cy="219075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328795" cy="2190750"/>
                    </a:xfrm>
                    <a:prstGeom prst="rect">
                      <a:avLst/>
                    </a:prstGeom>
                    <a:ln/>
                  </pic:spPr>
                </pic:pic>
              </a:graphicData>
            </a:graphic>
            <wp14:sizeRelH relativeFrom="margin">
              <wp14:pctWidth>0</wp14:pctWidth>
            </wp14:sizeRelH>
            <wp14:sizeRelV relativeFrom="margin">
              <wp14:pctHeight>0</wp14:pctHeight>
            </wp14:sizeRelV>
          </wp:anchor>
        </w:drawing>
      </w:r>
    </w:p>
    <w:p w:rsidR="00DE0A59" w:rsidRDefault="005D0F2B">
      <w:pPr>
        <w:spacing w:line="335" w:lineRule="auto"/>
        <w:rPr>
          <w:color w:val="666666"/>
          <w:sz w:val="20"/>
          <w:szCs w:val="20"/>
          <w:highlight w:val="white"/>
        </w:rPr>
      </w:pPr>
      <w:r>
        <w:rPr>
          <w:color w:val="666666"/>
          <w:sz w:val="20"/>
          <w:szCs w:val="20"/>
          <w:highlight w:val="white"/>
        </w:rPr>
        <w:t xml:space="preserve">Ron Stallworth speaks Jan. 24 at the Memorial Union about his story of being a black detective who infiltrated the Ku Klux Klan. "...And about 90 days later I got my membership card. </w:t>
      </w:r>
      <w:proofErr w:type="gramStart"/>
      <w:r>
        <w:rPr>
          <w:color w:val="666666"/>
          <w:sz w:val="20"/>
          <w:szCs w:val="20"/>
          <w:highlight w:val="white"/>
        </w:rPr>
        <w:t>Certifying me as a member of the knights of the Ku Klux Klan under David Duke's operation for the year 1979."</w:t>
      </w:r>
      <w:proofErr w:type="gramEnd"/>
    </w:p>
    <w:p w:rsidR="00DE0A59" w:rsidRDefault="00DE0A59">
      <w:pPr>
        <w:rPr>
          <w:color w:val="777777"/>
          <w:sz w:val="21"/>
          <w:szCs w:val="21"/>
        </w:rPr>
      </w:pPr>
    </w:p>
    <w:p w:rsidR="00DE0A59" w:rsidRDefault="00DE0A59"/>
    <w:p w:rsidR="00DE0A59" w:rsidRDefault="00DE0A59">
      <w:pPr>
        <w:spacing w:line="240" w:lineRule="auto"/>
      </w:pPr>
    </w:p>
    <w:p w:rsidR="00DE0A59" w:rsidRDefault="00DE0A59">
      <w:pPr>
        <w:spacing w:line="240" w:lineRule="auto"/>
      </w:pPr>
    </w:p>
    <w:p w:rsidR="00DE0A59" w:rsidRDefault="00DE0A59">
      <w:pPr>
        <w:spacing w:line="240" w:lineRule="auto"/>
      </w:pPr>
    </w:p>
    <w:p w:rsidR="00DE0A59" w:rsidRPr="003F25AD" w:rsidRDefault="005D0F2B">
      <w:pPr>
        <w:shd w:val="clear" w:color="auto" w:fill="FFFFFF"/>
        <w:spacing w:after="360" w:line="240" w:lineRule="auto"/>
        <w:rPr>
          <w:sz w:val="20"/>
          <w:szCs w:val="20"/>
        </w:rPr>
      </w:pPr>
      <w:r w:rsidRPr="003F25AD">
        <w:rPr>
          <w:sz w:val="20"/>
          <w:szCs w:val="20"/>
        </w:rPr>
        <w:t>“You came to hear how a crazy black guy took on the KKK and made a fool of the grand wizard David Duke,” said Ron Stallworth, the black detective who infiltrated the Colorado Springs Ku Klux Klan in 1978.</w:t>
      </w:r>
      <w:r w:rsidR="003F25AD" w:rsidRPr="003F25AD">
        <w:rPr>
          <w:sz w:val="20"/>
          <w:szCs w:val="20"/>
        </w:rPr>
        <w:t xml:space="preserve"> </w:t>
      </w:r>
      <w:r w:rsidRPr="003F25AD">
        <w:rPr>
          <w:sz w:val="20"/>
          <w:szCs w:val="20"/>
        </w:rPr>
        <w:t>On Thursday, to a packed crowd in the Sun Room of the Memorial Union, Stallworth told the story of his investigation that inspired his book “Black Klansman: A memoir” and the recent movie “</w:t>
      </w:r>
      <w:proofErr w:type="spellStart"/>
      <w:r w:rsidRPr="003F25AD">
        <w:rPr>
          <w:sz w:val="20"/>
          <w:szCs w:val="20"/>
        </w:rPr>
        <w:t>BlacKkKlansman</w:t>
      </w:r>
      <w:proofErr w:type="spellEnd"/>
      <w:r w:rsidRPr="003F25AD">
        <w:rPr>
          <w:sz w:val="20"/>
          <w:szCs w:val="20"/>
        </w:rPr>
        <w:t>,” which is nominated for four Golden Globe Awards and six Oscars this year.</w:t>
      </w:r>
    </w:p>
    <w:p w:rsidR="00DE0A59" w:rsidRPr="003F25AD" w:rsidRDefault="005D0F2B">
      <w:pPr>
        <w:shd w:val="clear" w:color="auto" w:fill="FFFFFF"/>
        <w:spacing w:after="360" w:line="240" w:lineRule="auto"/>
        <w:rPr>
          <w:sz w:val="20"/>
          <w:szCs w:val="20"/>
        </w:rPr>
      </w:pPr>
      <w:r w:rsidRPr="003F25AD">
        <w:rPr>
          <w:sz w:val="20"/>
          <w:szCs w:val="20"/>
        </w:rPr>
        <w:t>In October of 1978, Stallworth was sitting in his office as a detective in the intelligence division and was reading the newspaper to see what was happening and what could impact the city.</w:t>
      </w:r>
      <w:r w:rsidR="003F25AD" w:rsidRPr="003F25AD">
        <w:rPr>
          <w:sz w:val="20"/>
          <w:szCs w:val="20"/>
        </w:rPr>
        <w:t xml:space="preserve"> </w:t>
      </w:r>
      <w:r w:rsidRPr="003F25AD">
        <w:rPr>
          <w:sz w:val="20"/>
          <w:szCs w:val="20"/>
        </w:rPr>
        <w:t xml:space="preserve">“On this particular day, I saw an ad in the classified section,” Stallworth said. “It said simply ‘Ku Klux Klan, for information’ and then there was a PO </w:t>
      </w:r>
      <w:proofErr w:type="gramStart"/>
      <w:r w:rsidRPr="003F25AD">
        <w:rPr>
          <w:sz w:val="20"/>
          <w:szCs w:val="20"/>
        </w:rPr>
        <w:t>box</w:t>
      </w:r>
      <w:proofErr w:type="gramEnd"/>
      <w:r w:rsidRPr="003F25AD">
        <w:rPr>
          <w:sz w:val="20"/>
          <w:szCs w:val="20"/>
        </w:rPr>
        <w:t>.”</w:t>
      </w:r>
      <w:r w:rsidR="003F25AD" w:rsidRPr="003F25AD">
        <w:rPr>
          <w:sz w:val="20"/>
          <w:szCs w:val="20"/>
        </w:rPr>
        <w:t xml:space="preserve">  </w:t>
      </w:r>
      <w:r w:rsidRPr="003F25AD">
        <w:rPr>
          <w:sz w:val="20"/>
          <w:szCs w:val="20"/>
        </w:rPr>
        <w:t>Stallworth decided to write a note stating he, “hated ... anybody else who isn't pure Aryan white like I am.”</w:t>
      </w:r>
    </w:p>
    <w:p w:rsidR="00DE0A59" w:rsidRPr="003F25AD" w:rsidRDefault="005D0F2B">
      <w:pPr>
        <w:shd w:val="clear" w:color="auto" w:fill="FFFFFF"/>
        <w:spacing w:after="360" w:line="240" w:lineRule="auto"/>
        <w:rPr>
          <w:sz w:val="20"/>
          <w:szCs w:val="20"/>
        </w:rPr>
      </w:pPr>
      <w:r w:rsidRPr="003F25AD">
        <w:rPr>
          <w:sz w:val="20"/>
          <w:szCs w:val="20"/>
        </w:rPr>
        <w:t>Stallworth said he made a mistake when signing the letter. Instead of putting his undercover name, Stallworth signed his real name. A week later he received a phone call on the untraceable undercover line asking for him.</w:t>
      </w:r>
      <w:r w:rsidR="003F25AD" w:rsidRPr="003F25AD">
        <w:rPr>
          <w:sz w:val="20"/>
          <w:szCs w:val="20"/>
        </w:rPr>
        <w:t xml:space="preserve"> </w:t>
      </w:r>
      <w:r w:rsidRPr="003F25AD">
        <w:rPr>
          <w:sz w:val="20"/>
          <w:szCs w:val="20"/>
        </w:rPr>
        <w:t>The voice on the other side of the line said they were Ken O’Dell, the organizer of the Colorado Springs KKK.</w:t>
      </w:r>
      <w:r w:rsidR="003F25AD" w:rsidRPr="003F25AD">
        <w:rPr>
          <w:sz w:val="20"/>
          <w:szCs w:val="20"/>
        </w:rPr>
        <w:t xml:space="preserve"> </w:t>
      </w:r>
      <w:r w:rsidRPr="003F25AD">
        <w:rPr>
          <w:sz w:val="20"/>
          <w:szCs w:val="20"/>
        </w:rPr>
        <w:t xml:space="preserve">“He said ‘I got your note, you had some interesting things to say, why </w:t>
      </w:r>
      <w:proofErr w:type="gramStart"/>
      <w:r w:rsidRPr="003F25AD">
        <w:rPr>
          <w:sz w:val="20"/>
          <w:szCs w:val="20"/>
        </w:rPr>
        <w:t>do you</w:t>
      </w:r>
      <w:proofErr w:type="gramEnd"/>
      <w:r w:rsidRPr="003F25AD">
        <w:rPr>
          <w:sz w:val="20"/>
          <w:szCs w:val="20"/>
        </w:rPr>
        <w:t xml:space="preserve"> want to join,’” Stallworth said.</w:t>
      </w:r>
      <w:r w:rsidR="003F25AD" w:rsidRPr="003F25AD">
        <w:rPr>
          <w:sz w:val="20"/>
          <w:szCs w:val="20"/>
        </w:rPr>
        <w:t xml:space="preserve"> </w:t>
      </w:r>
      <w:r w:rsidRPr="003F25AD">
        <w:rPr>
          <w:sz w:val="20"/>
          <w:szCs w:val="20"/>
        </w:rPr>
        <w:t>He continued the facade and O’Dell responded that Stallworth was just the kind of guy they were looking for and asked when they could meet.</w:t>
      </w:r>
      <w:r w:rsidR="003F25AD" w:rsidRPr="003F25AD">
        <w:rPr>
          <w:sz w:val="20"/>
          <w:szCs w:val="20"/>
        </w:rPr>
        <w:t xml:space="preserve"> </w:t>
      </w:r>
      <w:r w:rsidRPr="003F25AD">
        <w:rPr>
          <w:sz w:val="20"/>
          <w:szCs w:val="20"/>
        </w:rPr>
        <w:t>“And that, ladies and gentlemen, was the beginning of my investigation,” Stallworth said.</w:t>
      </w:r>
    </w:p>
    <w:p w:rsidR="00DE0A59" w:rsidRPr="003F25AD" w:rsidRDefault="005D0F2B">
      <w:pPr>
        <w:shd w:val="clear" w:color="auto" w:fill="FFFFFF"/>
        <w:spacing w:after="360" w:line="240" w:lineRule="auto"/>
        <w:rPr>
          <w:sz w:val="20"/>
          <w:szCs w:val="20"/>
        </w:rPr>
      </w:pPr>
      <w:r w:rsidRPr="003F25AD">
        <w:rPr>
          <w:sz w:val="20"/>
          <w:szCs w:val="20"/>
        </w:rPr>
        <w:t>The investigation, which involved using an undercover narcotics officer and an in-person stand-in, lasted for seven-and-a-half months.</w:t>
      </w:r>
      <w:r w:rsidR="003F25AD" w:rsidRPr="003F25AD">
        <w:rPr>
          <w:sz w:val="20"/>
          <w:szCs w:val="20"/>
        </w:rPr>
        <w:t xml:space="preserve"> </w:t>
      </w:r>
      <w:r w:rsidRPr="003F25AD">
        <w:rPr>
          <w:sz w:val="20"/>
          <w:szCs w:val="20"/>
        </w:rPr>
        <w:t>During this time, Stallworth identified many KKK members who were military personal, two of whom were part of the North American Aerospace Defense Command (NORAD) and were in charge of monitoring the North American airspace.</w:t>
      </w:r>
      <w:r w:rsidR="003F25AD">
        <w:rPr>
          <w:sz w:val="20"/>
          <w:szCs w:val="20"/>
        </w:rPr>
        <w:t xml:space="preserve"> </w:t>
      </w:r>
      <w:r w:rsidRPr="003F25AD">
        <w:rPr>
          <w:sz w:val="20"/>
          <w:szCs w:val="20"/>
        </w:rPr>
        <w:t xml:space="preserve">Stallworth would use his </w:t>
      </w:r>
      <w:proofErr w:type="gramStart"/>
      <w:r w:rsidRPr="003F25AD">
        <w:rPr>
          <w:sz w:val="20"/>
          <w:szCs w:val="20"/>
        </w:rPr>
        <w:t>intel</w:t>
      </w:r>
      <w:proofErr w:type="gramEnd"/>
      <w:r w:rsidRPr="003F25AD">
        <w:rPr>
          <w:sz w:val="20"/>
          <w:szCs w:val="20"/>
        </w:rPr>
        <w:t xml:space="preserve"> to inform other cities and towns on when the Klan was planning on marching in their area and if they were going to participate in cross burnings. He also prevented a plan by the Klan to bomb two gay bars in Colorado Springs.</w:t>
      </w:r>
    </w:p>
    <w:p w:rsidR="003F25AD" w:rsidRPr="003F25AD" w:rsidRDefault="005D0F2B">
      <w:pPr>
        <w:shd w:val="clear" w:color="auto" w:fill="FFFFFF"/>
        <w:spacing w:after="360" w:line="240" w:lineRule="auto"/>
        <w:rPr>
          <w:sz w:val="20"/>
          <w:szCs w:val="20"/>
        </w:rPr>
      </w:pPr>
      <w:r w:rsidRPr="003F25AD">
        <w:rPr>
          <w:sz w:val="20"/>
          <w:szCs w:val="20"/>
        </w:rPr>
        <w:t>During the lecture, Stallworth recounted a variety of stories from his time within the KKK and the issues he sees in current day that parallel his experiences.</w:t>
      </w:r>
      <w:r w:rsidR="003F25AD" w:rsidRPr="003F25AD">
        <w:rPr>
          <w:sz w:val="20"/>
          <w:szCs w:val="20"/>
        </w:rPr>
        <w:t xml:space="preserve"> </w:t>
      </w:r>
      <w:r w:rsidRPr="003F25AD">
        <w:rPr>
          <w:sz w:val="20"/>
          <w:szCs w:val="20"/>
        </w:rPr>
        <w:t>“I've been asked by a many of people ‘what was your plan going into this investigation</w:t>
      </w:r>
      <w:proofErr w:type="gramStart"/>
      <w:r w:rsidRPr="003F25AD">
        <w:rPr>
          <w:sz w:val="20"/>
          <w:szCs w:val="20"/>
        </w:rPr>
        <w:t>?,</w:t>
      </w:r>
      <w:proofErr w:type="gramEnd"/>
      <w:r w:rsidRPr="003F25AD">
        <w:rPr>
          <w:sz w:val="20"/>
          <w:szCs w:val="20"/>
        </w:rPr>
        <w:t>” Stallworth said. “There was no plan, this happened off the cuff. I didn't know what I was going to do.”</w:t>
      </w:r>
      <w:r w:rsidR="003F25AD" w:rsidRPr="003F25AD">
        <w:rPr>
          <w:sz w:val="20"/>
          <w:szCs w:val="20"/>
        </w:rPr>
        <w:t xml:space="preserve"> </w:t>
      </w:r>
      <w:r w:rsidRPr="003F25AD">
        <w:rPr>
          <w:sz w:val="20"/>
          <w:szCs w:val="20"/>
        </w:rPr>
        <w:t xml:space="preserve">Throughout his time </w:t>
      </w:r>
      <w:r w:rsidRPr="003F25AD">
        <w:rPr>
          <w:sz w:val="20"/>
          <w:szCs w:val="20"/>
        </w:rPr>
        <w:lastRenderedPageBreak/>
        <w:t>undercover, Stallworth built a relationship with the “grand wizard” and “national director” of the KKK, David Duke.</w:t>
      </w:r>
      <w:r w:rsidR="003F25AD" w:rsidRPr="003F25AD">
        <w:rPr>
          <w:sz w:val="20"/>
          <w:szCs w:val="20"/>
        </w:rPr>
        <w:t xml:space="preserve"> </w:t>
      </w:r>
      <w:r w:rsidRPr="003F25AD">
        <w:rPr>
          <w:sz w:val="20"/>
          <w:szCs w:val="20"/>
        </w:rPr>
        <w:t xml:space="preserve">Stallworth said that Duke was the face of the KKK and was working to make the Klan more acceptable to the mainstream. </w:t>
      </w:r>
    </w:p>
    <w:p w:rsidR="00DE0A59" w:rsidRPr="003F25AD" w:rsidRDefault="005D0F2B">
      <w:pPr>
        <w:shd w:val="clear" w:color="auto" w:fill="FFFFFF"/>
        <w:spacing w:after="360" w:line="240" w:lineRule="auto"/>
        <w:rPr>
          <w:sz w:val="20"/>
          <w:szCs w:val="20"/>
        </w:rPr>
      </w:pPr>
      <w:r w:rsidRPr="003F25AD">
        <w:rPr>
          <w:sz w:val="20"/>
          <w:szCs w:val="20"/>
        </w:rPr>
        <w:t>Stallworth’s investigation ended when O’Dell was leaving the army and the Klan needed a new leader.</w:t>
      </w:r>
      <w:r w:rsidR="003F25AD" w:rsidRPr="003F25AD">
        <w:rPr>
          <w:sz w:val="20"/>
          <w:szCs w:val="20"/>
        </w:rPr>
        <w:t xml:space="preserve"> </w:t>
      </w:r>
      <w:r w:rsidRPr="003F25AD">
        <w:rPr>
          <w:sz w:val="20"/>
          <w:szCs w:val="20"/>
        </w:rPr>
        <w:t>“They had taken a vote and unanimously determined Ron Stallworth was a loyal and dedicated Klansman and they wanted him to become the leader,” Stallworth said.</w:t>
      </w:r>
      <w:r w:rsidR="003F25AD" w:rsidRPr="003F25AD">
        <w:rPr>
          <w:sz w:val="20"/>
          <w:szCs w:val="20"/>
        </w:rPr>
        <w:t xml:space="preserve"> </w:t>
      </w:r>
      <w:r w:rsidRPr="003F25AD">
        <w:rPr>
          <w:sz w:val="20"/>
          <w:szCs w:val="20"/>
        </w:rPr>
        <w:t>The chief told him to end the investigation and destroy the files. Stallworth pretended to destroy the files and took home two notebooks about three inches thick accounting everything they had done.</w:t>
      </w:r>
      <w:r w:rsidR="003F25AD" w:rsidRPr="003F25AD">
        <w:rPr>
          <w:sz w:val="20"/>
          <w:szCs w:val="20"/>
        </w:rPr>
        <w:t xml:space="preserve"> </w:t>
      </w:r>
      <w:r w:rsidRPr="003F25AD">
        <w:rPr>
          <w:sz w:val="20"/>
          <w:szCs w:val="20"/>
        </w:rPr>
        <w:t>“Those books remain with me today and they are the basis for how I wrote my book,” Stallworth said</w:t>
      </w:r>
    </w:p>
    <w:p w:rsidR="00DE0A59" w:rsidRPr="003F25AD" w:rsidRDefault="003F25AD">
      <w:pPr>
        <w:spacing w:line="240" w:lineRule="auto"/>
        <w:rPr>
          <w:color w:val="2A2A2A"/>
        </w:rPr>
      </w:pPr>
      <w:r>
        <w:rPr>
          <w:color w:val="6E6E6E"/>
          <w:sz w:val="21"/>
          <w:szCs w:val="21"/>
        </w:rPr>
        <w:t xml:space="preserve">Text </w:t>
      </w:r>
      <w:proofErr w:type="gramStart"/>
      <w:r>
        <w:rPr>
          <w:color w:val="6E6E6E"/>
          <w:sz w:val="21"/>
          <w:szCs w:val="21"/>
        </w:rPr>
        <w:t>resource</w:t>
      </w:r>
      <w:r w:rsidRPr="003F25AD">
        <w:rPr>
          <w:color w:val="6E6E6E"/>
        </w:rPr>
        <w:t xml:space="preserve"> :</w:t>
      </w:r>
      <w:r w:rsidR="005D0F2B" w:rsidRPr="003F25AD">
        <w:rPr>
          <w:color w:val="111111"/>
        </w:rPr>
        <w:t>The</w:t>
      </w:r>
      <w:proofErr w:type="gramEnd"/>
      <w:r w:rsidR="005D0F2B" w:rsidRPr="003F25AD">
        <w:rPr>
          <w:color w:val="111111"/>
        </w:rPr>
        <w:t xml:space="preserve"> following is an expert from </w:t>
      </w:r>
      <w:r w:rsidR="005D0F2B" w:rsidRPr="003F25AD">
        <w:rPr>
          <w:b/>
          <w:color w:val="2A2A2A"/>
        </w:rPr>
        <w:t>‘</w:t>
      </w:r>
      <w:proofErr w:type="spellStart"/>
      <w:r w:rsidR="005D0F2B" w:rsidRPr="003F25AD">
        <w:rPr>
          <w:b/>
          <w:color w:val="2A2A2A"/>
        </w:rPr>
        <w:t>BlacKkKlansman</w:t>
      </w:r>
      <w:proofErr w:type="spellEnd"/>
      <w:r w:rsidR="005D0F2B" w:rsidRPr="003F25AD">
        <w:rPr>
          <w:b/>
          <w:color w:val="2A2A2A"/>
        </w:rPr>
        <w:t xml:space="preserve">’: How black detective Ron Stallworth infiltrated the Colorado Klan” </w:t>
      </w:r>
      <w:r w:rsidR="005D0F2B" w:rsidRPr="003F25AD">
        <w:rPr>
          <w:color w:val="2A2A2A"/>
        </w:rPr>
        <w:t xml:space="preserve">by </w:t>
      </w:r>
      <w:proofErr w:type="spellStart"/>
      <w:r w:rsidR="005D0F2B" w:rsidRPr="003F25AD">
        <w:rPr>
          <w:color w:val="2A2A2A"/>
        </w:rPr>
        <w:t>DeNeen</w:t>
      </w:r>
      <w:proofErr w:type="spellEnd"/>
      <w:r w:rsidR="005D0F2B" w:rsidRPr="003F25AD">
        <w:rPr>
          <w:color w:val="2A2A2A"/>
        </w:rPr>
        <w:t xml:space="preserve"> L. Brown</w:t>
      </w:r>
    </w:p>
    <w:p w:rsidR="00DE0A59" w:rsidRDefault="00DE0A59">
      <w:pPr>
        <w:spacing w:line="240" w:lineRule="auto"/>
        <w:rPr>
          <w:b/>
          <w:color w:val="2A2A2A"/>
          <w:sz w:val="24"/>
          <w:szCs w:val="24"/>
        </w:rPr>
      </w:pPr>
    </w:p>
    <w:p w:rsidR="00DE0A59" w:rsidRDefault="003F25AD">
      <w:pPr>
        <w:spacing w:line="240" w:lineRule="auto"/>
        <w:rPr>
          <w:i/>
          <w:color w:val="111111"/>
          <w:sz w:val="24"/>
          <w:szCs w:val="24"/>
        </w:rPr>
      </w:pPr>
      <w:r>
        <w:rPr>
          <w:noProof/>
          <w:lang w:val="en-US"/>
        </w:rPr>
        <w:drawing>
          <wp:anchor distT="114300" distB="114300" distL="114300" distR="114300" simplePos="0" relativeHeight="251659264" behindDoc="0" locked="0" layoutInCell="1" hidden="0" allowOverlap="1" wp14:anchorId="68C5078D" wp14:editId="69BF8A55">
            <wp:simplePos x="0" y="0"/>
            <wp:positionH relativeFrom="column">
              <wp:posOffset>-47625</wp:posOffset>
            </wp:positionH>
            <wp:positionV relativeFrom="paragraph">
              <wp:posOffset>13970</wp:posOffset>
            </wp:positionV>
            <wp:extent cx="3714750" cy="15621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14750" cy="1562100"/>
                    </a:xfrm>
                    <a:prstGeom prst="rect">
                      <a:avLst/>
                    </a:prstGeom>
                    <a:ln/>
                  </pic:spPr>
                </pic:pic>
              </a:graphicData>
            </a:graphic>
            <wp14:sizeRelV relativeFrom="margin">
              <wp14:pctHeight>0</wp14:pctHeight>
            </wp14:sizeRelV>
          </wp:anchor>
        </w:drawing>
      </w: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DE0A59" w:rsidRDefault="00DE0A59">
      <w:pPr>
        <w:spacing w:line="240" w:lineRule="auto"/>
        <w:rPr>
          <w:i/>
          <w:color w:val="111111"/>
          <w:sz w:val="24"/>
          <w:szCs w:val="24"/>
        </w:rPr>
      </w:pPr>
    </w:p>
    <w:p w:rsidR="003F25AD" w:rsidRDefault="003F25AD">
      <w:pPr>
        <w:spacing w:line="240" w:lineRule="auto"/>
        <w:rPr>
          <w:i/>
          <w:color w:val="111111"/>
          <w:sz w:val="24"/>
          <w:szCs w:val="24"/>
        </w:rPr>
      </w:pPr>
    </w:p>
    <w:p w:rsidR="00DE0A59" w:rsidRDefault="005D0F2B">
      <w:pPr>
        <w:spacing w:line="240" w:lineRule="auto"/>
        <w:rPr>
          <w:i/>
          <w:color w:val="111111"/>
          <w:sz w:val="24"/>
          <w:szCs w:val="24"/>
        </w:rPr>
      </w:pPr>
      <w:proofErr w:type="gramStart"/>
      <w:r>
        <w:rPr>
          <w:color w:val="6E6E6E"/>
          <w:sz w:val="21"/>
          <w:szCs w:val="21"/>
        </w:rPr>
        <w:t>Ron Stallworth in the 1970s and a recent photo of him.</w:t>
      </w:r>
      <w:proofErr w:type="gramEnd"/>
      <w:r>
        <w:rPr>
          <w:color w:val="6E6E6E"/>
          <w:sz w:val="21"/>
          <w:szCs w:val="21"/>
        </w:rPr>
        <w:t xml:space="preserve"> (Courtesy of Ron Stallworth)</w:t>
      </w:r>
    </w:p>
    <w:p w:rsidR="003F25AD" w:rsidRPr="003F25AD" w:rsidRDefault="003F25AD">
      <w:pPr>
        <w:spacing w:line="240" w:lineRule="auto"/>
        <w:rPr>
          <w:i/>
          <w:color w:val="111111"/>
          <w:sz w:val="20"/>
          <w:szCs w:val="20"/>
        </w:rPr>
      </w:pPr>
    </w:p>
    <w:p w:rsidR="00DE0A59" w:rsidRPr="003F25AD" w:rsidRDefault="005D0F2B">
      <w:pPr>
        <w:spacing w:line="240" w:lineRule="auto"/>
        <w:rPr>
          <w:i/>
          <w:color w:val="111111"/>
          <w:sz w:val="20"/>
          <w:szCs w:val="20"/>
        </w:rPr>
      </w:pPr>
      <w:r w:rsidRPr="003F25AD">
        <w:rPr>
          <w:i/>
          <w:color w:val="111111"/>
          <w:sz w:val="20"/>
          <w:szCs w:val="20"/>
        </w:rPr>
        <w:t>“With that, Stallworth began a seven-month undercover investigation, infiltrating the Klan with the help of the white colleague who pretended to be him. He duped KKK Grand Wizard David Duke, whom Stallworth called regularly to get information on Klan activity. Duke had no idea the man he was talking to on the other end was black.</w:t>
      </w:r>
      <w:r w:rsidR="003F25AD" w:rsidRPr="003F25AD">
        <w:rPr>
          <w:i/>
          <w:color w:val="111111"/>
          <w:sz w:val="20"/>
          <w:szCs w:val="20"/>
        </w:rPr>
        <w:t xml:space="preserve"> </w:t>
      </w:r>
      <w:r w:rsidRPr="003F25AD">
        <w:rPr>
          <w:i/>
          <w:color w:val="111111"/>
          <w:sz w:val="20"/>
          <w:szCs w:val="20"/>
        </w:rPr>
        <w:t>But Stallworth said he was conducting an “intelligence investigation. From intelligence standpoint, we were successful. No cross burnings in 7½ months during this investigation. There were not because I was invited to participate in the cross burning.” When Stallworth got a tip, the police department would send police cars to the location of the planned cross burning</w:t>
      </w:r>
      <w:r w:rsidRPr="003F25AD">
        <w:rPr>
          <w:color w:val="111111"/>
          <w:sz w:val="20"/>
          <w:szCs w:val="20"/>
        </w:rPr>
        <w:t>.”</w:t>
      </w:r>
    </w:p>
    <w:p w:rsidR="00DE0A59" w:rsidRDefault="00DE0A59">
      <w:pPr>
        <w:spacing w:line="240" w:lineRule="auto"/>
        <w:rPr>
          <w:color w:val="111111"/>
          <w:sz w:val="28"/>
          <w:szCs w:val="28"/>
        </w:rPr>
      </w:pPr>
    </w:p>
    <w:p w:rsidR="00DE0A59" w:rsidRDefault="00DE0A59">
      <w:pPr>
        <w:spacing w:line="240" w:lineRule="auto"/>
      </w:pPr>
    </w:p>
    <w:p w:rsidR="00DE0A59" w:rsidRPr="003F25AD" w:rsidRDefault="005D0F2B">
      <w:pPr>
        <w:spacing w:line="240" w:lineRule="auto"/>
        <w:rPr>
          <w:sz w:val="20"/>
          <w:szCs w:val="20"/>
        </w:rPr>
      </w:pPr>
      <w:r w:rsidRPr="003F25AD">
        <w:rPr>
          <w:sz w:val="20"/>
          <w:szCs w:val="20"/>
        </w:rPr>
        <w:t xml:space="preserve">1. </w:t>
      </w:r>
      <w:r w:rsidRPr="003F25AD">
        <w:rPr>
          <w:b/>
          <w:sz w:val="20"/>
          <w:szCs w:val="20"/>
        </w:rPr>
        <w:t>Author’s claim</w:t>
      </w:r>
      <w:r w:rsidRPr="003F25AD">
        <w:rPr>
          <w:sz w:val="20"/>
          <w:szCs w:val="20"/>
        </w:rPr>
        <w:t xml:space="preserve"> (what he/she wants us to believe, </w:t>
      </w:r>
      <w:r w:rsidRPr="003F25AD">
        <w:rPr>
          <w:b/>
          <w:sz w:val="20"/>
          <w:szCs w:val="20"/>
        </w:rPr>
        <w:t>OPINION + REASON</w:t>
      </w:r>
      <w:r w:rsidRPr="003F25AD">
        <w:rPr>
          <w:sz w:val="20"/>
          <w:szCs w:val="20"/>
        </w:rPr>
        <w:t>):___________________</w:t>
      </w:r>
    </w:p>
    <w:p w:rsidR="00DE0A59" w:rsidRPr="003F25AD" w:rsidRDefault="00DE0A59">
      <w:pPr>
        <w:spacing w:line="240" w:lineRule="auto"/>
        <w:rPr>
          <w:sz w:val="20"/>
          <w:szCs w:val="20"/>
        </w:rPr>
      </w:pPr>
    </w:p>
    <w:p w:rsidR="00DE0A59" w:rsidRPr="003F25AD" w:rsidRDefault="005D0F2B">
      <w:pPr>
        <w:spacing w:line="240" w:lineRule="auto"/>
        <w:rPr>
          <w:sz w:val="20"/>
          <w:szCs w:val="20"/>
        </w:rPr>
      </w:pPr>
      <w:r w:rsidRPr="003F25AD">
        <w:rPr>
          <w:sz w:val="20"/>
          <w:szCs w:val="20"/>
        </w:rPr>
        <w:t>_______________________________________________________________________________</w:t>
      </w:r>
    </w:p>
    <w:p w:rsidR="00DE0A59" w:rsidRPr="003F25AD" w:rsidRDefault="00DE0A59">
      <w:pPr>
        <w:spacing w:line="240" w:lineRule="auto"/>
        <w:rPr>
          <w:sz w:val="20"/>
          <w:szCs w:val="20"/>
        </w:rPr>
      </w:pPr>
    </w:p>
    <w:p w:rsidR="00DE0A59" w:rsidRPr="003F25AD" w:rsidRDefault="005D0F2B">
      <w:pPr>
        <w:spacing w:line="240" w:lineRule="auto"/>
        <w:rPr>
          <w:sz w:val="20"/>
          <w:szCs w:val="20"/>
        </w:rPr>
      </w:pPr>
      <w:r w:rsidRPr="003F25AD">
        <w:rPr>
          <w:sz w:val="20"/>
          <w:szCs w:val="20"/>
        </w:rPr>
        <w:t>_______________________________________________________________________________.</w:t>
      </w: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3F25AD" w:rsidRPr="003F25AD" w:rsidRDefault="003F25AD">
      <w:pPr>
        <w:spacing w:line="240" w:lineRule="auto"/>
        <w:rPr>
          <w:sz w:val="20"/>
          <w:szCs w:val="20"/>
        </w:rPr>
      </w:pPr>
    </w:p>
    <w:p w:rsidR="00DE0A59" w:rsidRPr="003F25AD" w:rsidRDefault="005D0F2B">
      <w:pPr>
        <w:spacing w:line="240" w:lineRule="auto"/>
        <w:rPr>
          <w:sz w:val="20"/>
          <w:szCs w:val="20"/>
        </w:rPr>
      </w:pPr>
      <w:r w:rsidRPr="003F25AD">
        <w:rPr>
          <w:sz w:val="20"/>
          <w:szCs w:val="20"/>
        </w:rPr>
        <w:t>2</w:t>
      </w:r>
      <w:r w:rsidRPr="003F25AD">
        <w:rPr>
          <w:b/>
          <w:sz w:val="20"/>
          <w:szCs w:val="20"/>
        </w:rPr>
        <w:t>. Text Evidence</w:t>
      </w:r>
      <w:r w:rsidRPr="003F25AD">
        <w:rPr>
          <w:sz w:val="20"/>
          <w:szCs w:val="20"/>
        </w:rPr>
        <w:t xml:space="preserve"> for claim with </w:t>
      </w:r>
      <w:r w:rsidRPr="003F25AD">
        <w:rPr>
          <w:b/>
          <w:sz w:val="20"/>
          <w:szCs w:val="20"/>
        </w:rPr>
        <w:t>MLA:</w:t>
      </w:r>
      <w:r w:rsidRPr="003F25AD">
        <w:rPr>
          <w:sz w:val="20"/>
          <w:szCs w:val="20"/>
        </w:rPr>
        <w:t xml:space="preserve">  **TE= proof: stats, facts, examples **MLA= author’s last name in parenthesis at the end of each piece of TE: “Blah-blah-blah” </w:t>
      </w:r>
      <w:r w:rsidRPr="003F25AD">
        <w:rPr>
          <w:b/>
          <w:sz w:val="20"/>
          <w:szCs w:val="20"/>
        </w:rPr>
        <w:t>(Author’s LAST name)</w:t>
      </w:r>
      <w:r w:rsidRPr="003F25AD">
        <w:rPr>
          <w:sz w:val="20"/>
          <w:szCs w:val="20"/>
        </w:rPr>
        <w:t>.</w:t>
      </w:r>
    </w:p>
    <w:p w:rsidR="00DE0A59" w:rsidRPr="003F25AD" w:rsidRDefault="00DE0A59">
      <w:pPr>
        <w:spacing w:line="240" w:lineRule="auto"/>
        <w:rPr>
          <w:sz w:val="20"/>
          <w:szCs w:val="20"/>
        </w:rPr>
      </w:pPr>
    </w:p>
    <w:p w:rsidR="00DE0A59" w:rsidRPr="003F25AD" w:rsidRDefault="00DE0A59">
      <w:pPr>
        <w:numPr>
          <w:ilvl w:val="0"/>
          <w:numId w:val="4"/>
        </w:numPr>
        <w:spacing w:line="480" w:lineRule="auto"/>
        <w:rPr>
          <w:sz w:val="20"/>
          <w:szCs w:val="20"/>
        </w:rPr>
      </w:pPr>
    </w:p>
    <w:p w:rsidR="00DE0A59" w:rsidRPr="003F25AD" w:rsidRDefault="005D0F2B">
      <w:pPr>
        <w:spacing w:line="480" w:lineRule="auto"/>
        <w:ind w:left="720"/>
        <w:rPr>
          <w:sz w:val="20"/>
          <w:szCs w:val="20"/>
        </w:rPr>
      </w:pPr>
      <w:r w:rsidRPr="003F25AD">
        <w:rPr>
          <w:sz w:val="20"/>
          <w:szCs w:val="20"/>
        </w:rPr>
        <w:t xml:space="preserve">  </w:t>
      </w:r>
    </w:p>
    <w:p w:rsidR="00DE0A59" w:rsidRPr="003F25AD" w:rsidRDefault="00DE0A59">
      <w:pPr>
        <w:numPr>
          <w:ilvl w:val="0"/>
          <w:numId w:val="4"/>
        </w:numPr>
        <w:spacing w:line="480" w:lineRule="auto"/>
        <w:rPr>
          <w:sz w:val="20"/>
          <w:szCs w:val="20"/>
        </w:rPr>
      </w:pPr>
    </w:p>
    <w:p w:rsidR="00DE0A59" w:rsidRPr="003F25AD" w:rsidRDefault="00DE0A59">
      <w:pPr>
        <w:spacing w:line="480" w:lineRule="auto"/>
        <w:rPr>
          <w:sz w:val="20"/>
          <w:szCs w:val="20"/>
        </w:rPr>
      </w:pPr>
    </w:p>
    <w:p w:rsidR="00DE0A59" w:rsidRPr="003F25AD" w:rsidRDefault="00DE0A59">
      <w:pPr>
        <w:numPr>
          <w:ilvl w:val="0"/>
          <w:numId w:val="4"/>
        </w:numPr>
        <w:spacing w:line="480" w:lineRule="auto"/>
        <w:rPr>
          <w:sz w:val="20"/>
          <w:szCs w:val="20"/>
        </w:rPr>
      </w:pPr>
    </w:p>
    <w:p w:rsidR="00DE0A59" w:rsidRPr="003F25AD" w:rsidRDefault="005D0F2B">
      <w:pPr>
        <w:spacing w:line="480" w:lineRule="auto"/>
        <w:ind w:left="720"/>
        <w:rPr>
          <w:sz w:val="20"/>
          <w:szCs w:val="20"/>
        </w:rPr>
      </w:pPr>
      <w:r w:rsidRPr="003F25AD">
        <w:rPr>
          <w:sz w:val="20"/>
          <w:szCs w:val="20"/>
        </w:rPr>
        <w:t xml:space="preserve"> </w:t>
      </w:r>
    </w:p>
    <w:p w:rsidR="00DE0A59" w:rsidRPr="003F25AD" w:rsidRDefault="00DE0A59">
      <w:pPr>
        <w:numPr>
          <w:ilvl w:val="0"/>
          <w:numId w:val="4"/>
        </w:numPr>
        <w:spacing w:line="48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5D0F2B">
      <w:pPr>
        <w:spacing w:line="240" w:lineRule="auto"/>
        <w:rPr>
          <w:b/>
          <w:i/>
          <w:sz w:val="20"/>
          <w:szCs w:val="20"/>
        </w:rPr>
      </w:pPr>
      <w:r w:rsidRPr="003F25AD">
        <w:rPr>
          <w:sz w:val="20"/>
          <w:szCs w:val="20"/>
        </w:rPr>
        <w:t xml:space="preserve">3. The author’s purpose is to _________________________ </w:t>
      </w:r>
      <w:r w:rsidRPr="003F25AD">
        <w:rPr>
          <w:b/>
          <w:sz w:val="20"/>
          <w:szCs w:val="20"/>
        </w:rPr>
        <w:t xml:space="preserve">(persuade, give opinion) </w:t>
      </w:r>
      <w:r w:rsidRPr="003F25AD">
        <w:rPr>
          <w:sz w:val="20"/>
          <w:szCs w:val="20"/>
        </w:rPr>
        <w:t xml:space="preserve">and he/she achieves the purpose through the </w:t>
      </w:r>
      <w:proofErr w:type="gramStart"/>
      <w:r w:rsidRPr="003F25AD">
        <w:rPr>
          <w:sz w:val="20"/>
          <w:szCs w:val="20"/>
        </w:rPr>
        <w:t xml:space="preserve">following </w:t>
      </w:r>
      <w:r w:rsidRPr="003F25AD">
        <w:rPr>
          <w:b/>
          <w:sz w:val="20"/>
          <w:szCs w:val="20"/>
        </w:rPr>
        <w:t xml:space="preserve"> techniques</w:t>
      </w:r>
      <w:proofErr w:type="gramEnd"/>
      <w:r w:rsidRPr="003F25AD">
        <w:rPr>
          <w:b/>
          <w:sz w:val="20"/>
          <w:szCs w:val="20"/>
        </w:rPr>
        <w:t xml:space="preserve">/ examples: </w:t>
      </w:r>
      <w:r w:rsidRPr="003F25AD">
        <w:rPr>
          <w:b/>
          <w:i/>
          <w:sz w:val="20"/>
          <w:szCs w:val="20"/>
        </w:rPr>
        <w:t>(FOR EXAMPLE - Statistics: 99.9% of high schoolers do not read directions)</w:t>
      </w:r>
    </w:p>
    <w:p w:rsidR="00DE0A59" w:rsidRPr="003F25AD" w:rsidRDefault="00DE0A59">
      <w:pPr>
        <w:spacing w:line="240" w:lineRule="auto"/>
        <w:rPr>
          <w:b/>
          <w:i/>
          <w:sz w:val="20"/>
          <w:szCs w:val="20"/>
        </w:rPr>
      </w:pPr>
    </w:p>
    <w:p w:rsidR="00DE0A59" w:rsidRPr="003F25AD" w:rsidRDefault="005D0F2B" w:rsidP="003F25AD">
      <w:pPr>
        <w:numPr>
          <w:ilvl w:val="0"/>
          <w:numId w:val="3"/>
        </w:numPr>
        <w:spacing w:line="480" w:lineRule="auto"/>
        <w:rPr>
          <w:sz w:val="20"/>
          <w:szCs w:val="20"/>
        </w:rPr>
      </w:pPr>
      <w:r w:rsidRPr="003F25AD">
        <w:rPr>
          <w:sz w:val="20"/>
          <w:szCs w:val="20"/>
        </w:rPr>
        <w:t xml:space="preserve">Technique &amp; example: </w:t>
      </w:r>
    </w:p>
    <w:p w:rsidR="00DE0A59" w:rsidRPr="003F25AD" w:rsidRDefault="005D0F2B" w:rsidP="003F25AD">
      <w:pPr>
        <w:numPr>
          <w:ilvl w:val="0"/>
          <w:numId w:val="3"/>
        </w:numPr>
        <w:spacing w:line="480" w:lineRule="auto"/>
        <w:rPr>
          <w:sz w:val="20"/>
          <w:szCs w:val="20"/>
        </w:rPr>
      </w:pPr>
      <w:r w:rsidRPr="003F25AD">
        <w:rPr>
          <w:sz w:val="20"/>
          <w:szCs w:val="20"/>
        </w:rPr>
        <w:t>Technique &amp; example:</w:t>
      </w:r>
    </w:p>
    <w:p w:rsidR="00DE0A59" w:rsidRPr="003F25AD" w:rsidRDefault="005D0F2B" w:rsidP="003F25AD">
      <w:pPr>
        <w:numPr>
          <w:ilvl w:val="0"/>
          <w:numId w:val="3"/>
        </w:numPr>
        <w:spacing w:line="480" w:lineRule="auto"/>
        <w:rPr>
          <w:sz w:val="20"/>
          <w:szCs w:val="20"/>
        </w:rPr>
      </w:pPr>
      <w:r w:rsidRPr="003F25AD">
        <w:rPr>
          <w:sz w:val="20"/>
          <w:szCs w:val="20"/>
        </w:rPr>
        <w:t xml:space="preserve">Technique &amp; example :  </w:t>
      </w: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5D0F2B">
      <w:pPr>
        <w:spacing w:line="240" w:lineRule="auto"/>
        <w:rPr>
          <w:b/>
          <w:sz w:val="20"/>
          <w:szCs w:val="20"/>
        </w:rPr>
      </w:pPr>
      <w:r w:rsidRPr="003F25AD">
        <w:rPr>
          <w:sz w:val="20"/>
          <w:szCs w:val="20"/>
        </w:rPr>
        <w:t xml:space="preserve">4. The author’s main audience </w:t>
      </w:r>
      <w:r w:rsidRPr="003F25AD">
        <w:rPr>
          <w:b/>
          <w:sz w:val="20"/>
          <w:szCs w:val="20"/>
        </w:rPr>
        <w:t>specifically</w:t>
      </w:r>
      <w:r w:rsidRPr="003F25AD">
        <w:rPr>
          <w:sz w:val="20"/>
          <w:szCs w:val="20"/>
        </w:rPr>
        <w:t xml:space="preserve"> is___________________________________________</w:t>
      </w:r>
      <w:r w:rsidRPr="003F25AD">
        <w:rPr>
          <w:b/>
          <w:sz w:val="20"/>
          <w:szCs w:val="20"/>
        </w:rPr>
        <w:t xml:space="preserve"> </w:t>
      </w:r>
    </w:p>
    <w:p w:rsidR="00DE0A59" w:rsidRPr="003F25AD" w:rsidRDefault="00DE0A59">
      <w:pPr>
        <w:spacing w:line="240" w:lineRule="auto"/>
        <w:rPr>
          <w:b/>
          <w:i/>
          <w:sz w:val="20"/>
          <w:szCs w:val="20"/>
        </w:rPr>
      </w:pPr>
    </w:p>
    <w:p w:rsidR="00DE0A59" w:rsidRPr="003F25AD" w:rsidRDefault="005D0F2B">
      <w:pPr>
        <w:spacing w:line="240" w:lineRule="auto"/>
        <w:rPr>
          <w:sz w:val="20"/>
          <w:szCs w:val="20"/>
        </w:rPr>
      </w:pPr>
      <w:r w:rsidRPr="003F25AD">
        <w:rPr>
          <w:b/>
          <w:i/>
          <w:sz w:val="20"/>
          <w:szCs w:val="20"/>
        </w:rPr>
        <w:t>because</w:t>
      </w:r>
      <w:r w:rsidRPr="003F25AD">
        <w:rPr>
          <w:sz w:val="20"/>
          <w:szCs w:val="20"/>
        </w:rPr>
        <w:t>________________________________________________________________________</w:t>
      </w:r>
    </w:p>
    <w:p w:rsidR="00DE0A59" w:rsidRPr="003F25AD" w:rsidRDefault="00DE0A59">
      <w:pPr>
        <w:spacing w:line="240" w:lineRule="auto"/>
        <w:rPr>
          <w:sz w:val="20"/>
          <w:szCs w:val="20"/>
        </w:rPr>
      </w:pPr>
    </w:p>
    <w:p w:rsidR="00DE0A59" w:rsidRPr="003F25AD" w:rsidRDefault="005D0F2B">
      <w:pPr>
        <w:spacing w:line="240" w:lineRule="auto"/>
        <w:rPr>
          <w:sz w:val="20"/>
          <w:szCs w:val="20"/>
        </w:rPr>
      </w:pPr>
      <w:r w:rsidRPr="003F25AD">
        <w:rPr>
          <w:sz w:val="20"/>
          <w:szCs w:val="20"/>
        </w:rPr>
        <w:t>_______________________________________________________________________________.</w:t>
      </w: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5D0F2B">
      <w:pPr>
        <w:spacing w:line="240" w:lineRule="auto"/>
        <w:rPr>
          <w:sz w:val="20"/>
          <w:szCs w:val="20"/>
        </w:rPr>
      </w:pPr>
      <w:r w:rsidRPr="003F25AD">
        <w:rPr>
          <w:sz w:val="20"/>
          <w:szCs w:val="20"/>
        </w:rPr>
        <w:t xml:space="preserve">5. The author establishes a _____________________ </w:t>
      </w:r>
      <w:r w:rsidRPr="003F25AD">
        <w:rPr>
          <w:b/>
          <w:sz w:val="20"/>
          <w:szCs w:val="20"/>
        </w:rPr>
        <w:t>tone</w:t>
      </w:r>
      <w:r w:rsidRPr="003F25AD">
        <w:rPr>
          <w:sz w:val="20"/>
          <w:szCs w:val="20"/>
        </w:rPr>
        <w:t xml:space="preserve"> (look at word choice) through the following </w:t>
      </w:r>
      <w:r w:rsidRPr="003F25AD">
        <w:rPr>
          <w:b/>
          <w:sz w:val="20"/>
          <w:szCs w:val="20"/>
        </w:rPr>
        <w:t>QUOTED words/phrases</w:t>
      </w:r>
      <w:r w:rsidRPr="003F25AD">
        <w:rPr>
          <w:sz w:val="20"/>
          <w:szCs w:val="20"/>
        </w:rPr>
        <w:t xml:space="preserve"> </w:t>
      </w:r>
    </w:p>
    <w:p w:rsidR="00DE0A59" w:rsidRPr="003F25AD" w:rsidRDefault="005D0F2B">
      <w:pPr>
        <w:numPr>
          <w:ilvl w:val="0"/>
          <w:numId w:val="2"/>
        </w:numPr>
        <w:spacing w:line="480" w:lineRule="auto"/>
        <w:rPr>
          <w:sz w:val="20"/>
          <w:szCs w:val="20"/>
        </w:rPr>
      </w:pPr>
      <w:r w:rsidRPr="003F25AD">
        <w:rPr>
          <w:sz w:val="20"/>
          <w:szCs w:val="20"/>
        </w:rPr>
        <w:t xml:space="preserve"> </w:t>
      </w:r>
    </w:p>
    <w:p w:rsidR="00DE0A59" w:rsidRPr="003F25AD" w:rsidRDefault="005D0F2B">
      <w:pPr>
        <w:numPr>
          <w:ilvl w:val="0"/>
          <w:numId w:val="2"/>
        </w:numPr>
        <w:spacing w:line="480" w:lineRule="auto"/>
        <w:rPr>
          <w:sz w:val="20"/>
          <w:szCs w:val="20"/>
        </w:rPr>
      </w:pPr>
      <w:r w:rsidRPr="003F25AD">
        <w:rPr>
          <w:sz w:val="20"/>
          <w:szCs w:val="20"/>
        </w:rPr>
        <w:t xml:space="preserve"> </w:t>
      </w:r>
    </w:p>
    <w:p w:rsidR="00DE0A59" w:rsidRPr="003F25AD" w:rsidRDefault="00DE0A59">
      <w:pPr>
        <w:numPr>
          <w:ilvl w:val="0"/>
          <w:numId w:val="2"/>
        </w:numPr>
        <w:spacing w:line="480" w:lineRule="auto"/>
        <w:rPr>
          <w:sz w:val="20"/>
          <w:szCs w:val="20"/>
        </w:rPr>
      </w:pPr>
    </w:p>
    <w:p w:rsidR="00DE0A59" w:rsidRPr="003F25AD" w:rsidRDefault="00DE0A59">
      <w:pPr>
        <w:spacing w:line="360" w:lineRule="auto"/>
        <w:rPr>
          <w:sz w:val="20"/>
          <w:szCs w:val="20"/>
        </w:rPr>
      </w:pPr>
    </w:p>
    <w:p w:rsidR="00DE0A59" w:rsidRPr="003F25AD" w:rsidRDefault="005D0F2B">
      <w:pPr>
        <w:spacing w:line="360" w:lineRule="auto"/>
        <w:rPr>
          <w:sz w:val="20"/>
          <w:szCs w:val="20"/>
        </w:rPr>
      </w:pPr>
      <w:r w:rsidRPr="003F25AD">
        <w:rPr>
          <w:sz w:val="20"/>
          <w:szCs w:val="20"/>
        </w:rPr>
        <w:t xml:space="preserve"> 6. </w:t>
      </w:r>
      <w:r w:rsidRPr="003F25AD">
        <w:rPr>
          <w:b/>
          <w:sz w:val="20"/>
          <w:szCs w:val="20"/>
        </w:rPr>
        <w:t>Three words</w:t>
      </w:r>
      <w:r w:rsidRPr="003F25AD">
        <w:rPr>
          <w:sz w:val="20"/>
          <w:szCs w:val="20"/>
        </w:rPr>
        <w:t xml:space="preserve"> I didn’t know (or ESSENTIAL words) WITH </w:t>
      </w:r>
      <w:r w:rsidRPr="003F25AD">
        <w:rPr>
          <w:b/>
          <w:sz w:val="20"/>
          <w:szCs w:val="20"/>
        </w:rPr>
        <w:t>DEFINITIONS</w:t>
      </w:r>
    </w:p>
    <w:p w:rsidR="00DE0A59" w:rsidRPr="003F25AD" w:rsidRDefault="005D0F2B">
      <w:pPr>
        <w:numPr>
          <w:ilvl w:val="0"/>
          <w:numId w:val="1"/>
        </w:numPr>
        <w:spacing w:line="480" w:lineRule="auto"/>
        <w:rPr>
          <w:sz w:val="20"/>
          <w:szCs w:val="20"/>
        </w:rPr>
      </w:pPr>
      <w:r w:rsidRPr="003F25AD">
        <w:rPr>
          <w:sz w:val="20"/>
          <w:szCs w:val="20"/>
        </w:rPr>
        <w:t xml:space="preserve"> </w:t>
      </w:r>
    </w:p>
    <w:p w:rsidR="00DE0A59" w:rsidRPr="003F25AD" w:rsidRDefault="005D0F2B">
      <w:pPr>
        <w:numPr>
          <w:ilvl w:val="0"/>
          <w:numId w:val="1"/>
        </w:numPr>
        <w:spacing w:line="480" w:lineRule="auto"/>
        <w:rPr>
          <w:sz w:val="20"/>
          <w:szCs w:val="20"/>
        </w:rPr>
      </w:pPr>
      <w:r w:rsidRPr="003F25AD">
        <w:rPr>
          <w:sz w:val="20"/>
          <w:szCs w:val="20"/>
        </w:rPr>
        <w:t xml:space="preserve"> </w:t>
      </w:r>
    </w:p>
    <w:p w:rsidR="00DE0A59" w:rsidRPr="003F25AD" w:rsidRDefault="00DE0A59">
      <w:pPr>
        <w:numPr>
          <w:ilvl w:val="0"/>
          <w:numId w:val="1"/>
        </w:numPr>
        <w:spacing w:line="36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DE0A59">
      <w:pPr>
        <w:spacing w:line="240" w:lineRule="auto"/>
        <w:rPr>
          <w:sz w:val="20"/>
          <w:szCs w:val="20"/>
        </w:rPr>
      </w:pPr>
    </w:p>
    <w:p w:rsidR="00DE0A59" w:rsidRPr="003F25AD" w:rsidRDefault="005D0F2B">
      <w:pPr>
        <w:spacing w:line="240" w:lineRule="auto"/>
        <w:rPr>
          <w:b/>
          <w:sz w:val="20"/>
          <w:szCs w:val="20"/>
        </w:rPr>
      </w:pPr>
      <w:bookmarkStart w:id="2" w:name="_gjdgxs" w:colFirst="0" w:colLast="0"/>
      <w:bookmarkEnd w:id="2"/>
      <w:r w:rsidRPr="003F25AD">
        <w:rPr>
          <w:sz w:val="20"/>
          <w:szCs w:val="20"/>
        </w:rPr>
        <w:t xml:space="preserve"> 7.</w:t>
      </w:r>
      <w:r w:rsidRPr="003F25AD">
        <w:rPr>
          <w:b/>
          <w:sz w:val="20"/>
          <w:szCs w:val="20"/>
        </w:rPr>
        <w:t xml:space="preserve"> Occasion:</w:t>
      </w:r>
      <w:r w:rsidRPr="003F25AD">
        <w:rPr>
          <w:sz w:val="20"/>
          <w:szCs w:val="20"/>
        </w:rPr>
        <w:t xml:space="preserve"> The </w:t>
      </w:r>
      <w:r w:rsidRPr="003F25AD">
        <w:rPr>
          <w:b/>
          <w:sz w:val="20"/>
          <w:szCs w:val="20"/>
          <w:u w:val="single"/>
        </w:rPr>
        <w:t>event</w:t>
      </w:r>
      <w:r w:rsidRPr="003F25AD">
        <w:rPr>
          <w:sz w:val="20"/>
          <w:szCs w:val="20"/>
        </w:rPr>
        <w:t xml:space="preserve"> that prompted this text is _________________________ </w:t>
      </w:r>
      <w:r w:rsidRPr="003F25AD">
        <w:rPr>
          <w:b/>
          <w:sz w:val="20"/>
          <w:szCs w:val="20"/>
        </w:rPr>
        <w:t xml:space="preserve">(be specific) </w:t>
      </w:r>
    </w:p>
    <w:p w:rsidR="00DE0A59" w:rsidRPr="003F25AD" w:rsidRDefault="00DE0A59">
      <w:pPr>
        <w:spacing w:line="240" w:lineRule="auto"/>
        <w:rPr>
          <w:sz w:val="20"/>
          <w:szCs w:val="20"/>
        </w:rPr>
      </w:pPr>
      <w:bookmarkStart w:id="3" w:name="_py6oljpwax0" w:colFirst="0" w:colLast="0"/>
      <w:bookmarkEnd w:id="3"/>
    </w:p>
    <w:p w:rsidR="00DE0A59" w:rsidRPr="003F25AD" w:rsidRDefault="005D0F2B">
      <w:pPr>
        <w:spacing w:line="240" w:lineRule="auto"/>
        <w:rPr>
          <w:sz w:val="20"/>
          <w:szCs w:val="20"/>
        </w:rPr>
      </w:pPr>
      <w:bookmarkStart w:id="4" w:name="_uo260727ct2l" w:colFirst="0" w:colLast="0"/>
      <w:bookmarkEnd w:id="4"/>
      <w:r w:rsidRPr="003F25AD">
        <w:rPr>
          <w:sz w:val="20"/>
          <w:szCs w:val="20"/>
        </w:rPr>
        <w:t>Because_________________________________________________________________________</w:t>
      </w:r>
    </w:p>
    <w:p w:rsidR="00DE0A59" w:rsidRPr="003F25AD" w:rsidRDefault="00DE0A59">
      <w:pPr>
        <w:spacing w:line="240" w:lineRule="auto"/>
        <w:rPr>
          <w:sz w:val="20"/>
          <w:szCs w:val="20"/>
        </w:rPr>
      </w:pPr>
      <w:bookmarkStart w:id="5" w:name="_c0c00kuchc2i" w:colFirst="0" w:colLast="0"/>
      <w:bookmarkEnd w:id="5"/>
    </w:p>
    <w:p w:rsidR="00DE0A59" w:rsidRPr="003F25AD" w:rsidRDefault="005D0F2B">
      <w:pPr>
        <w:spacing w:line="240" w:lineRule="auto"/>
        <w:rPr>
          <w:sz w:val="20"/>
          <w:szCs w:val="20"/>
        </w:rPr>
      </w:pPr>
      <w:bookmarkStart w:id="6" w:name="_2b0eoetf9vsc" w:colFirst="0" w:colLast="0"/>
      <w:bookmarkEnd w:id="6"/>
      <w:r w:rsidRPr="003F25AD">
        <w:rPr>
          <w:sz w:val="20"/>
          <w:szCs w:val="20"/>
        </w:rPr>
        <w:t xml:space="preserve">_______________________________________________________________________________.    </w:t>
      </w:r>
    </w:p>
    <w:p w:rsidR="00DE0A59" w:rsidRPr="003F25AD" w:rsidRDefault="005D0F2B">
      <w:pPr>
        <w:rPr>
          <w:sz w:val="20"/>
          <w:szCs w:val="20"/>
        </w:rPr>
      </w:pPr>
      <w:r w:rsidRPr="003F25AD">
        <w:rPr>
          <w:sz w:val="20"/>
          <w:szCs w:val="20"/>
        </w:rPr>
        <w:t xml:space="preserve">     </w:t>
      </w:r>
    </w:p>
    <w:sectPr w:rsidR="00DE0A59" w:rsidRPr="003F25AD">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823EF"/>
    <w:multiLevelType w:val="multilevel"/>
    <w:tmpl w:val="A2B2F7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166310A8"/>
    <w:multiLevelType w:val="multilevel"/>
    <w:tmpl w:val="5036BD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185122CC"/>
    <w:multiLevelType w:val="multilevel"/>
    <w:tmpl w:val="4722582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nsid w:val="421E4229"/>
    <w:multiLevelType w:val="multilevel"/>
    <w:tmpl w:val="BC00FC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4D1F63C0"/>
    <w:multiLevelType w:val="multilevel"/>
    <w:tmpl w:val="27705F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3"/>
  </w:num>
  <w:num w:numId="3">
    <w:abstractNumId w:val="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DE0A59"/>
    <w:rsid w:val="003F25AD"/>
    <w:rsid w:val="005D0F2B"/>
    <w:rsid w:val="00DE0A59"/>
    <w:rsid w:val="00EE3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37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Genevieve</dc:creator>
  <cp:lastModifiedBy>Windows User</cp:lastModifiedBy>
  <cp:revision>4</cp:revision>
  <dcterms:created xsi:type="dcterms:W3CDTF">2019-03-28T11:39:00Z</dcterms:created>
  <dcterms:modified xsi:type="dcterms:W3CDTF">2019-03-28T11:46:00Z</dcterms:modified>
</cp:coreProperties>
</file>