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4C" w:rsidRDefault="00335F4C" w:rsidP="00335F4C">
      <w:pPr>
        <w:rPr>
          <w:sz w:val="22"/>
          <w:szCs w:val="22"/>
        </w:rPr>
      </w:pPr>
      <w:r>
        <w:rPr>
          <w:sz w:val="22"/>
          <w:szCs w:val="22"/>
        </w:rPr>
        <w:t>TKAM Chapters 16-</w:t>
      </w:r>
      <w:proofErr w:type="gramStart"/>
      <w:r>
        <w:rPr>
          <w:sz w:val="22"/>
          <w:szCs w:val="22"/>
        </w:rPr>
        <w:t>18  DOK</w:t>
      </w:r>
      <w:proofErr w:type="gramEnd"/>
      <w:r>
        <w:rPr>
          <w:sz w:val="22"/>
          <w:szCs w:val="22"/>
        </w:rPr>
        <w:t>: Analyze, Synthesize, Connect</w:t>
      </w:r>
    </w:p>
    <w:p w:rsidR="00335F4C" w:rsidRDefault="00335F4C" w:rsidP="00335F4C">
      <w:pPr>
        <w:rPr>
          <w:sz w:val="22"/>
          <w:szCs w:val="22"/>
        </w:rPr>
      </w:pPr>
    </w:p>
    <w:p w:rsidR="00335F4C" w:rsidRDefault="00335F4C" w:rsidP="00335F4C">
      <w:pPr>
        <w:rPr>
          <w:sz w:val="22"/>
          <w:szCs w:val="22"/>
        </w:rPr>
      </w:pPr>
      <w:r>
        <w:rPr>
          <w:sz w:val="22"/>
          <w:szCs w:val="22"/>
        </w:rPr>
        <w:t xml:space="preserve">Discuss and share ideas amongst group members. Write clear responses, supported by TEXT EVIDENCE. Include MLA (Lee 100). Write all members’ names on top and staple this sheet to your answers. (The first page number refers to the purple copy; the italics </w:t>
      </w:r>
      <w:proofErr w:type="gramStart"/>
      <w:r>
        <w:rPr>
          <w:sz w:val="22"/>
          <w:szCs w:val="22"/>
        </w:rPr>
        <w:t>indicates</w:t>
      </w:r>
      <w:proofErr w:type="gramEnd"/>
      <w:r>
        <w:rPr>
          <w:sz w:val="22"/>
          <w:szCs w:val="22"/>
        </w:rPr>
        <w:t xml:space="preserve"> the brown/black copy.)</w:t>
      </w:r>
    </w:p>
    <w:p w:rsidR="00335F4C" w:rsidRDefault="00335F4C" w:rsidP="00335F4C">
      <w:pPr>
        <w:rPr>
          <w:sz w:val="22"/>
          <w:szCs w:val="22"/>
        </w:rPr>
      </w:pPr>
    </w:p>
    <w:p w:rsidR="00335F4C" w:rsidRDefault="00335F4C" w:rsidP="00335F4C">
      <w:pPr>
        <w:numPr>
          <w:ilvl w:val="0"/>
          <w:numId w:val="1"/>
        </w:numPr>
        <w:rPr>
          <w:sz w:val="22"/>
          <w:szCs w:val="22"/>
        </w:rPr>
      </w:pPr>
      <w:r>
        <w:rPr>
          <w:sz w:val="22"/>
          <w:szCs w:val="22"/>
        </w:rPr>
        <w:t xml:space="preserve">In chapter 16, what </w:t>
      </w:r>
      <w:r>
        <w:rPr>
          <w:b/>
          <w:sz w:val="22"/>
          <w:szCs w:val="22"/>
        </w:rPr>
        <w:t>connection</w:t>
      </w:r>
      <w:r>
        <w:rPr>
          <w:sz w:val="22"/>
          <w:szCs w:val="22"/>
        </w:rPr>
        <w:t xml:space="preserve"> (</w:t>
      </w:r>
      <w:r>
        <w:rPr>
          <w:b/>
          <w:sz w:val="22"/>
          <w:szCs w:val="22"/>
        </w:rPr>
        <w:t>parallel structure)</w:t>
      </w:r>
      <w:r>
        <w:rPr>
          <w:sz w:val="22"/>
          <w:szCs w:val="22"/>
        </w:rPr>
        <w:t xml:space="preserve"> is being made between the mad dog incident and the scene at the jail.  Think about Atticus’ role. (p. 156, </w:t>
      </w:r>
      <w:r>
        <w:rPr>
          <w:i/>
          <w:sz w:val="22"/>
          <w:szCs w:val="22"/>
        </w:rPr>
        <w:t>p. 208</w:t>
      </w:r>
      <w:r>
        <w:rPr>
          <w:sz w:val="22"/>
          <w:szCs w:val="22"/>
        </w:rPr>
        <w:t>)?</w:t>
      </w:r>
    </w:p>
    <w:p w:rsidR="00335F4C" w:rsidRDefault="00335F4C" w:rsidP="00335F4C">
      <w:pPr>
        <w:numPr>
          <w:ilvl w:val="0"/>
          <w:numId w:val="1"/>
        </w:numPr>
        <w:rPr>
          <w:sz w:val="22"/>
          <w:szCs w:val="22"/>
        </w:rPr>
      </w:pPr>
      <w:r>
        <w:rPr>
          <w:sz w:val="22"/>
          <w:szCs w:val="22"/>
        </w:rPr>
        <w:t xml:space="preserve">How does Mr. </w:t>
      </w:r>
      <w:proofErr w:type="spellStart"/>
      <w:r>
        <w:rPr>
          <w:sz w:val="22"/>
          <w:szCs w:val="22"/>
        </w:rPr>
        <w:t>Ewell’s</w:t>
      </w:r>
      <w:proofErr w:type="spellEnd"/>
      <w:r>
        <w:rPr>
          <w:sz w:val="22"/>
          <w:szCs w:val="22"/>
        </w:rPr>
        <w:t xml:space="preserve"> behavior in court </w:t>
      </w:r>
      <w:r>
        <w:rPr>
          <w:b/>
          <w:sz w:val="22"/>
          <w:szCs w:val="22"/>
        </w:rPr>
        <w:t>parallel</w:t>
      </w:r>
      <w:r>
        <w:rPr>
          <w:sz w:val="22"/>
          <w:szCs w:val="22"/>
        </w:rPr>
        <w:t xml:space="preserve"> his son Burris’ behavior in Miss Caroline’s classroom? Explain. (</w:t>
      </w:r>
      <w:proofErr w:type="spellStart"/>
      <w:r>
        <w:rPr>
          <w:sz w:val="22"/>
          <w:szCs w:val="22"/>
        </w:rPr>
        <w:t>ch.</w:t>
      </w:r>
      <w:proofErr w:type="spellEnd"/>
      <w:r>
        <w:rPr>
          <w:sz w:val="22"/>
          <w:szCs w:val="22"/>
        </w:rPr>
        <w:t xml:space="preserve"> 17)</w:t>
      </w:r>
    </w:p>
    <w:p w:rsidR="00335F4C" w:rsidRDefault="00335F4C" w:rsidP="00335F4C">
      <w:pPr>
        <w:numPr>
          <w:ilvl w:val="0"/>
          <w:numId w:val="1"/>
        </w:numPr>
        <w:rPr>
          <w:sz w:val="22"/>
          <w:szCs w:val="22"/>
        </w:rPr>
      </w:pPr>
      <w:r>
        <w:rPr>
          <w:b/>
          <w:sz w:val="22"/>
          <w:szCs w:val="22"/>
        </w:rPr>
        <w:t xml:space="preserve">Re-read </w:t>
      </w:r>
      <w:proofErr w:type="spellStart"/>
      <w:r>
        <w:rPr>
          <w:sz w:val="22"/>
          <w:szCs w:val="22"/>
        </w:rPr>
        <w:t>Mayella’s</w:t>
      </w:r>
      <w:proofErr w:type="spellEnd"/>
      <w:r>
        <w:rPr>
          <w:sz w:val="22"/>
          <w:szCs w:val="22"/>
        </w:rPr>
        <w:t xml:space="preserve"> outburst in Chapter 18 (p.188, p. </w:t>
      </w:r>
      <w:r>
        <w:rPr>
          <w:i/>
          <w:sz w:val="22"/>
          <w:szCs w:val="22"/>
        </w:rPr>
        <w:t>251</w:t>
      </w:r>
      <w:r>
        <w:rPr>
          <w:sz w:val="22"/>
          <w:szCs w:val="22"/>
        </w:rPr>
        <w:t xml:space="preserve">). </w:t>
      </w:r>
      <w:r>
        <w:rPr>
          <w:b/>
          <w:sz w:val="22"/>
          <w:szCs w:val="22"/>
        </w:rPr>
        <w:t>Infer</w:t>
      </w:r>
      <w:r>
        <w:rPr>
          <w:sz w:val="22"/>
          <w:szCs w:val="22"/>
        </w:rPr>
        <w:t xml:space="preserve"> what causes her to react to Atticus in this manner.  Use the details in the passages to support you inference.</w:t>
      </w:r>
    </w:p>
    <w:p w:rsidR="00335F4C" w:rsidRDefault="00335F4C" w:rsidP="00335F4C">
      <w:pPr>
        <w:numPr>
          <w:ilvl w:val="0"/>
          <w:numId w:val="1"/>
        </w:numPr>
        <w:rPr>
          <w:sz w:val="22"/>
          <w:szCs w:val="22"/>
        </w:rPr>
      </w:pPr>
      <w:proofErr w:type="spellStart"/>
      <w:r>
        <w:rPr>
          <w:sz w:val="22"/>
          <w:szCs w:val="22"/>
        </w:rPr>
        <w:t>Mayella</w:t>
      </w:r>
      <w:proofErr w:type="spellEnd"/>
      <w:r>
        <w:rPr>
          <w:sz w:val="22"/>
          <w:szCs w:val="22"/>
        </w:rPr>
        <w:t xml:space="preserve"> is described as a “steady-eyed cat with a twitchy tail” on page 181 (</w:t>
      </w:r>
      <w:r>
        <w:rPr>
          <w:i/>
          <w:sz w:val="22"/>
          <w:szCs w:val="22"/>
        </w:rPr>
        <w:t>242</w:t>
      </w:r>
      <w:r>
        <w:rPr>
          <w:sz w:val="22"/>
          <w:szCs w:val="22"/>
        </w:rPr>
        <w:t>).</w:t>
      </w:r>
    </w:p>
    <w:p w:rsidR="00335F4C" w:rsidRDefault="00335F4C" w:rsidP="00335F4C">
      <w:pPr>
        <w:numPr>
          <w:ilvl w:val="1"/>
          <w:numId w:val="2"/>
        </w:numPr>
        <w:rPr>
          <w:sz w:val="22"/>
          <w:szCs w:val="22"/>
        </w:rPr>
      </w:pPr>
      <w:r>
        <w:rPr>
          <w:sz w:val="22"/>
          <w:szCs w:val="22"/>
        </w:rPr>
        <w:t xml:space="preserve">What does this detail reveal about her? </w:t>
      </w:r>
    </w:p>
    <w:p w:rsidR="00335F4C" w:rsidRDefault="00335F4C" w:rsidP="00335F4C">
      <w:pPr>
        <w:numPr>
          <w:ilvl w:val="1"/>
          <w:numId w:val="2"/>
        </w:numPr>
        <w:rPr>
          <w:sz w:val="22"/>
          <w:szCs w:val="22"/>
        </w:rPr>
      </w:pPr>
      <w:r>
        <w:rPr>
          <w:sz w:val="22"/>
          <w:szCs w:val="22"/>
        </w:rPr>
        <w:t xml:space="preserve">This detail makes the reader see </w:t>
      </w:r>
      <w:proofErr w:type="spellStart"/>
      <w:r>
        <w:rPr>
          <w:sz w:val="22"/>
          <w:szCs w:val="22"/>
        </w:rPr>
        <w:t>Mayella</w:t>
      </w:r>
      <w:proofErr w:type="spellEnd"/>
      <w:r>
        <w:rPr>
          <w:sz w:val="22"/>
          <w:szCs w:val="22"/>
        </w:rPr>
        <w:t xml:space="preserve"> in a negative light.  </w:t>
      </w:r>
      <w:r>
        <w:rPr>
          <w:b/>
          <w:sz w:val="22"/>
          <w:szCs w:val="22"/>
        </w:rPr>
        <w:t>Infer:</w:t>
      </w:r>
      <w:r>
        <w:rPr>
          <w:sz w:val="22"/>
          <w:szCs w:val="22"/>
        </w:rPr>
        <w:t xml:space="preserve"> What might be Lee’s purpose in having the reader see </w:t>
      </w:r>
      <w:proofErr w:type="spellStart"/>
      <w:r>
        <w:rPr>
          <w:sz w:val="22"/>
          <w:szCs w:val="22"/>
        </w:rPr>
        <w:t>Mayella</w:t>
      </w:r>
      <w:proofErr w:type="spellEnd"/>
      <w:r>
        <w:rPr>
          <w:sz w:val="22"/>
          <w:szCs w:val="22"/>
        </w:rPr>
        <w:t xml:space="preserve"> in a negative light, when earlier she makes us feel sorry for </w:t>
      </w:r>
      <w:proofErr w:type="spellStart"/>
      <w:r>
        <w:rPr>
          <w:sz w:val="22"/>
          <w:szCs w:val="22"/>
        </w:rPr>
        <w:t>Mayella</w:t>
      </w:r>
      <w:proofErr w:type="spellEnd"/>
      <w:r>
        <w:rPr>
          <w:sz w:val="22"/>
          <w:szCs w:val="22"/>
        </w:rPr>
        <w:t>?</w:t>
      </w:r>
    </w:p>
    <w:p w:rsidR="00335F4C" w:rsidRDefault="00335F4C" w:rsidP="00335F4C">
      <w:pPr>
        <w:numPr>
          <w:ilvl w:val="0"/>
          <w:numId w:val="1"/>
        </w:numPr>
        <w:rPr>
          <w:sz w:val="22"/>
          <w:szCs w:val="22"/>
        </w:rPr>
      </w:pPr>
      <w:r>
        <w:rPr>
          <w:sz w:val="22"/>
          <w:szCs w:val="22"/>
        </w:rPr>
        <w:t xml:space="preserve">In Chapter 18, explain </w:t>
      </w:r>
      <w:r>
        <w:rPr>
          <w:b/>
          <w:sz w:val="22"/>
          <w:szCs w:val="22"/>
        </w:rPr>
        <w:t xml:space="preserve">how </w:t>
      </w:r>
      <w:r>
        <w:rPr>
          <w:sz w:val="22"/>
          <w:szCs w:val="22"/>
        </w:rPr>
        <w:t xml:space="preserve">Tom Robinson’s physical condition suggests that </w:t>
      </w:r>
      <w:proofErr w:type="spellStart"/>
      <w:r>
        <w:rPr>
          <w:sz w:val="22"/>
          <w:szCs w:val="22"/>
        </w:rPr>
        <w:t>Mayella</w:t>
      </w:r>
      <w:proofErr w:type="spellEnd"/>
      <w:r>
        <w:rPr>
          <w:sz w:val="22"/>
          <w:szCs w:val="22"/>
        </w:rPr>
        <w:t xml:space="preserve"> is lying about her version of events. (pgs. 185-86, </w:t>
      </w:r>
      <w:r>
        <w:rPr>
          <w:i/>
          <w:sz w:val="22"/>
          <w:szCs w:val="22"/>
        </w:rPr>
        <w:t>p. 248-49</w:t>
      </w:r>
      <w:r>
        <w:rPr>
          <w:sz w:val="22"/>
          <w:szCs w:val="22"/>
        </w:rPr>
        <w:t>).</w:t>
      </w:r>
    </w:p>
    <w:p w:rsidR="00335F4C" w:rsidRDefault="00335F4C" w:rsidP="00335F4C">
      <w:pPr>
        <w:numPr>
          <w:ilvl w:val="0"/>
          <w:numId w:val="1"/>
        </w:numPr>
        <w:rPr>
          <w:sz w:val="22"/>
          <w:szCs w:val="22"/>
        </w:rPr>
      </w:pPr>
      <w:r>
        <w:rPr>
          <w:sz w:val="22"/>
          <w:szCs w:val="22"/>
        </w:rPr>
        <w:t xml:space="preserve">Make an </w:t>
      </w:r>
      <w:r>
        <w:rPr>
          <w:b/>
          <w:sz w:val="22"/>
          <w:szCs w:val="22"/>
        </w:rPr>
        <w:t>inference</w:t>
      </w:r>
      <w:r>
        <w:rPr>
          <w:sz w:val="22"/>
          <w:szCs w:val="22"/>
        </w:rPr>
        <w:t xml:space="preserve"> as to what is being suggested about Atticus from the following detail in Chapter 18 which follows his questioning of </w:t>
      </w:r>
      <w:proofErr w:type="spellStart"/>
      <w:r>
        <w:rPr>
          <w:sz w:val="22"/>
          <w:szCs w:val="22"/>
        </w:rPr>
        <w:t>Mayella</w:t>
      </w:r>
      <w:proofErr w:type="spellEnd"/>
      <w:r>
        <w:rPr>
          <w:sz w:val="22"/>
          <w:szCs w:val="22"/>
        </w:rPr>
        <w:t xml:space="preserve">.   “When Atticus turned away from </w:t>
      </w:r>
      <w:proofErr w:type="spellStart"/>
      <w:r>
        <w:rPr>
          <w:sz w:val="22"/>
          <w:szCs w:val="22"/>
        </w:rPr>
        <w:t>Mayella</w:t>
      </w:r>
      <w:proofErr w:type="spellEnd"/>
      <w:r>
        <w:rPr>
          <w:sz w:val="22"/>
          <w:szCs w:val="22"/>
        </w:rPr>
        <w:t xml:space="preserve"> he looked like his stomach hurt, but </w:t>
      </w:r>
      <w:proofErr w:type="spellStart"/>
      <w:r>
        <w:rPr>
          <w:sz w:val="22"/>
          <w:szCs w:val="22"/>
        </w:rPr>
        <w:t>Mayella’s</w:t>
      </w:r>
      <w:proofErr w:type="spellEnd"/>
      <w:r>
        <w:rPr>
          <w:sz w:val="22"/>
          <w:szCs w:val="22"/>
        </w:rPr>
        <w:t xml:space="preserve"> face was a mixture of terror and fury.  Atticus sat down wearily and polished his glasses with his handkerchief” </w:t>
      </w:r>
      <w:proofErr w:type="gramStart"/>
      <w:r>
        <w:rPr>
          <w:sz w:val="22"/>
          <w:szCs w:val="22"/>
        </w:rPr>
        <w:t>( Lee</w:t>
      </w:r>
      <w:proofErr w:type="gramEnd"/>
      <w:r>
        <w:rPr>
          <w:sz w:val="22"/>
          <w:szCs w:val="22"/>
        </w:rPr>
        <w:t xml:space="preserve"> 187-88, </w:t>
      </w:r>
      <w:r>
        <w:rPr>
          <w:i/>
          <w:sz w:val="22"/>
          <w:szCs w:val="22"/>
        </w:rPr>
        <w:t>p.251</w:t>
      </w:r>
      <w:r>
        <w:rPr>
          <w:sz w:val="22"/>
          <w:szCs w:val="22"/>
        </w:rPr>
        <w:t>).</w:t>
      </w:r>
    </w:p>
    <w:p w:rsidR="00BC39C0" w:rsidRDefault="001D54F7"/>
    <w:p w:rsidR="001D54F7" w:rsidRDefault="001D54F7"/>
    <w:p w:rsidR="001D54F7" w:rsidRDefault="001D54F7"/>
    <w:p w:rsidR="001D54F7" w:rsidRDefault="001D54F7"/>
    <w:p w:rsidR="001D54F7" w:rsidRDefault="001D54F7" w:rsidP="001D54F7">
      <w:pPr>
        <w:rPr>
          <w:sz w:val="22"/>
          <w:szCs w:val="22"/>
        </w:rPr>
      </w:pPr>
      <w:r>
        <w:rPr>
          <w:sz w:val="22"/>
          <w:szCs w:val="22"/>
        </w:rPr>
        <w:t>TKAM Chapters 16-</w:t>
      </w:r>
      <w:proofErr w:type="gramStart"/>
      <w:r>
        <w:rPr>
          <w:sz w:val="22"/>
          <w:szCs w:val="22"/>
        </w:rPr>
        <w:t>18  DOK</w:t>
      </w:r>
      <w:proofErr w:type="gramEnd"/>
      <w:r>
        <w:rPr>
          <w:sz w:val="22"/>
          <w:szCs w:val="22"/>
        </w:rPr>
        <w:t>: Analyze, Synthesize, Connect</w:t>
      </w:r>
    </w:p>
    <w:p w:rsidR="001D54F7" w:rsidRDefault="001D54F7" w:rsidP="001D54F7">
      <w:pPr>
        <w:rPr>
          <w:sz w:val="22"/>
          <w:szCs w:val="22"/>
        </w:rPr>
      </w:pPr>
    </w:p>
    <w:p w:rsidR="001D54F7" w:rsidRDefault="001D54F7" w:rsidP="001D54F7">
      <w:pPr>
        <w:rPr>
          <w:sz w:val="22"/>
          <w:szCs w:val="22"/>
        </w:rPr>
      </w:pPr>
      <w:r>
        <w:rPr>
          <w:sz w:val="22"/>
          <w:szCs w:val="22"/>
        </w:rPr>
        <w:t xml:space="preserve">Discuss and share ideas amongst group members. Write clear responses, supported by TEXT EVIDENCE. Include MLA (Lee 100). Write all members’ names on top and staple this sheet to your answers. (The first page number refers to the purple copy; the italics </w:t>
      </w:r>
      <w:proofErr w:type="gramStart"/>
      <w:r>
        <w:rPr>
          <w:sz w:val="22"/>
          <w:szCs w:val="22"/>
        </w:rPr>
        <w:t>indicates</w:t>
      </w:r>
      <w:proofErr w:type="gramEnd"/>
      <w:r>
        <w:rPr>
          <w:sz w:val="22"/>
          <w:szCs w:val="22"/>
        </w:rPr>
        <w:t xml:space="preserve"> the brown/black copy.)</w:t>
      </w:r>
    </w:p>
    <w:p w:rsidR="001D54F7" w:rsidRDefault="001D54F7" w:rsidP="001D54F7">
      <w:pPr>
        <w:rPr>
          <w:sz w:val="22"/>
          <w:szCs w:val="22"/>
        </w:rPr>
      </w:pPr>
    </w:p>
    <w:p w:rsidR="001D54F7" w:rsidRDefault="001D54F7" w:rsidP="001D54F7">
      <w:pPr>
        <w:ind w:left="285"/>
        <w:rPr>
          <w:sz w:val="22"/>
          <w:szCs w:val="22"/>
        </w:rPr>
      </w:pPr>
      <w:r>
        <w:rPr>
          <w:sz w:val="22"/>
          <w:szCs w:val="22"/>
        </w:rPr>
        <w:t xml:space="preserve">1. </w:t>
      </w:r>
      <w:r>
        <w:rPr>
          <w:sz w:val="22"/>
          <w:szCs w:val="22"/>
        </w:rPr>
        <w:t xml:space="preserve">In chapter 16, what </w:t>
      </w:r>
      <w:r>
        <w:rPr>
          <w:b/>
          <w:sz w:val="22"/>
          <w:szCs w:val="22"/>
        </w:rPr>
        <w:t>connection</w:t>
      </w:r>
      <w:r>
        <w:rPr>
          <w:sz w:val="22"/>
          <w:szCs w:val="22"/>
        </w:rPr>
        <w:t xml:space="preserve"> (</w:t>
      </w:r>
      <w:r>
        <w:rPr>
          <w:b/>
          <w:sz w:val="22"/>
          <w:szCs w:val="22"/>
        </w:rPr>
        <w:t>parallel structure)</w:t>
      </w:r>
      <w:r>
        <w:rPr>
          <w:sz w:val="22"/>
          <w:szCs w:val="22"/>
        </w:rPr>
        <w:t xml:space="preserve"> is being made between the mad dog incident </w:t>
      </w:r>
      <w:r>
        <w:rPr>
          <w:sz w:val="22"/>
          <w:szCs w:val="22"/>
        </w:rPr>
        <w:t xml:space="preserve"> </w:t>
      </w:r>
    </w:p>
    <w:p w:rsidR="001D54F7" w:rsidRDefault="001D54F7" w:rsidP="001D54F7">
      <w:pPr>
        <w:ind w:left="285"/>
        <w:rPr>
          <w:sz w:val="22"/>
          <w:szCs w:val="22"/>
        </w:rPr>
      </w:pPr>
      <w:r>
        <w:rPr>
          <w:sz w:val="22"/>
          <w:szCs w:val="22"/>
        </w:rPr>
        <w:t xml:space="preserve">     </w:t>
      </w:r>
      <w:proofErr w:type="gramStart"/>
      <w:r>
        <w:rPr>
          <w:sz w:val="22"/>
          <w:szCs w:val="22"/>
        </w:rPr>
        <w:t>and</w:t>
      </w:r>
      <w:proofErr w:type="gramEnd"/>
      <w:r>
        <w:rPr>
          <w:sz w:val="22"/>
          <w:szCs w:val="22"/>
        </w:rPr>
        <w:t xml:space="preserve"> the scene at the jail.  Think about Atticus’ role. </w:t>
      </w:r>
      <w:proofErr w:type="gramStart"/>
      <w:r>
        <w:rPr>
          <w:sz w:val="22"/>
          <w:szCs w:val="22"/>
        </w:rPr>
        <w:t xml:space="preserve">(p. 156, </w:t>
      </w:r>
      <w:r>
        <w:rPr>
          <w:i/>
          <w:sz w:val="22"/>
          <w:szCs w:val="22"/>
        </w:rPr>
        <w:t>p. 208</w:t>
      </w:r>
      <w:r>
        <w:rPr>
          <w:sz w:val="22"/>
          <w:szCs w:val="22"/>
        </w:rPr>
        <w:t>)?</w:t>
      </w:r>
      <w:proofErr w:type="gramEnd"/>
    </w:p>
    <w:p w:rsidR="001D54F7" w:rsidRPr="001D54F7" w:rsidRDefault="001D54F7" w:rsidP="001D54F7">
      <w:pPr>
        <w:pStyle w:val="ListParagraph"/>
        <w:numPr>
          <w:ilvl w:val="0"/>
          <w:numId w:val="2"/>
        </w:numPr>
        <w:rPr>
          <w:sz w:val="22"/>
          <w:szCs w:val="22"/>
        </w:rPr>
      </w:pPr>
      <w:bookmarkStart w:id="0" w:name="_GoBack"/>
      <w:bookmarkEnd w:id="0"/>
      <w:r w:rsidRPr="001D54F7">
        <w:rPr>
          <w:sz w:val="22"/>
          <w:szCs w:val="22"/>
        </w:rPr>
        <w:t xml:space="preserve">How does Mr. </w:t>
      </w:r>
      <w:proofErr w:type="spellStart"/>
      <w:r w:rsidRPr="001D54F7">
        <w:rPr>
          <w:sz w:val="22"/>
          <w:szCs w:val="22"/>
        </w:rPr>
        <w:t>Ewell’s</w:t>
      </w:r>
      <w:proofErr w:type="spellEnd"/>
      <w:r w:rsidRPr="001D54F7">
        <w:rPr>
          <w:sz w:val="22"/>
          <w:szCs w:val="22"/>
        </w:rPr>
        <w:t xml:space="preserve"> behavior in court </w:t>
      </w:r>
      <w:r w:rsidRPr="001D54F7">
        <w:rPr>
          <w:b/>
          <w:sz w:val="22"/>
          <w:szCs w:val="22"/>
        </w:rPr>
        <w:t>parallel</w:t>
      </w:r>
      <w:r w:rsidRPr="001D54F7">
        <w:rPr>
          <w:sz w:val="22"/>
          <w:szCs w:val="22"/>
        </w:rPr>
        <w:t xml:space="preserve"> his son Burris’ behavior in Miss Caroline’s classroom? Explain. (</w:t>
      </w:r>
      <w:proofErr w:type="spellStart"/>
      <w:r w:rsidRPr="001D54F7">
        <w:rPr>
          <w:sz w:val="22"/>
          <w:szCs w:val="22"/>
        </w:rPr>
        <w:t>ch.</w:t>
      </w:r>
      <w:proofErr w:type="spellEnd"/>
      <w:r w:rsidRPr="001D54F7">
        <w:rPr>
          <w:sz w:val="22"/>
          <w:szCs w:val="22"/>
        </w:rPr>
        <w:t xml:space="preserve"> 17)</w:t>
      </w:r>
    </w:p>
    <w:p w:rsidR="001D54F7" w:rsidRDefault="001D54F7" w:rsidP="001D54F7">
      <w:pPr>
        <w:numPr>
          <w:ilvl w:val="0"/>
          <w:numId w:val="2"/>
        </w:numPr>
        <w:rPr>
          <w:sz w:val="22"/>
          <w:szCs w:val="22"/>
        </w:rPr>
      </w:pPr>
      <w:r>
        <w:rPr>
          <w:b/>
          <w:sz w:val="22"/>
          <w:szCs w:val="22"/>
        </w:rPr>
        <w:t xml:space="preserve">Re-read </w:t>
      </w:r>
      <w:proofErr w:type="spellStart"/>
      <w:r>
        <w:rPr>
          <w:sz w:val="22"/>
          <w:szCs w:val="22"/>
        </w:rPr>
        <w:t>Mayella’s</w:t>
      </w:r>
      <w:proofErr w:type="spellEnd"/>
      <w:r>
        <w:rPr>
          <w:sz w:val="22"/>
          <w:szCs w:val="22"/>
        </w:rPr>
        <w:t xml:space="preserve"> outburst in Chapter 18 (p.188, p. </w:t>
      </w:r>
      <w:r>
        <w:rPr>
          <w:i/>
          <w:sz w:val="22"/>
          <w:szCs w:val="22"/>
        </w:rPr>
        <w:t>251</w:t>
      </w:r>
      <w:r>
        <w:rPr>
          <w:sz w:val="22"/>
          <w:szCs w:val="22"/>
        </w:rPr>
        <w:t xml:space="preserve">). </w:t>
      </w:r>
      <w:r>
        <w:rPr>
          <w:b/>
          <w:sz w:val="22"/>
          <w:szCs w:val="22"/>
        </w:rPr>
        <w:t>Infer</w:t>
      </w:r>
      <w:r>
        <w:rPr>
          <w:sz w:val="22"/>
          <w:szCs w:val="22"/>
        </w:rPr>
        <w:t xml:space="preserve"> what causes her to react to Atticus in this manner.  Use the details in the passages to support you inference.</w:t>
      </w:r>
    </w:p>
    <w:p w:rsidR="001D54F7" w:rsidRDefault="001D54F7" w:rsidP="001D54F7">
      <w:pPr>
        <w:numPr>
          <w:ilvl w:val="0"/>
          <w:numId w:val="2"/>
        </w:numPr>
        <w:rPr>
          <w:sz w:val="22"/>
          <w:szCs w:val="22"/>
        </w:rPr>
      </w:pPr>
      <w:proofErr w:type="spellStart"/>
      <w:r>
        <w:rPr>
          <w:sz w:val="22"/>
          <w:szCs w:val="22"/>
        </w:rPr>
        <w:t>Mayella</w:t>
      </w:r>
      <w:proofErr w:type="spellEnd"/>
      <w:r>
        <w:rPr>
          <w:sz w:val="22"/>
          <w:szCs w:val="22"/>
        </w:rPr>
        <w:t xml:space="preserve"> is described as a “steady-eyed cat with a twitchy tail” on page 181 (</w:t>
      </w:r>
      <w:r>
        <w:rPr>
          <w:i/>
          <w:sz w:val="22"/>
          <w:szCs w:val="22"/>
        </w:rPr>
        <w:t>242</w:t>
      </w:r>
      <w:r>
        <w:rPr>
          <w:sz w:val="22"/>
          <w:szCs w:val="22"/>
        </w:rPr>
        <w:t>).</w:t>
      </w:r>
    </w:p>
    <w:p w:rsidR="001D54F7" w:rsidRDefault="001D54F7" w:rsidP="001D54F7">
      <w:pPr>
        <w:numPr>
          <w:ilvl w:val="1"/>
          <w:numId w:val="2"/>
        </w:numPr>
        <w:rPr>
          <w:sz w:val="22"/>
          <w:szCs w:val="22"/>
        </w:rPr>
      </w:pPr>
      <w:r>
        <w:rPr>
          <w:sz w:val="22"/>
          <w:szCs w:val="22"/>
        </w:rPr>
        <w:t xml:space="preserve">What does this detail reveal about her? </w:t>
      </w:r>
    </w:p>
    <w:p w:rsidR="001D54F7" w:rsidRDefault="001D54F7" w:rsidP="001D54F7">
      <w:pPr>
        <w:numPr>
          <w:ilvl w:val="1"/>
          <w:numId w:val="2"/>
        </w:numPr>
        <w:rPr>
          <w:sz w:val="22"/>
          <w:szCs w:val="22"/>
        </w:rPr>
      </w:pPr>
      <w:r>
        <w:rPr>
          <w:sz w:val="22"/>
          <w:szCs w:val="22"/>
        </w:rPr>
        <w:t xml:space="preserve">This detail makes the reader see </w:t>
      </w:r>
      <w:proofErr w:type="spellStart"/>
      <w:r>
        <w:rPr>
          <w:sz w:val="22"/>
          <w:szCs w:val="22"/>
        </w:rPr>
        <w:t>Mayella</w:t>
      </w:r>
      <w:proofErr w:type="spellEnd"/>
      <w:r>
        <w:rPr>
          <w:sz w:val="22"/>
          <w:szCs w:val="22"/>
        </w:rPr>
        <w:t xml:space="preserve"> in a negative light.  </w:t>
      </w:r>
      <w:r>
        <w:rPr>
          <w:b/>
          <w:sz w:val="22"/>
          <w:szCs w:val="22"/>
        </w:rPr>
        <w:t>Infer:</w:t>
      </w:r>
      <w:r>
        <w:rPr>
          <w:sz w:val="22"/>
          <w:szCs w:val="22"/>
        </w:rPr>
        <w:t xml:space="preserve"> What might be Lee’s purpose in having the reader see </w:t>
      </w:r>
      <w:proofErr w:type="spellStart"/>
      <w:r>
        <w:rPr>
          <w:sz w:val="22"/>
          <w:szCs w:val="22"/>
        </w:rPr>
        <w:t>Mayella</w:t>
      </w:r>
      <w:proofErr w:type="spellEnd"/>
      <w:r>
        <w:rPr>
          <w:sz w:val="22"/>
          <w:szCs w:val="22"/>
        </w:rPr>
        <w:t xml:space="preserve"> in a negative light, when earlier she makes us feel sorry for </w:t>
      </w:r>
      <w:proofErr w:type="spellStart"/>
      <w:r>
        <w:rPr>
          <w:sz w:val="22"/>
          <w:szCs w:val="22"/>
        </w:rPr>
        <w:t>Mayella</w:t>
      </w:r>
      <w:proofErr w:type="spellEnd"/>
      <w:r>
        <w:rPr>
          <w:sz w:val="22"/>
          <w:szCs w:val="22"/>
        </w:rPr>
        <w:t>?</w:t>
      </w:r>
    </w:p>
    <w:p w:rsidR="001D54F7" w:rsidRDefault="001D54F7" w:rsidP="001D54F7">
      <w:pPr>
        <w:numPr>
          <w:ilvl w:val="0"/>
          <w:numId w:val="2"/>
        </w:numPr>
        <w:rPr>
          <w:sz w:val="22"/>
          <w:szCs w:val="22"/>
        </w:rPr>
      </w:pPr>
      <w:r>
        <w:rPr>
          <w:sz w:val="22"/>
          <w:szCs w:val="22"/>
        </w:rPr>
        <w:t xml:space="preserve">In Chapter 18, explain </w:t>
      </w:r>
      <w:r>
        <w:rPr>
          <w:b/>
          <w:sz w:val="22"/>
          <w:szCs w:val="22"/>
        </w:rPr>
        <w:t xml:space="preserve">how </w:t>
      </w:r>
      <w:r>
        <w:rPr>
          <w:sz w:val="22"/>
          <w:szCs w:val="22"/>
        </w:rPr>
        <w:t xml:space="preserve">Tom Robinson’s physical condition suggests that </w:t>
      </w:r>
      <w:proofErr w:type="spellStart"/>
      <w:r>
        <w:rPr>
          <w:sz w:val="22"/>
          <w:szCs w:val="22"/>
        </w:rPr>
        <w:t>Mayella</w:t>
      </w:r>
      <w:proofErr w:type="spellEnd"/>
      <w:r>
        <w:rPr>
          <w:sz w:val="22"/>
          <w:szCs w:val="22"/>
        </w:rPr>
        <w:t xml:space="preserve"> is lying about her version of events. (pgs. 185-86, </w:t>
      </w:r>
      <w:r>
        <w:rPr>
          <w:i/>
          <w:sz w:val="22"/>
          <w:szCs w:val="22"/>
        </w:rPr>
        <w:t>p. 248-49</w:t>
      </w:r>
      <w:r>
        <w:rPr>
          <w:sz w:val="22"/>
          <w:szCs w:val="22"/>
        </w:rPr>
        <w:t>).</w:t>
      </w:r>
    </w:p>
    <w:p w:rsidR="001D54F7" w:rsidRPr="001D54F7" w:rsidRDefault="001D54F7" w:rsidP="001D54F7">
      <w:pPr>
        <w:numPr>
          <w:ilvl w:val="0"/>
          <w:numId w:val="2"/>
        </w:numPr>
        <w:rPr>
          <w:sz w:val="22"/>
          <w:szCs w:val="22"/>
        </w:rPr>
      </w:pPr>
      <w:r>
        <w:rPr>
          <w:sz w:val="22"/>
          <w:szCs w:val="22"/>
        </w:rPr>
        <w:t xml:space="preserve">Make an </w:t>
      </w:r>
      <w:r>
        <w:rPr>
          <w:b/>
          <w:sz w:val="22"/>
          <w:szCs w:val="22"/>
        </w:rPr>
        <w:t>inference</w:t>
      </w:r>
      <w:r>
        <w:rPr>
          <w:sz w:val="22"/>
          <w:szCs w:val="22"/>
        </w:rPr>
        <w:t xml:space="preserve"> as to what is being suggested about Atticus from the following detail in Chapter 18 which follows his questioning of </w:t>
      </w:r>
      <w:proofErr w:type="spellStart"/>
      <w:r>
        <w:rPr>
          <w:sz w:val="22"/>
          <w:szCs w:val="22"/>
        </w:rPr>
        <w:t>Mayella</w:t>
      </w:r>
      <w:proofErr w:type="spellEnd"/>
      <w:r>
        <w:rPr>
          <w:sz w:val="22"/>
          <w:szCs w:val="22"/>
        </w:rPr>
        <w:t xml:space="preserve">.   “When Atticus turned away from </w:t>
      </w:r>
      <w:proofErr w:type="spellStart"/>
      <w:r>
        <w:rPr>
          <w:sz w:val="22"/>
          <w:szCs w:val="22"/>
        </w:rPr>
        <w:t>Mayella</w:t>
      </w:r>
      <w:proofErr w:type="spellEnd"/>
      <w:r>
        <w:rPr>
          <w:sz w:val="22"/>
          <w:szCs w:val="22"/>
        </w:rPr>
        <w:t xml:space="preserve"> he looked like his stomach hurt, but </w:t>
      </w:r>
      <w:proofErr w:type="spellStart"/>
      <w:r>
        <w:rPr>
          <w:sz w:val="22"/>
          <w:szCs w:val="22"/>
        </w:rPr>
        <w:t>Mayella’s</w:t>
      </w:r>
      <w:proofErr w:type="spellEnd"/>
      <w:r>
        <w:rPr>
          <w:sz w:val="22"/>
          <w:szCs w:val="22"/>
        </w:rPr>
        <w:t xml:space="preserve"> face was a mixture of terror and fury.  Atticus sat down wearily and polished his glasses with his handkerchief” </w:t>
      </w:r>
      <w:proofErr w:type="gramStart"/>
      <w:r>
        <w:rPr>
          <w:sz w:val="22"/>
          <w:szCs w:val="22"/>
        </w:rPr>
        <w:t>( Lee</w:t>
      </w:r>
      <w:proofErr w:type="gramEnd"/>
      <w:r>
        <w:rPr>
          <w:sz w:val="22"/>
          <w:szCs w:val="22"/>
        </w:rPr>
        <w:t xml:space="preserve"> 187-88, </w:t>
      </w:r>
      <w:r>
        <w:rPr>
          <w:i/>
          <w:sz w:val="22"/>
          <w:szCs w:val="22"/>
        </w:rPr>
        <w:t>p.251</w:t>
      </w:r>
      <w:r>
        <w:rPr>
          <w:sz w:val="22"/>
          <w:szCs w:val="22"/>
        </w:rPr>
        <w:t>).</w:t>
      </w:r>
    </w:p>
    <w:sectPr w:rsidR="001D54F7" w:rsidRPr="001D5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B6128"/>
    <w:multiLevelType w:val="hybridMultilevel"/>
    <w:tmpl w:val="44E455FC"/>
    <w:lvl w:ilvl="0" w:tplc="EF5E6CAA">
      <w:start w:val="1"/>
      <w:numFmt w:val="decimal"/>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1">
    <w:nsid w:val="463A5697"/>
    <w:multiLevelType w:val="hybridMultilevel"/>
    <w:tmpl w:val="1D14CEE6"/>
    <w:lvl w:ilvl="0" w:tplc="13DE8D60">
      <w:start w:val="1"/>
      <w:numFmt w:val="decimal"/>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4C"/>
    <w:rsid w:val="001D54F7"/>
    <w:rsid w:val="00335F4C"/>
    <w:rsid w:val="006F7892"/>
    <w:rsid w:val="00B7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F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4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F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7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2016-04-08T11:02:00Z</dcterms:created>
  <dcterms:modified xsi:type="dcterms:W3CDTF">2016-04-08T11:03:00Z</dcterms:modified>
</cp:coreProperties>
</file>