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270F" w:rsidRPr="00C3426B" w:rsidRDefault="008B270F" w:rsidP="008B270F">
      <w:pPr>
        <w:autoSpaceDE w:val="0"/>
        <w:autoSpaceDN w:val="0"/>
        <w:adjustRightInd w:val="0"/>
        <w:spacing w:after="0" w:line="240" w:lineRule="auto"/>
        <w:rPr>
          <w:rFonts w:ascii="Helvetica" w:eastAsia="Times New Roman" w:hAnsi="Helvetica" w:cs="Helvetica"/>
          <w:b/>
          <w:color w:val="000000"/>
          <w:sz w:val="20"/>
          <w:szCs w:val="20"/>
        </w:rPr>
      </w:pPr>
      <w:r>
        <w:rPr>
          <w:rFonts w:ascii="Yanone Kaffeesatz" w:eastAsia="Times New Roman" w:hAnsi="Yanone Kaffeesatz" w:cs="Times New Roman"/>
          <w:color w:val="333333"/>
          <w:sz w:val="20"/>
          <w:szCs w:val="20"/>
        </w:rPr>
        <w:t>A.O.W. #8</w:t>
      </w:r>
      <w:r w:rsidRPr="00C3426B">
        <w:rPr>
          <w:rFonts w:ascii="Helvetica" w:eastAsia="Times New Roman" w:hAnsi="Helvetica" w:cs="Helvetica"/>
          <w:b/>
          <w:color w:val="000000"/>
          <w:sz w:val="20"/>
          <w:szCs w:val="20"/>
        </w:rPr>
        <w:t>:  Due: Monday</w:t>
      </w:r>
    </w:p>
    <w:p w:rsidR="008B270F" w:rsidRPr="008B270F" w:rsidRDefault="008B270F" w:rsidP="008B270F">
      <w:pPr>
        <w:autoSpaceDE w:val="0"/>
        <w:autoSpaceDN w:val="0"/>
        <w:adjustRightInd w:val="0"/>
        <w:spacing w:after="0" w:line="240" w:lineRule="auto"/>
        <w:rPr>
          <w:rFonts w:ascii="Times New Roman" w:eastAsia="Times New Roman" w:hAnsi="Times New Roman" w:cs="Times New Roman"/>
          <w:b/>
          <w:color w:val="333333"/>
          <w:sz w:val="16"/>
          <w:szCs w:val="16"/>
        </w:rPr>
      </w:pPr>
      <w:r w:rsidRPr="008B270F">
        <w:rPr>
          <w:rFonts w:ascii="Helvetica" w:eastAsia="Times New Roman" w:hAnsi="Helvetica" w:cs="Helvetica"/>
          <w:b/>
          <w:color w:val="000000"/>
          <w:sz w:val="16"/>
          <w:szCs w:val="16"/>
        </w:rPr>
        <w:t>Directions</w:t>
      </w:r>
    </w:p>
    <w:p w:rsidR="008B270F" w:rsidRPr="008B270F" w:rsidRDefault="008B270F" w:rsidP="008B270F">
      <w:pPr>
        <w:numPr>
          <w:ilvl w:val="0"/>
          <w:numId w:val="2"/>
        </w:numPr>
        <w:spacing w:after="0" w:line="195" w:lineRule="atLeast"/>
        <w:outlineLvl w:val="0"/>
        <w:rPr>
          <w:rFonts w:ascii="Times New Roman" w:eastAsia="Times New Roman" w:hAnsi="Times New Roman" w:cs="Times New Roman"/>
          <w:bCs/>
          <w:color w:val="000000"/>
          <w:kern w:val="36"/>
          <w:sz w:val="16"/>
          <w:szCs w:val="16"/>
        </w:rPr>
      </w:pPr>
      <w:r w:rsidRPr="008B270F">
        <w:rPr>
          <w:rFonts w:ascii="Times New Roman" w:eastAsia="Times New Roman" w:hAnsi="Times New Roman" w:cs="Times New Roman"/>
          <w:bCs/>
          <w:color w:val="000000"/>
          <w:kern w:val="36"/>
          <w:sz w:val="16"/>
          <w:szCs w:val="16"/>
        </w:rPr>
        <w:t>Chunk the article into manageable (</w:t>
      </w:r>
      <w:r w:rsidRPr="008B270F">
        <w:rPr>
          <w:rFonts w:ascii="Times New Roman" w:eastAsia="Times New Roman" w:hAnsi="Times New Roman" w:cs="Times New Roman"/>
          <w:bCs/>
          <w:color w:val="000000"/>
          <w:kern w:val="36"/>
          <w:sz w:val="16"/>
          <w:szCs w:val="16"/>
          <w:highlight w:val="yellow"/>
        </w:rPr>
        <w:t>2 paragraphs max.)</w:t>
      </w:r>
      <w:r w:rsidRPr="008B270F">
        <w:rPr>
          <w:rFonts w:ascii="Times New Roman" w:eastAsia="Times New Roman" w:hAnsi="Times New Roman" w:cs="Times New Roman"/>
          <w:bCs/>
          <w:color w:val="000000"/>
          <w:kern w:val="36"/>
          <w:sz w:val="16"/>
          <w:szCs w:val="16"/>
        </w:rPr>
        <w:t xml:space="preserve"> pieces. Number them. </w:t>
      </w:r>
      <w:r w:rsidRPr="008B270F">
        <w:rPr>
          <w:rFonts w:ascii="Times New Roman" w:eastAsia="Times New Roman" w:hAnsi="Times New Roman" w:cs="Times New Roman"/>
          <w:bCs/>
          <w:color w:val="000000"/>
          <w:kern w:val="36"/>
          <w:sz w:val="16"/>
          <w:szCs w:val="16"/>
          <w:highlight w:val="yellow"/>
        </w:rPr>
        <w:t>Don’t forget title/opening!</w:t>
      </w:r>
    </w:p>
    <w:p w:rsidR="008B270F" w:rsidRPr="008B270F" w:rsidRDefault="008B270F" w:rsidP="008B270F">
      <w:pPr>
        <w:numPr>
          <w:ilvl w:val="0"/>
          <w:numId w:val="2"/>
        </w:numPr>
        <w:spacing w:after="0" w:line="195" w:lineRule="atLeast"/>
        <w:outlineLvl w:val="0"/>
        <w:rPr>
          <w:rFonts w:ascii="Times New Roman" w:eastAsia="Times New Roman" w:hAnsi="Times New Roman" w:cs="Times New Roman"/>
          <w:bCs/>
          <w:color w:val="000000"/>
          <w:kern w:val="36"/>
          <w:sz w:val="16"/>
          <w:szCs w:val="16"/>
        </w:rPr>
      </w:pPr>
      <w:r w:rsidRPr="008B270F">
        <w:rPr>
          <w:rFonts w:ascii="Times New Roman" w:eastAsia="Times New Roman" w:hAnsi="Times New Roman" w:cs="Times New Roman"/>
          <w:bCs/>
          <w:color w:val="000000"/>
          <w:kern w:val="36"/>
          <w:sz w:val="16"/>
          <w:szCs w:val="16"/>
        </w:rPr>
        <w:t xml:space="preserve">Highlight </w:t>
      </w:r>
      <w:r w:rsidRPr="008B270F">
        <w:rPr>
          <w:rFonts w:ascii="Times New Roman" w:eastAsia="Times New Roman" w:hAnsi="Times New Roman" w:cs="Times New Roman"/>
          <w:bCs/>
          <w:color w:val="000000"/>
          <w:kern w:val="36"/>
          <w:sz w:val="16"/>
          <w:szCs w:val="16"/>
          <w:u w:val="single"/>
        </w:rPr>
        <w:t xml:space="preserve">at least three words </w:t>
      </w:r>
      <w:r w:rsidRPr="008B270F">
        <w:rPr>
          <w:rFonts w:ascii="Times New Roman" w:eastAsia="Times New Roman" w:hAnsi="Times New Roman" w:cs="Times New Roman"/>
          <w:bCs/>
          <w:color w:val="000000"/>
          <w:kern w:val="36"/>
          <w:sz w:val="16"/>
          <w:szCs w:val="16"/>
        </w:rPr>
        <w:t xml:space="preserve">you are not familiar with or that are important and </w:t>
      </w:r>
      <w:r w:rsidRPr="008B270F">
        <w:rPr>
          <w:rFonts w:ascii="Times New Roman" w:eastAsia="Times New Roman" w:hAnsi="Times New Roman" w:cs="Times New Roman"/>
          <w:bCs/>
          <w:color w:val="000000"/>
          <w:kern w:val="36"/>
          <w:sz w:val="16"/>
          <w:szCs w:val="16"/>
          <w:highlight w:val="yellow"/>
        </w:rPr>
        <w:t>define them. (on back)</w:t>
      </w:r>
    </w:p>
    <w:p w:rsidR="008B270F" w:rsidRPr="008B270F" w:rsidRDefault="008B270F" w:rsidP="008B270F">
      <w:pPr>
        <w:numPr>
          <w:ilvl w:val="0"/>
          <w:numId w:val="2"/>
        </w:numPr>
        <w:spacing w:after="0" w:line="195" w:lineRule="atLeast"/>
        <w:outlineLvl w:val="0"/>
        <w:rPr>
          <w:rFonts w:ascii="Times New Roman" w:eastAsia="Times New Roman" w:hAnsi="Times New Roman" w:cs="Times New Roman"/>
          <w:bCs/>
          <w:color w:val="000000"/>
          <w:kern w:val="36"/>
          <w:sz w:val="16"/>
          <w:szCs w:val="16"/>
        </w:rPr>
      </w:pPr>
      <w:r w:rsidRPr="008B270F">
        <w:rPr>
          <w:rFonts w:ascii="Times New Roman" w:eastAsia="Times New Roman" w:hAnsi="Times New Roman" w:cs="Times New Roman"/>
          <w:bCs/>
          <w:color w:val="000000"/>
          <w:kern w:val="36"/>
          <w:sz w:val="16"/>
          <w:szCs w:val="16"/>
        </w:rPr>
        <w:t xml:space="preserve">Show evidence of a close reading.  </w:t>
      </w:r>
      <w:r w:rsidRPr="008B270F">
        <w:rPr>
          <w:rFonts w:ascii="Times New Roman" w:eastAsia="Times New Roman" w:hAnsi="Times New Roman" w:cs="Times New Roman"/>
          <w:bCs/>
          <w:color w:val="000000"/>
          <w:kern w:val="36"/>
          <w:sz w:val="16"/>
          <w:szCs w:val="16"/>
          <w:highlight w:val="cyan"/>
        </w:rPr>
        <w:t xml:space="preserve">Mark up the </w:t>
      </w:r>
      <w:r w:rsidRPr="008B270F">
        <w:rPr>
          <w:rFonts w:ascii="Times New Roman" w:eastAsia="Times New Roman" w:hAnsi="Times New Roman" w:cs="Times New Roman"/>
          <w:bCs/>
          <w:color w:val="000000"/>
          <w:kern w:val="36"/>
          <w:sz w:val="16"/>
          <w:szCs w:val="16"/>
          <w:highlight w:val="cyan"/>
          <w:u w:val="single"/>
        </w:rPr>
        <w:t>left side</w:t>
      </w:r>
      <w:r w:rsidRPr="008B270F">
        <w:rPr>
          <w:rFonts w:ascii="Times New Roman" w:eastAsia="Times New Roman" w:hAnsi="Times New Roman" w:cs="Times New Roman"/>
          <w:bCs/>
          <w:color w:val="000000"/>
          <w:kern w:val="36"/>
          <w:sz w:val="16"/>
          <w:szCs w:val="16"/>
        </w:rPr>
        <w:t xml:space="preserve"> of the text chunks with questions and/or comments that </w:t>
      </w:r>
      <w:r w:rsidRPr="008B270F">
        <w:rPr>
          <w:rFonts w:ascii="Times New Roman" w:eastAsia="Times New Roman" w:hAnsi="Times New Roman" w:cs="Times New Roman"/>
          <w:bCs/>
          <w:color w:val="000000"/>
          <w:kern w:val="36"/>
          <w:sz w:val="16"/>
          <w:szCs w:val="16"/>
          <w:u w:val="single"/>
        </w:rPr>
        <w:t>demonstrate interacting</w:t>
      </w:r>
      <w:r w:rsidRPr="008B270F">
        <w:rPr>
          <w:rFonts w:ascii="Times New Roman" w:eastAsia="Times New Roman" w:hAnsi="Times New Roman" w:cs="Times New Roman"/>
          <w:bCs/>
          <w:color w:val="000000"/>
          <w:kern w:val="36"/>
          <w:sz w:val="16"/>
          <w:szCs w:val="16"/>
        </w:rPr>
        <w:t xml:space="preserve"> with the text. You may also include any confusion you have.</w:t>
      </w:r>
    </w:p>
    <w:p w:rsidR="008B270F" w:rsidRPr="008B270F" w:rsidRDefault="008B270F" w:rsidP="008B270F">
      <w:pPr>
        <w:numPr>
          <w:ilvl w:val="0"/>
          <w:numId w:val="2"/>
        </w:numPr>
        <w:spacing w:after="0" w:line="195" w:lineRule="atLeast"/>
        <w:outlineLvl w:val="0"/>
        <w:rPr>
          <w:rFonts w:ascii="Times New Roman" w:eastAsia="Times New Roman" w:hAnsi="Times New Roman" w:cs="Times New Roman"/>
          <w:bCs/>
          <w:color w:val="000000"/>
          <w:kern w:val="36"/>
          <w:sz w:val="16"/>
          <w:szCs w:val="16"/>
        </w:rPr>
      </w:pPr>
      <w:r w:rsidRPr="008B270F">
        <w:rPr>
          <w:rFonts w:ascii="Times New Roman" w:eastAsia="Times New Roman" w:hAnsi="Times New Roman" w:cs="Times New Roman"/>
          <w:bCs/>
          <w:color w:val="000000"/>
          <w:kern w:val="36"/>
          <w:sz w:val="16"/>
          <w:szCs w:val="16"/>
        </w:rPr>
        <w:t>Complete the attached graphic organizer to analyze author’s craft.</w:t>
      </w:r>
    </w:p>
    <w:p w:rsidR="008B270F" w:rsidRDefault="008B270F" w:rsidP="00E60645">
      <w:pPr>
        <w:spacing w:after="60" w:line="240" w:lineRule="auto"/>
        <w:outlineLvl w:val="0"/>
        <w:rPr>
          <w:rFonts w:ascii="Arial" w:eastAsia="Times New Roman" w:hAnsi="Arial" w:cs="Arial"/>
          <w:b/>
          <w:bCs/>
          <w:color w:val="000000"/>
          <w:kern w:val="36"/>
          <w:sz w:val="24"/>
          <w:szCs w:val="24"/>
        </w:rPr>
      </w:pPr>
    </w:p>
    <w:p w:rsidR="00E60645" w:rsidRPr="00A447F8" w:rsidRDefault="00E60645" w:rsidP="00E60645">
      <w:pPr>
        <w:spacing w:after="60" w:line="240" w:lineRule="auto"/>
        <w:outlineLvl w:val="0"/>
        <w:rPr>
          <w:rFonts w:ascii="Arial" w:eastAsia="Times New Roman" w:hAnsi="Arial" w:cs="Arial"/>
          <w:b/>
          <w:bCs/>
          <w:color w:val="000000"/>
          <w:kern w:val="36"/>
          <w:sz w:val="24"/>
          <w:szCs w:val="24"/>
        </w:rPr>
      </w:pPr>
      <w:r w:rsidRPr="00A447F8">
        <w:rPr>
          <w:rFonts w:ascii="Arial" w:eastAsia="Times New Roman" w:hAnsi="Arial" w:cs="Arial"/>
          <w:b/>
          <w:bCs/>
          <w:color w:val="000000"/>
          <w:kern w:val="36"/>
          <w:sz w:val="24"/>
          <w:szCs w:val="24"/>
        </w:rPr>
        <w:t>I know I was born to save Charlie instead of being born just for me</w:t>
      </w:r>
      <w:r w:rsidR="00953C72">
        <w:rPr>
          <w:rFonts w:ascii="Arial" w:eastAsia="Times New Roman" w:hAnsi="Arial" w:cs="Arial"/>
          <w:b/>
          <w:bCs/>
          <w:color w:val="000000"/>
          <w:kern w:val="36"/>
          <w:sz w:val="24"/>
          <w:szCs w:val="24"/>
        </w:rPr>
        <w:t>: Incredible story of the savio</w:t>
      </w:r>
      <w:r w:rsidRPr="00A447F8">
        <w:rPr>
          <w:rFonts w:ascii="Arial" w:eastAsia="Times New Roman" w:hAnsi="Arial" w:cs="Arial"/>
          <w:b/>
          <w:bCs/>
          <w:color w:val="000000"/>
          <w:kern w:val="36"/>
          <w:sz w:val="24"/>
          <w:szCs w:val="24"/>
        </w:rPr>
        <w:t>r sibli</w:t>
      </w:r>
      <w:r w:rsidR="00953C72">
        <w:rPr>
          <w:rFonts w:ascii="Arial" w:eastAsia="Times New Roman" w:hAnsi="Arial" w:cs="Arial"/>
          <w:b/>
          <w:bCs/>
          <w:color w:val="000000"/>
          <w:kern w:val="36"/>
          <w:sz w:val="24"/>
          <w:szCs w:val="24"/>
        </w:rPr>
        <w:t xml:space="preserve">ng who sparked an ethical furor </w:t>
      </w:r>
      <w:r w:rsidR="00953C72" w:rsidRPr="00A447F8">
        <w:rPr>
          <w:rFonts w:ascii="Arial" w:eastAsia="Times New Roman" w:hAnsi="Arial" w:cs="Arial"/>
          <w:color w:val="000000"/>
          <w:sz w:val="18"/>
          <w:szCs w:val="18"/>
        </w:rPr>
        <w:t>By </w:t>
      </w:r>
      <w:hyperlink r:id="rId6" w:history="1">
        <w:r w:rsidR="00953C72" w:rsidRPr="00A447F8">
          <w:rPr>
            <w:rFonts w:ascii="Arial" w:eastAsia="Times New Roman" w:hAnsi="Arial" w:cs="Arial"/>
            <w:caps/>
            <w:color w:val="003580"/>
            <w:sz w:val="18"/>
            <w:szCs w:val="18"/>
            <w:u w:val="single"/>
          </w:rPr>
          <w:t>ANGELA LEVIN FOR MAILONLINE</w:t>
        </w:r>
      </w:hyperlink>
      <w:r w:rsidR="00953C72" w:rsidRPr="00A447F8">
        <w:rPr>
          <w:rFonts w:ascii="Arial" w:eastAsia="Times New Roman" w:hAnsi="Arial" w:cs="Arial"/>
          <w:color w:val="000000"/>
          <w:sz w:val="18"/>
          <w:szCs w:val="18"/>
        </w:rPr>
        <w:t> </w:t>
      </w:r>
      <w:r w:rsidR="00953C72">
        <w:rPr>
          <w:rFonts w:ascii="Arial" w:eastAsia="Times New Roman" w:hAnsi="Arial" w:cs="Arial"/>
          <w:color w:val="000000"/>
          <w:sz w:val="18"/>
          <w:szCs w:val="18"/>
        </w:rPr>
        <w:t xml:space="preserve"> </w:t>
      </w:r>
      <w:r w:rsidR="00953C72" w:rsidRPr="00A447F8">
        <w:rPr>
          <w:rFonts w:ascii="Arial" w:eastAsia="Times New Roman" w:hAnsi="Arial" w:cs="Arial"/>
          <w:b/>
          <w:bCs/>
          <w:caps/>
          <w:color w:val="000000"/>
          <w:sz w:val="16"/>
          <w:szCs w:val="16"/>
        </w:rPr>
        <w:t>UPDATED:</w:t>
      </w:r>
      <w:r w:rsidR="00953C72" w:rsidRPr="00A447F8">
        <w:rPr>
          <w:rFonts w:ascii="Arial" w:eastAsia="Times New Roman" w:hAnsi="Arial" w:cs="Arial"/>
          <w:color w:val="000000"/>
          <w:sz w:val="16"/>
          <w:szCs w:val="16"/>
        </w:rPr>
        <w:t> 21:38 EST, 21 May 2011</w:t>
      </w:r>
    </w:p>
    <w:p w:rsidR="00E60645" w:rsidRPr="00A447F8" w:rsidRDefault="00E60645" w:rsidP="00E60645">
      <w:pPr>
        <w:spacing w:after="0" w:line="240" w:lineRule="auto"/>
        <w:ind w:right="375"/>
        <w:rPr>
          <w:rFonts w:ascii="Arial" w:eastAsia="Times New Roman" w:hAnsi="Arial" w:cs="Arial"/>
          <w:color w:val="000000"/>
          <w:sz w:val="18"/>
          <w:szCs w:val="18"/>
        </w:rPr>
      </w:pPr>
    </w:p>
    <w:p w:rsidR="00E60645" w:rsidRPr="00A447F8" w:rsidRDefault="00E60645" w:rsidP="00953C72">
      <w:pPr>
        <w:spacing w:after="0" w:line="240" w:lineRule="auto"/>
        <w:rPr>
          <w:rFonts w:ascii="Arial" w:eastAsia="Times New Roman" w:hAnsi="Arial" w:cs="Arial"/>
          <w:color w:val="000000"/>
          <w:sz w:val="18"/>
          <w:szCs w:val="18"/>
        </w:rPr>
      </w:pPr>
      <w:r w:rsidRPr="00A447F8">
        <w:rPr>
          <w:rFonts w:ascii="Arial" w:eastAsia="Times New Roman" w:hAnsi="Arial" w:cs="Arial"/>
          <w:color w:val="000000"/>
        </w:rPr>
        <w:t>Fifteen minutes after the chemotherapy treatment began, Charlie Whitaker, not yet five, started to vomit. </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His temperature rocketed and he shivered uncontrollably. He complained of excruciating stomach cramps and pain in his eyes</w:t>
      </w:r>
      <w:r w:rsidR="00953C72">
        <w:rPr>
          <w:rFonts w:ascii="Arial" w:eastAsia="Times New Roman" w:hAnsi="Arial" w:cs="Arial"/>
          <w:color w:val="000000"/>
        </w:rPr>
        <w:t>, and suffered continual diarrh</w:t>
      </w:r>
      <w:r w:rsidRPr="00A447F8">
        <w:rPr>
          <w:rFonts w:ascii="Arial" w:eastAsia="Times New Roman" w:hAnsi="Arial" w:cs="Arial"/>
          <w:color w:val="000000"/>
        </w:rPr>
        <w:t>ea.</w:t>
      </w:r>
      <w:r w:rsidR="00953C72">
        <w:rPr>
          <w:rFonts w:ascii="Arial" w:eastAsia="Times New Roman" w:hAnsi="Arial" w:cs="Arial"/>
          <w:color w:val="000000"/>
        </w:rPr>
        <w:t xml:space="preserve"> </w:t>
      </w:r>
      <w:r w:rsidRPr="00A447F8">
        <w:rPr>
          <w:rFonts w:ascii="Arial" w:eastAsia="Times New Roman" w:hAnsi="Arial" w:cs="Arial"/>
          <w:color w:val="000000"/>
        </w:rPr>
        <w:t xml:space="preserve">For his parents, Jayson and Michelle, helplessly watching their child suffer in the isolation wing of Sheffield Children’s </w:t>
      </w:r>
      <w:proofErr w:type="gramStart"/>
      <w:r w:rsidRPr="00A447F8">
        <w:rPr>
          <w:rFonts w:ascii="Arial" w:eastAsia="Times New Roman" w:hAnsi="Arial" w:cs="Arial"/>
          <w:color w:val="000000"/>
        </w:rPr>
        <w:t>Hospital,</w:t>
      </w:r>
      <w:proofErr w:type="gramEnd"/>
      <w:r w:rsidRPr="00A447F8">
        <w:rPr>
          <w:rFonts w:ascii="Arial" w:eastAsia="Times New Roman" w:hAnsi="Arial" w:cs="Arial"/>
          <w:color w:val="000000"/>
        </w:rPr>
        <w:t xml:space="preserve"> it was both harrowing and terrifying.</w:t>
      </w:r>
    </w:p>
    <w:p w:rsidR="00E60645" w:rsidRPr="00A447F8" w:rsidRDefault="00E60645" w:rsidP="00E60645">
      <w:pPr>
        <w:spacing w:after="0" w:line="240" w:lineRule="auto"/>
        <w:rPr>
          <w:rFonts w:ascii="Arial" w:eastAsia="Times New Roman" w:hAnsi="Arial" w:cs="Arial"/>
          <w:color w:val="000000"/>
          <w:sz w:val="15"/>
          <w:szCs w:val="15"/>
        </w:rPr>
      </w:pPr>
    </w:p>
    <w:p w:rsidR="00E60645" w:rsidRPr="00953C72" w:rsidRDefault="00E60645" w:rsidP="00953C72">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The chief consultant had compared giving chemotherapy to one so young with ‘pouring poison on a rose garden’.</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But the couple had elected, after long and tortured deliberation, for Charlie to have the potentially fatal treatment in an attempt to cure him of a debilitating and dangerous genetic condition.</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Now they questioned whether they had made the right decision. ‘Charlie started to scream and said he wanted to come home,’ Michelle remembers.</w:t>
      </w:r>
      <w:r w:rsidR="00953C72">
        <w:rPr>
          <w:rFonts w:ascii="Arial" w:eastAsia="Times New Roman" w:hAnsi="Arial" w:cs="Arial"/>
          <w:color w:val="000000"/>
          <w:sz w:val="18"/>
          <w:szCs w:val="18"/>
        </w:rPr>
        <w:t xml:space="preserve"> </w:t>
      </w:r>
      <w:r w:rsidR="00953C72">
        <w:rPr>
          <w:rFonts w:ascii="Arial" w:eastAsia="Times New Roman" w:hAnsi="Arial" w:cs="Arial"/>
          <w:color w:val="000000"/>
        </w:rPr>
        <w:t>‘It was agoniz</w:t>
      </w:r>
      <w:r w:rsidRPr="00A447F8">
        <w:rPr>
          <w:rFonts w:ascii="Arial" w:eastAsia="Times New Roman" w:hAnsi="Arial" w:cs="Arial"/>
          <w:color w:val="000000"/>
        </w:rPr>
        <w:t>ing to watch him and every time I left his room I couldn’t hold back my tears.</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‘When I saw how desperately ill he was from the chemo, I felt I had made the wrong decision and that first day asked the doctors to stop. They told me it was too late but that we were doing the right thing. But I kept asking myself, “Have we done the right thing?” At that stage I had no answer.’</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It was a question Michelle was to ask herself time and time again over the next ten days of treatment.</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The previous year, 2003, the Whitakers ha</w:t>
      </w:r>
      <w:r w:rsidR="00953C72">
        <w:rPr>
          <w:rFonts w:ascii="Arial" w:eastAsia="Times New Roman" w:hAnsi="Arial" w:cs="Arial"/>
          <w:color w:val="000000"/>
        </w:rPr>
        <w:t>d found themselves at the center</w:t>
      </w:r>
      <w:r w:rsidRPr="00A447F8">
        <w:rPr>
          <w:rFonts w:ascii="Arial" w:eastAsia="Times New Roman" w:hAnsi="Arial" w:cs="Arial"/>
          <w:color w:val="000000"/>
        </w:rPr>
        <w:t xml:space="preserve"> of controversy when it was revealed Michelle had given birth to one of Britain’s first genetic ‘designer’ babies, Jamie, whose stem cells might cure C</w:t>
      </w:r>
      <w:r w:rsidR="00953C72">
        <w:rPr>
          <w:rFonts w:ascii="Arial" w:eastAsia="Times New Roman" w:hAnsi="Arial" w:cs="Arial"/>
          <w:color w:val="000000"/>
        </w:rPr>
        <w:t>harlie of his rare form of an</w:t>
      </w:r>
      <w:r w:rsidRPr="00A447F8">
        <w:rPr>
          <w:rFonts w:ascii="Arial" w:eastAsia="Times New Roman" w:hAnsi="Arial" w:cs="Arial"/>
          <w:color w:val="000000"/>
        </w:rPr>
        <w:t>emia.</w:t>
      </w:r>
      <w:r w:rsidR="00953C72">
        <w:rPr>
          <w:rFonts w:ascii="Arial" w:eastAsia="Times New Roman" w:hAnsi="Arial" w:cs="Arial"/>
          <w:color w:val="000000"/>
        </w:rPr>
        <w:t xml:space="preserve"> </w:t>
      </w:r>
      <w:r w:rsidRPr="00A447F8">
        <w:rPr>
          <w:rFonts w:ascii="Arial" w:eastAsia="Times New Roman" w:hAnsi="Arial" w:cs="Arial"/>
          <w:color w:val="000000"/>
        </w:rPr>
        <w:t>Jamie was born after being genetically matched, while still an IVF embryo, to his brother. And just last week, the Whitakers were in the news again when doctors declared Charlie cured.</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Talking now, in the spotless kitchen of their large home near Chesterfield, Derbyshire, they admit they could neve</w:t>
      </w:r>
      <w:r w:rsidR="00953C72">
        <w:rPr>
          <w:rFonts w:ascii="Arial" w:eastAsia="Times New Roman" w:hAnsi="Arial" w:cs="Arial"/>
          <w:color w:val="000000"/>
        </w:rPr>
        <w:t>r have imagined being the center</w:t>
      </w:r>
      <w:r w:rsidRPr="00A447F8">
        <w:rPr>
          <w:rFonts w:ascii="Arial" w:eastAsia="Times New Roman" w:hAnsi="Arial" w:cs="Arial"/>
          <w:color w:val="000000"/>
        </w:rPr>
        <w:t xml:space="preserve"> of so much media attention when they met as a young couple in 1989 in a pub in Oxford.</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Michelle, 39, a former medical secretary and now a full-time mother, and Jayson, 40, the managing director of a utility company, had married seven years later. They agreed they wanted a family of five so Michelle was thrilled when she became pregnant with Charlie.</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However, she started to worry about him soon after the birth. ‘He barely ate, looked so grey and was very floppy,’ she says. ‘The doctor told me I was being an over-anxious first-time mum.</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‘But I was so certain something was wrong that when he was 12 weeks old I took him to my office Christmas party at the John Radcliffe Hospital in Oxford – and asked one of the specialists to have a look at him.’ </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Charlie was admitted to the hospital immediat</w:t>
      </w:r>
      <w:r w:rsidR="00953C72">
        <w:rPr>
          <w:rFonts w:ascii="Arial" w:eastAsia="Times New Roman" w:hAnsi="Arial" w:cs="Arial"/>
          <w:color w:val="000000"/>
        </w:rPr>
        <w:t>ely and tests showed that his h</w:t>
      </w:r>
      <w:r w:rsidRPr="00A447F8">
        <w:rPr>
          <w:rFonts w:ascii="Arial" w:eastAsia="Times New Roman" w:hAnsi="Arial" w:cs="Arial"/>
          <w:color w:val="000000"/>
        </w:rPr>
        <w:t xml:space="preserve">emoglobin, responsible for transporting oxygen around the body, was around one third the </w:t>
      </w:r>
      <w:proofErr w:type="gramStart"/>
      <w:r w:rsidRPr="00A447F8">
        <w:rPr>
          <w:rFonts w:ascii="Arial" w:eastAsia="Times New Roman" w:hAnsi="Arial" w:cs="Arial"/>
          <w:color w:val="000000"/>
        </w:rPr>
        <w:t>level</w:t>
      </w:r>
      <w:proofErr w:type="gramEnd"/>
      <w:r w:rsidRPr="00A447F8">
        <w:rPr>
          <w:rFonts w:ascii="Arial" w:eastAsia="Times New Roman" w:hAnsi="Arial" w:cs="Arial"/>
          <w:color w:val="000000"/>
        </w:rPr>
        <w:t xml:space="preserve"> it should have been.</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‘His vital organs were shutting down and he could have died in his sleep at any time,’ says Michelle.</w:t>
      </w:r>
      <w:r w:rsidR="00953C72">
        <w:rPr>
          <w:rFonts w:ascii="Arial" w:eastAsia="Times New Roman" w:hAnsi="Arial" w:cs="Arial"/>
          <w:color w:val="000000"/>
        </w:rPr>
        <w:t xml:space="preserve"> Diamond </w:t>
      </w:r>
      <w:proofErr w:type="spellStart"/>
      <w:r w:rsidR="00953C72">
        <w:rPr>
          <w:rFonts w:ascii="Arial" w:eastAsia="Times New Roman" w:hAnsi="Arial" w:cs="Arial"/>
          <w:color w:val="000000"/>
        </w:rPr>
        <w:t>Blackfan</w:t>
      </w:r>
      <w:proofErr w:type="spellEnd"/>
      <w:r w:rsidR="00953C72">
        <w:rPr>
          <w:rFonts w:ascii="Arial" w:eastAsia="Times New Roman" w:hAnsi="Arial" w:cs="Arial"/>
          <w:color w:val="000000"/>
        </w:rPr>
        <w:t xml:space="preserve"> An</w:t>
      </w:r>
      <w:r w:rsidRPr="00A447F8">
        <w:rPr>
          <w:rFonts w:ascii="Arial" w:eastAsia="Times New Roman" w:hAnsi="Arial" w:cs="Arial"/>
          <w:color w:val="000000"/>
        </w:rPr>
        <w:t>emia (DBA), a rare, life-threatening blood condition, was diagnosed. It is caused by a failure within the bone marrow to produce vital red blood cells.</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 xml:space="preserve">The </w:t>
      </w:r>
      <w:r w:rsidRPr="00A447F8">
        <w:rPr>
          <w:rFonts w:ascii="Arial" w:eastAsia="Times New Roman" w:hAnsi="Arial" w:cs="Arial"/>
          <w:color w:val="000000"/>
        </w:rPr>
        <w:lastRenderedPageBreak/>
        <w:t>treatment consisted of blood transfusions every two to th</w:t>
      </w:r>
      <w:r w:rsidR="00953C72">
        <w:rPr>
          <w:rFonts w:ascii="Arial" w:eastAsia="Times New Roman" w:hAnsi="Arial" w:cs="Arial"/>
          <w:color w:val="000000"/>
        </w:rPr>
        <w:t>ree weeks in hospital and agoniz</w:t>
      </w:r>
      <w:r w:rsidRPr="00A447F8">
        <w:rPr>
          <w:rFonts w:ascii="Arial" w:eastAsia="Times New Roman" w:hAnsi="Arial" w:cs="Arial"/>
          <w:color w:val="000000"/>
        </w:rPr>
        <w:t>ing injections every night.</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Michelle recalls: ‘Charlie hated his transfusions and injections and, when he was three, used to shout, “Why are you hurting me? You don’t really love me.” It was so hard to hear your child say that.</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 xml:space="preserve">‘We were told that although neither of </w:t>
      </w:r>
      <w:proofErr w:type="gramStart"/>
      <w:r w:rsidRPr="00A447F8">
        <w:rPr>
          <w:rFonts w:ascii="Arial" w:eastAsia="Times New Roman" w:hAnsi="Arial" w:cs="Arial"/>
          <w:color w:val="000000"/>
        </w:rPr>
        <w:t>us</w:t>
      </w:r>
      <w:proofErr w:type="gramEnd"/>
      <w:r w:rsidRPr="00A447F8">
        <w:rPr>
          <w:rFonts w:ascii="Arial" w:eastAsia="Times New Roman" w:hAnsi="Arial" w:cs="Arial"/>
          <w:color w:val="000000"/>
        </w:rPr>
        <w:t xml:space="preserve"> were carriers we should consider whether to have more children. The risk was one in 50 that another child would also be affected but we decided to go ahead. Charlie’s </w:t>
      </w:r>
      <w:proofErr w:type="gramStart"/>
      <w:r w:rsidRPr="00A447F8">
        <w:rPr>
          <w:rFonts w:ascii="Arial" w:eastAsia="Times New Roman" w:hAnsi="Arial" w:cs="Arial"/>
          <w:color w:val="000000"/>
        </w:rPr>
        <w:t>sister</w:t>
      </w:r>
      <w:proofErr w:type="gramEnd"/>
      <w:r w:rsidRPr="00A447F8">
        <w:rPr>
          <w:rFonts w:ascii="Arial" w:eastAsia="Times New Roman" w:hAnsi="Arial" w:cs="Arial"/>
          <w:color w:val="000000"/>
        </w:rPr>
        <w:t xml:space="preserve"> Emily was born in 2001 and was perfectly healthy.’</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However, Charlie became increasingly ill. A bone-marrow transplant was his only hope of a cure but neither his parents nor Emily were a suitable match. If Michelle and Jayson were to try for another child, there was no guarantee that the infant would be either.</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However, if they used IVF, the process would result in a number of embryos, thereby increasing the chances of finding a match.</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‘We both agreed that embryo selection was the obvious answer,’ says Jayson. ‘Our decision was reinforced by the fact that when couples go through IVF, doctors pick the embryos that have the best chance of survival.</w:t>
      </w:r>
      <w:r w:rsidR="00953C72">
        <w:rPr>
          <w:rFonts w:ascii="Arial" w:eastAsia="Times New Roman" w:hAnsi="Arial" w:cs="Arial"/>
          <w:color w:val="000000"/>
        </w:rPr>
        <w:t xml:space="preserve"> </w:t>
      </w:r>
      <w:r w:rsidRPr="00A447F8">
        <w:rPr>
          <w:rFonts w:ascii="Arial" w:eastAsia="Times New Roman" w:hAnsi="Arial" w:cs="Arial"/>
          <w:color w:val="000000"/>
        </w:rPr>
        <w:t>‘We wanted another baby anyway and fixing Charlie’s condition would be the by-product.’</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They were aware there was debate over the medical ethics of such procedures but felt that if a healthy child could also save the life of the child they already had, then it was a double blessing.</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 xml:space="preserve">Having tried a number of fertility experts, Mohammed </w:t>
      </w:r>
      <w:proofErr w:type="spellStart"/>
      <w:r w:rsidRPr="00A447F8">
        <w:rPr>
          <w:rFonts w:ascii="Arial" w:eastAsia="Times New Roman" w:hAnsi="Arial" w:cs="Arial"/>
          <w:color w:val="000000"/>
        </w:rPr>
        <w:t>Taranissi</w:t>
      </w:r>
      <w:proofErr w:type="spellEnd"/>
      <w:r w:rsidRPr="00A447F8">
        <w:rPr>
          <w:rFonts w:ascii="Arial" w:eastAsia="Times New Roman" w:hAnsi="Arial" w:cs="Arial"/>
          <w:color w:val="000000"/>
        </w:rPr>
        <w:t>, Britain’s most controversial fertility doctor, was the keenest to help. He agreed to give Michelle treatment to stimulate ovulation, which was successful.</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But there was another hurdle. Embryo selection was banned in the UK, so permission had to b</w:t>
      </w:r>
      <w:r w:rsidR="00953C72">
        <w:rPr>
          <w:rFonts w:ascii="Arial" w:eastAsia="Times New Roman" w:hAnsi="Arial" w:cs="Arial"/>
          <w:color w:val="000000"/>
        </w:rPr>
        <w:t>e sought from the Human Fertiliz</w:t>
      </w:r>
      <w:r w:rsidRPr="00A447F8">
        <w:rPr>
          <w:rFonts w:ascii="Arial" w:eastAsia="Times New Roman" w:hAnsi="Arial" w:cs="Arial"/>
          <w:color w:val="000000"/>
        </w:rPr>
        <w:t>ation and Embryology Authority. The HFE</w:t>
      </w:r>
      <w:r w:rsidR="00953C72">
        <w:rPr>
          <w:rFonts w:ascii="Arial" w:eastAsia="Times New Roman" w:hAnsi="Arial" w:cs="Arial"/>
          <w:color w:val="000000"/>
        </w:rPr>
        <w:t>A’s deliberations took an agoniz</w:t>
      </w:r>
      <w:r w:rsidRPr="00A447F8">
        <w:rPr>
          <w:rFonts w:ascii="Arial" w:eastAsia="Times New Roman" w:hAnsi="Arial" w:cs="Arial"/>
          <w:color w:val="000000"/>
        </w:rPr>
        <w:t>ingly long time.</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‘They stated that while it was acceptable to test and select embryos to prevent the birth of a baby with a genetic disease, it was not acceptable to select them to help another child.’ (Largely as a result of the Whitaker case, the HFEA has reviewed its policy on ‘pre-implantation genetic diagnosis’ to find tissue matches, now allowing it in certain circumstances.) </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But Michelle and Jayson wouldn’t take no for</w:t>
      </w:r>
      <w:r w:rsidR="00953C72">
        <w:rPr>
          <w:rFonts w:ascii="Arial" w:eastAsia="Times New Roman" w:hAnsi="Arial" w:cs="Arial"/>
          <w:color w:val="000000"/>
        </w:rPr>
        <w:t xml:space="preserve"> an answer. </w:t>
      </w:r>
      <w:proofErr w:type="spellStart"/>
      <w:r w:rsidR="00953C72">
        <w:rPr>
          <w:rFonts w:ascii="Arial" w:eastAsia="Times New Roman" w:hAnsi="Arial" w:cs="Arial"/>
          <w:color w:val="000000"/>
        </w:rPr>
        <w:t>Dr</w:t>
      </w:r>
      <w:proofErr w:type="spellEnd"/>
      <w:r w:rsidR="00953C72">
        <w:rPr>
          <w:rFonts w:ascii="Arial" w:eastAsia="Times New Roman" w:hAnsi="Arial" w:cs="Arial"/>
          <w:color w:val="000000"/>
        </w:rPr>
        <w:t xml:space="preserve"> </w:t>
      </w:r>
      <w:proofErr w:type="spellStart"/>
      <w:r w:rsidR="00953C72">
        <w:rPr>
          <w:rFonts w:ascii="Arial" w:eastAsia="Times New Roman" w:hAnsi="Arial" w:cs="Arial"/>
          <w:color w:val="000000"/>
        </w:rPr>
        <w:t>Taranissi</w:t>
      </w:r>
      <w:proofErr w:type="spellEnd"/>
      <w:r w:rsidR="00953C72">
        <w:rPr>
          <w:rFonts w:ascii="Arial" w:eastAsia="Times New Roman" w:hAnsi="Arial" w:cs="Arial"/>
          <w:color w:val="000000"/>
        </w:rPr>
        <w:t xml:space="preserve"> organiz</w:t>
      </w:r>
      <w:r w:rsidRPr="00A447F8">
        <w:rPr>
          <w:rFonts w:ascii="Arial" w:eastAsia="Times New Roman" w:hAnsi="Arial" w:cs="Arial"/>
          <w:color w:val="000000"/>
        </w:rPr>
        <w:t>ed for the family to travel to The Reproductive Genetics Institute in Chicago. He paid for all their medical treatment both in the US and UK. To this day the Whitakers have no idea how much it all cost but an informed guess suggests it could have been a six-figure sum.</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 xml:space="preserve">‘I felt very committed to them and wanted it to be successful,’ </w:t>
      </w:r>
      <w:proofErr w:type="spellStart"/>
      <w:r w:rsidRPr="00A447F8">
        <w:rPr>
          <w:rFonts w:ascii="Arial" w:eastAsia="Times New Roman" w:hAnsi="Arial" w:cs="Arial"/>
          <w:color w:val="000000"/>
        </w:rPr>
        <w:t>Dr</w:t>
      </w:r>
      <w:proofErr w:type="spellEnd"/>
      <w:r w:rsidRPr="00A447F8">
        <w:rPr>
          <w:rFonts w:ascii="Arial" w:eastAsia="Times New Roman" w:hAnsi="Arial" w:cs="Arial"/>
          <w:color w:val="000000"/>
        </w:rPr>
        <w:t xml:space="preserve"> </w:t>
      </w:r>
      <w:proofErr w:type="spellStart"/>
      <w:r w:rsidRPr="00A447F8">
        <w:rPr>
          <w:rFonts w:ascii="Arial" w:eastAsia="Times New Roman" w:hAnsi="Arial" w:cs="Arial"/>
          <w:color w:val="000000"/>
        </w:rPr>
        <w:t>Taranissi</w:t>
      </w:r>
      <w:proofErr w:type="spellEnd"/>
      <w:r w:rsidRPr="00A447F8">
        <w:rPr>
          <w:rFonts w:ascii="Arial" w:eastAsia="Times New Roman" w:hAnsi="Arial" w:cs="Arial"/>
          <w:color w:val="000000"/>
        </w:rPr>
        <w:t xml:space="preserve"> explains. ‘You cannot put a value on the feeling I had when I later saw Charlie looking so well.’</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Timing was crucial. They had a three-week window of opportunity. ‘Charlie couldn’t last beyond three weeks without a transfusion, which for medical and financial reasons was best done in the UK,’ Michelle says.</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‘We travelled out in October 2002. Charlie had a blood transfusion on a Friday and we all flew to Chicago the next day. I had my embryos harvested on Monday.</w:t>
      </w:r>
      <w:r w:rsidR="00953C72">
        <w:rPr>
          <w:rFonts w:ascii="Arial" w:eastAsia="Times New Roman" w:hAnsi="Arial" w:cs="Arial"/>
          <w:color w:val="000000"/>
        </w:rPr>
        <w:t xml:space="preserve"> </w:t>
      </w:r>
      <w:r w:rsidRPr="00A447F8">
        <w:rPr>
          <w:rFonts w:ascii="Arial" w:eastAsia="Times New Roman" w:hAnsi="Arial" w:cs="Arial"/>
          <w:color w:val="000000"/>
        </w:rPr>
        <w:t>‘Six out of 13 survived more than six days, three were a tissue match for Charlie, two were implanted and we flew home.</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‘One of the embryos took and I had a normal pregnancy. I felt very emotional when Jamie was born at Sheffield Teaching Hospital because he was so special.</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‘Stem cells were removed from the umbilical cord, frozen and stored. Although Jamie was perfect genetically you can’t diagnose DBA in the womb as it only becomes obvious when the body has to produce its own blood</w:t>
      </w:r>
      <w:proofErr w:type="gramStart"/>
      <w:r w:rsidRPr="00A447F8">
        <w:rPr>
          <w:rFonts w:ascii="Arial" w:eastAsia="Times New Roman" w:hAnsi="Arial" w:cs="Arial"/>
          <w:color w:val="000000"/>
        </w:rPr>
        <w:t>.‘</w:t>
      </w:r>
      <w:proofErr w:type="gramEnd"/>
      <w:r w:rsidR="00953C72">
        <w:rPr>
          <w:rFonts w:ascii="Arial" w:eastAsia="Times New Roman" w:hAnsi="Arial" w:cs="Arial"/>
          <w:color w:val="000000"/>
        </w:rPr>
        <w:t xml:space="preserve"> </w:t>
      </w:r>
      <w:r w:rsidRPr="00A447F8">
        <w:rPr>
          <w:rFonts w:ascii="Arial" w:eastAsia="Times New Roman" w:hAnsi="Arial" w:cs="Arial"/>
          <w:color w:val="000000"/>
        </w:rPr>
        <w:t>We waited until we were sure Jamie didn’t have DBA, which took about a year.’</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Then the Whitakers had to decide whether to go ahead with the potentially life-saving but inevitably risky transplant.</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‘We were told there was a five per cent chance of Charlie dying because of the transplant,’ Michelle recalls with a shudder. ‘Even if he survived, there was no guaran</w:t>
      </w:r>
      <w:r w:rsidR="00953C72">
        <w:rPr>
          <w:rFonts w:ascii="Arial" w:eastAsia="Times New Roman" w:hAnsi="Arial" w:cs="Arial"/>
          <w:color w:val="000000"/>
        </w:rPr>
        <w:t xml:space="preserve">tee he would be </w:t>
      </w:r>
      <w:r w:rsidR="00953C72">
        <w:rPr>
          <w:rFonts w:ascii="Arial" w:eastAsia="Times New Roman" w:hAnsi="Arial" w:cs="Arial"/>
          <w:color w:val="000000"/>
        </w:rPr>
        <w:lastRenderedPageBreak/>
        <w:t>cured. We agoniz</w:t>
      </w:r>
      <w:r w:rsidRPr="00A447F8">
        <w:rPr>
          <w:rFonts w:ascii="Arial" w:eastAsia="Times New Roman" w:hAnsi="Arial" w:cs="Arial"/>
          <w:color w:val="000000"/>
        </w:rPr>
        <w:t>ed over when to have it done.</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‘Should we leave the stem cells frozen until Charlie was a young adult so he could decide for himself if and when he wanted a transplant?</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‘If we did, there might not be enough cells to help an adult man and he would have to spend his entire childhood dependent on blood transfusions every two to three weeks and nightly injections to stay alive.</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‘On the other hand, he was the healthiest he had ever been and we were advised to use the frozen stem cells before he reached five. Jayson and I talked endlessly about it and decided in 2004 to go for it.’</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The first step was to ‘kill off’ Charlie’s bone marrow using chemotherapy. But the procedure can be difficult for an adult to cope with, let alone a four-year-old. It was a traumatic time for the family.</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Charlie had to take 15 different medicines to counteract the effects of the chemo. His hair fell out and he was so sick they had to use a nasal gastric tube for his drugs and to keep him hydrated, which he hated.</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Then the stem cells from Jamie were implanted, a process doctors hoped would kick start ¬Charlie’s bone marrow to do its job properly.</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‘The doctors kept doing blood tests and, after a couple of days, one of them showed us a slide with one new white cell – the bone marrow makes white cells first before the red – and said he thought it was working,’ says Michelle.</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‘I shouted “Yeah!” and threw my arms up into the air.’</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Charlie left hospital in July. Now, more than seven years after Jamie’s birth, doctors have pronounced his brother cured.</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Jamie may be too young to fully understand all the complexities of bioethic</w:t>
      </w:r>
      <w:r w:rsidR="008B270F">
        <w:rPr>
          <w:rFonts w:ascii="Arial" w:eastAsia="Times New Roman" w:hAnsi="Arial" w:cs="Arial"/>
          <w:color w:val="000000"/>
        </w:rPr>
        <w:t>s and the arguments over ‘savio</w:t>
      </w:r>
      <w:r w:rsidRPr="00A447F8">
        <w:rPr>
          <w:rFonts w:ascii="Arial" w:eastAsia="Times New Roman" w:hAnsi="Arial" w:cs="Arial"/>
          <w:color w:val="000000"/>
        </w:rPr>
        <w:t>r siblings’ – the term Michelle and Jayson prefer to ‘designer baby’ – yet his parents have clearly done an excellent job explaining to him what he needs to know.</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Like his siblings, he is charming, well-adjusted and articulate.</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‘I was three when Mummy and Daddy told me that I had saved my brother’s life,’ he says.</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‘I am happy I did it but I don’t really feel like a superhero. I think I feel both good and bad about it but more good than bad. One bad thing is that Charlie nearly died and that’s awful to think about. The other bad thing is that Emily was upset she couldn’t help save him.’</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Emily, now nine, nods. ‘I used to ask Mummy and Daddy why I couldn’t help save Charlie’s life and felt really left out,’ she says.</w:t>
      </w:r>
      <w:r w:rsidR="00953C72">
        <w:rPr>
          <w:rFonts w:ascii="Arial" w:eastAsia="Times New Roman" w:hAnsi="Arial" w:cs="Arial"/>
          <w:color w:val="000000"/>
        </w:rPr>
        <w:t xml:space="preserve"> </w:t>
      </w:r>
      <w:r w:rsidRPr="00A447F8">
        <w:rPr>
          <w:rFonts w:ascii="Arial" w:eastAsia="Times New Roman" w:hAnsi="Arial" w:cs="Arial"/>
          <w:color w:val="000000"/>
        </w:rPr>
        <w:t>‘They explained that I had princess blood whereas Jamie and Charlie had army blood. And that the soldiers in Jamie’s blood went into Charlie to beat up the soldiers in his blood and that made him better. I was fine then because I don’t want army blood.’</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Jamie understands that he was born specially to save Charlie’s life. ‘I know I was born to do that instead of being just born for me,’ he says. ‘It makes me feel close to Charlie even though now he is nearly a teenager he gets grumpy and backchats all the time. I also know Mummy and Daddy want and love me and always wanted a big family.’</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Charlie is, understandably, more interested in talking about his Taekwondo black belt test in a couple of weeks than in delving into his past but, polite boy that he is, he indulges me.</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 xml:space="preserve">‘I don’t remember much about all the treatment. It was so long ago,’ the 12-year-old says. But I do remember the awful tube they put up my nose and down into my stomach that made me sick all the time – and that they </w:t>
      </w:r>
      <w:proofErr w:type="gramStart"/>
      <w:r w:rsidRPr="00A447F8">
        <w:rPr>
          <w:rFonts w:ascii="Arial" w:eastAsia="Times New Roman" w:hAnsi="Arial" w:cs="Arial"/>
          <w:color w:val="000000"/>
        </w:rPr>
        <w:t>kept having</w:t>
      </w:r>
      <w:proofErr w:type="gramEnd"/>
      <w:r w:rsidRPr="00A447F8">
        <w:rPr>
          <w:rFonts w:ascii="Arial" w:eastAsia="Times New Roman" w:hAnsi="Arial" w:cs="Arial"/>
          <w:color w:val="000000"/>
        </w:rPr>
        <w:t xml:space="preserve"> to change it.</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‘My illness has affected me in several ways. I am a bit of a role model. As a family we meet up once a year with the DBA UK support group and share experiences.</w:t>
      </w:r>
      <w:r w:rsidR="00953C72">
        <w:rPr>
          <w:rFonts w:ascii="Arial" w:eastAsia="Times New Roman" w:hAnsi="Arial" w:cs="Arial"/>
          <w:color w:val="000000"/>
        </w:rPr>
        <w:t xml:space="preserve"> </w:t>
      </w:r>
      <w:r w:rsidRPr="00A447F8">
        <w:rPr>
          <w:rFonts w:ascii="Arial" w:eastAsia="Times New Roman" w:hAnsi="Arial" w:cs="Arial"/>
          <w:color w:val="000000"/>
        </w:rPr>
        <w:t>‘I tell other children about marking the doctors who put needles into my arm out of ten and how some of them used to sweat about getting a low mark.</w:t>
      </w:r>
      <w:r w:rsidR="00953C72">
        <w:rPr>
          <w:rFonts w:ascii="Arial" w:eastAsia="Times New Roman" w:hAnsi="Arial" w:cs="Arial"/>
          <w:color w:val="000000"/>
        </w:rPr>
        <w:t xml:space="preserve"> </w:t>
      </w:r>
      <w:r w:rsidRPr="00A447F8">
        <w:rPr>
          <w:rFonts w:ascii="Arial" w:eastAsia="Times New Roman" w:hAnsi="Arial" w:cs="Arial"/>
          <w:color w:val="000000"/>
        </w:rPr>
        <w:t>‘Some of them really look up to me. It is OK but sometimes I feel it is a big responsibility. I think I am more adult than other children my age because of what I have been through. When I do team stuff in or out of school, like Scouts, I am always the leader and help the younger ones.</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lastRenderedPageBreak/>
        <w:t>‘Most children don’t come near serious illness. I have and I feel very sorry for people and especially children who are really ill, especially when there isn’t a cure.</w:t>
      </w:r>
      <w:r w:rsidR="00953C72">
        <w:rPr>
          <w:rFonts w:ascii="Arial" w:eastAsia="Times New Roman" w:hAnsi="Arial" w:cs="Arial"/>
          <w:color w:val="000000"/>
        </w:rPr>
        <w:t xml:space="preserve"> </w:t>
      </w:r>
      <w:r w:rsidRPr="00A447F8">
        <w:rPr>
          <w:rFonts w:ascii="Arial" w:eastAsia="Times New Roman" w:hAnsi="Arial" w:cs="Arial"/>
          <w:color w:val="000000"/>
        </w:rPr>
        <w:t>‘Sometimes when we go on the annual weekend trip with the support group, a child who came along the previous year doesn’t come back and that is really sad.’</w:t>
      </w:r>
    </w:p>
    <w:p w:rsidR="00E60645" w:rsidRPr="00A447F8" w:rsidRDefault="00E60645" w:rsidP="00E60645">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Jamie interrupts. ‘I’ve remembered what upset me most. Red Nose Day reminds me of Charlie. I know that some of the ill children they show on the TV could die and I get upset.’</w:t>
      </w:r>
      <w:r w:rsidR="00953C72">
        <w:rPr>
          <w:rFonts w:ascii="Arial" w:eastAsia="Times New Roman" w:hAnsi="Arial" w:cs="Arial"/>
          <w:color w:val="000000"/>
          <w:sz w:val="18"/>
          <w:szCs w:val="18"/>
        </w:rPr>
        <w:t xml:space="preserve"> </w:t>
      </w:r>
      <w:r w:rsidRPr="00A447F8">
        <w:rPr>
          <w:rFonts w:ascii="Arial" w:eastAsia="Times New Roman" w:hAnsi="Arial" w:cs="Arial"/>
          <w:color w:val="000000"/>
        </w:rPr>
        <w:t xml:space="preserve">Emily agrees. ‘It’s why we buy lots of red noses and badges for charity,’ she says. ‘We all feel very lucky and especially lucky that Charlie has survived and </w:t>
      </w:r>
      <w:proofErr w:type="gramStart"/>
      <w:r w:rsidRPr="00A447F8">
        <w:rPr>
          <w:rFonts w:ascii="Arial" w:eastAsia="Times New Roman" w:hAnsi="Arial" w:cs="Arial"/>
          <w:color w:val="000000"/>
        </w:rPr>
        <w:t>is</w:t>
      </w:r>
      <w:proofErr w:type="gramEnd"/>
      <w:r w:rsidRPr="00A447F8">
        <w:rPr>
          <w:rFonts w:ascii="Arial" w:eastAsia="Times New Roman" w:hAnsi="Arial" w:cs="Arial"/>
          <w:color w:val="000000"/>
        </w:rPr>
        <w:t xml:space="preserve"> healthy now.’</w:t>
      </w:r>
    </w:p>
    <w:p w:rsidR="00953C72" w:rsidRPr="008B270F" w:rsidRDefault="00E60645" w:rsidP="008B270F">
      <w:pPr>
        <w:spacing w:after="120" w:line="240" w:lineRule="auto"/>
        <w:rPr>
          <w:rFonts w:ascii="Arial" w:eastAsia="Times New Roman" w:hAnsi="Arial" w:cs="Arial"/>
          <w:color w:val="000000"/>
          <w:sz w:val="18"/>
          <w:szCs w:val="18"/>
        </w:rPr>
      </w:pPr>
      <w:r w:rsidRPr="00A447F8">
        <w:rPr>
          <w:rFonts w:ascii="Arial" w:eastAsia="Times New Roman" w:hAnsi="Arial" w:cs="Arial"/>
          <w:color w:val="000000"/>
        </w:rPr>
        <w:t>I don’t think anyone would begrudge them their luck.</w:t>
      </w: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r w:rsidRPr="00953C72">
        <w:rPr>
          <w:rFonts w:ascii="Arial" w:eastAsia="Times New Roman" w:hAnsi="Arial" w:cs="Arial"/>
          <w:b/>
          <w:color w:val="222222"/>
          <w:sz w:val="19"/>
          <w:szCs w:val="19"/>
        </w:rPr>
        <w:t>1. Author’s claim: ________________________________________________________________________________________</w:t>
      </w: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r w:rsidRPr="00953C72">
        <w:rPr>
          <w:rFonts w:ascii="Arial" w:eastAsia="Times New Roman" w:hAnsi="Arial" w:cs="Arial"/>
          <w:b/>
          <w:color w:val="222222"/>
          <w:sz w:val="19"/>
          <w:szCs w:val="19"/>
        </w:rPr>
        <w:t>_____________________________________________________________________________________</w:t>
      </w: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bookmarkStart w:id="0" w:name="_GoBack"/>
      <w:bookmarkEnd w:id="0"/>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r w:rsidRPr="00953C72">
        <w:rPr>
          <w:rFonts w:ascii="Arial" w:eastAsia="Times New Roman" w:hAnsi="Arial" w:cs="Arial"/>
          <w:b/>
          <w:color w:val="222222"/>
          <w:sz w:val="19"/>
          <w:szCs w:val="19"/>
        </w:rPr>
        <w:t>2. Text Evidence (proof: stats, facts, examples)</w:t>
      </w: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p>
    <w:p w:rsidR="00953C72" w:rsidRPr="00953C72" w:rsidRDefault="00953C72" w:rsidP="00953C72">
      <w:pPr>
        <w:numPr>
          <w:ilvl w:val="0"/>
          <w:numId w:val="1"/>
        </w:numPr>
        <w:shd w:val="clear" w:color="auto" w:fill="FFFFFF"/>
        <w:spacing w:after="0" w:line="240" w:lineRule="auto"/>
        <w:contextualSpacing/>
        <w:rPr>
          <w:rFonts w:ascii="Arial" w:eastAsia="Times New Roman" w:hAnsi="Arial" w:cs="Arial"/>
          <w:b/>
          <w:color w:val="222222"/>
          <w:sz w:val="19"/>
          <w:szCs w:val="19"/>
        </w:rPr>
      </w:pPr>
      <w:r w:rsidRPr="00953C72">
        <w:rPr>
          <w:rFonts w:ascii="Arial" w:eastAsia="Times New Roman" w:hAnsi="Arial" w:cs="Arial"/>
          <w:b/>
          <w:color w:val="222222"/>
          <w:sz w:val="19"/>
          <w:szCs w:val="19"/>
        </w:rPr>
        <w:t>________________________________________________________________________________</w:t>
      </w:r>
      <w:r w:rsidRPr="00953C72">
        <w:rPr>
          <w:rFonts w:ascii="Arial" w:eastAsia="Times New Roman" w:hAnsi="Arial" w:cs="Arial"/>
          <w:b/>
          <w:color w:val="222222"/>
          <w:sz w:val="19"/>
          <w:szCs w:val="19"/>
        </w:rPr>
        <w:br/>
      </w:r>
      <w:r w:rsidRPr="00953C72">
        <w:rPr>
          <w:rFonts w:ascii="Arial" w:eastAsia="Times New Roman" w:hAnsi="Arial" w:cs="Arial"/>
          <w:b/>
          <w:color w:val="222222"/>
          <w:sz w:val="19"/>
          <w:szCs w:val="19"/>
        </w:rPr>
        <w:br/>
        <w:t>________________________________________________________________________________</w:t>
      </w:r>
      <w:r w:rsidRPr="00953C72">
        <w:rPr>
          <w:rFonts w:ascii="Arial" w:eastAsia="Times New Roman" w:hAnsi="Arial" w:cs="Arial"/>
          <w:b/>
          <w:color w:val="222222"/>
          <w:sz w:val="19"/>
          <w:szCs w:val="19"/>
        </w:rPr>
        <w:br/>
      </w:r>
    </w:p>
    <w:p w:rsidR="00953C72" w:rsidRPr="00953C72" w:rsidRDefault="00953C72" w:rsidP="00953C72">
      <w:pPr>
        <w:numPr>
          <w:ilvl w:val="0"/>
          <w:numId w:val="1"/>
        </w:numPr>
        <w:shd w:val="clear" w:color="auto" w:fill="FFFFFF"/>
        <w:spacing w:after="0" w:line="240" w:lineRule="auto"/>
        <w:contextualSpacing/>
        <w:rPr>
          <w:rFonts w:ascii="Arial" w:eastAsia="Times New Roman" w:hAnsi="Arial" w:cs="Arial"/>
          <w:b/>
          <w:color w:val="222222"/>
          <w:sz w:val="19"/>
          <w:szCs w:val="19"/>
        </w:rPr>
      </w:pPr>
      <w:r w:rsidRPr="00953C72">
        <w:rPr>
          <w:rFonts w:ascii="Arial" w:eastAsia="Times New Roman" w:hAnsi="Arial" w:cs="Arial"/>
          <w:b/>
          <w:color w:val="222222"/>
          <w:sz w:val="19"/>
          <w:szCs w:val="19"/>
        </w:rPr>
        <w:t>________________________________________________________________________________</w:t>
      </w: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p>
    <w:p w:rsidR="00953C72" w:rsidRPr="00953C72" w:rsidRDefault="00953C72" w:rsidP="00953C72">
      <w:pPr>
        <w:shd w:val="clear" w:color="auto" w:fill="FFFFFF"/>
        <w:spacing w:after="0" w:line="240" w:lineRule="auto"/>
        <w:ind w:left="630"/>
        <w:rPr>
          <w:rFonts w:ascii="Arial" w:eastAsia="Times New Roman" w:hAnsi="Arial" w:cs="Arial"/>
          <w:b/>
          <w:color w:val="222222"/>
          <w:sz w:val="19"/>
          <w:szCs w:val="19"/>
        </w:rPr>
      </w:pPr>
      <w:r w:rsidRPr="00953C72">
        <w:rPr>
          <w:rFonts w:ascii="Arial" w:eastAsia="Times New Roman" w:hAnsi="Arial" w:cs="Arial"/>
          <w:b/>
          <w:color w:val="222222"/>
          <w:sz w:val="19"/>
          <w:szCs w:val="19"/>
        </w:rPr>
        <w:t>________________________________________________________________________________</w:t>
      </w:r>
    </w:p>
    <w:p w:rsidR="00953C72" w:rsidRPr="00953C72" w:rsidRDefault="00953C72" w:rsidP="00953C72">
      <w:pPr>
        <w:shd w:val="clear" w:color="auto" w:fill="FFFFFF"/>
        <w:spacing w:after="0" w:line="240" w:lineRule="auto"/>
        <w:ind w:left="630"/>
        <w:rPr>
          <w:rFonts w:ascii="Arial" w:eastAsia="Times New Roman" w:hAnsi="Arial" w:cs="Arial"/>
          <w:b/>
          <w:color w:val="222222"/>
          <w:sz w:val="19"/>
          <w:szCs w:val="19"/>
        </w:rPr>
      </w:pPr>
    </w:p>
    <w:p w:rsidR="00953C72" w:rsidRPr="00953C72" w:rsidRDefault="00953C72" w:rsidP="00953C72">
      <w:pPr>
        <w:shd w:val="clear" w:color="auto" w:fill="FFFFFF"/>
        <w:spacing w:after="0" w:line="240" w:lineRule="auto"/>
        <w:ind w:left="630"/>
        <w:contextualSpacing/>
        <w:rPr>
          <w:rFonts w:ascii="Arial" w:eastAsia="Times New Roman" w:hAnsi="Arial" w:cs="Arial"/>
          <w:b/>
          <w:color w:val="222222"/>
          <w:sz w:val="19"/>
          <w:szCs w:val="19"/>
        </w:rPr>
      </w:pPr>
    </w:p>
    <w:p w:rsidR="00953C72" w:rsidRPr="00953C72" w:rsidRDefault="00953C72" w:rsidP="00953C72">
      <w:pPr>
        <w:numPr>
          <w:ilvl w:val="0"/>
          <w:numId w:val="1"/>
        </w:numPr>
        <w:shd w:val="clear" w:color="auto" w:fill="FFFFFF"/>
        <w:spacing w:after="0" w:line="240" w:lineRule="auto"/>
        <w:contextualSpacing/>
        <w:rPr>
          <w:rFonts w:ascii="Arial" w:eastAsia="Times New Roman" w:hAnsi="Arial" w:cs="Arial"/>
          <w:b/>
          <w:color w:val="222222"/>
          <w:sz w:val="19"/>
          <w:szCs w:val="19"/>
        </w:rPr>
      </w:pPr>
      <w:r w:rsidRPr="00953C72">
        <w:rPr>
          <w:rFonts w:ascii="Arial" w:eastAsia="Times New Roman" w:hAnsi="Arial" w:cs="Arial"/>
          <w:b/>
          <w:color w:val="222222"/>
          <w:sz w:val="19"/>
          <w:szCs w:val="19"/>
        </w:rPr>
        <w:t>________________________________________________________________________________</w:t>
      </w:r>
    </w:p>
    <w:p w:rsidR="00953C72" w:rsidRPr="00953C72" w:rsidRDefault="00953C72" w:rsidP="00953C72">
      <w:pPr>
        <w:shd w:val="clear" w:color="auto" w:fill="FFFFFF"/>
        <w:spacing w:after="0" w:line="240" w:lineRule="auto"/>
        <w:ind w:left="630"/>
        <w:rPr>
          <w:rFonts w:ascii="Arial" w:eastAsia="Times New Roman" w:hAnsi="Arial" w:cs="Arial"/>
          <w:b/>
          <w:color w:val="222222"/>
          <w:sz w:val="19"/>
          <w:szCs w:val="19"/>
        </w:rPr>
      </w:pPr>
    </w:p>
    <w:p w:rsidR="00953C72" w:rsidRPr="00953C72" w:rsidRDefault="00953C72" w:rsidP="00953C72">
      <w:pPr>
        <w:shd w:val="clear" w:color="auto" w:fill="FFFFFF"/>
        <w:spacing w:after="0" w:line="240" w:lineRule="auto"/>
        <w:ind w:left="630"/>
        <w:rPr>
          <w:rFonts w:ascii="Arial" w:eastAsia="Times New Roman" w:hAnsi="Arial" w:cs="Arial"/>
          <w:b/>
          <w:color w:val="222222"/>
          <w:sz w:val="19"/>
          <w:szCs w:val="19"/>
        </w:rPr>
      </w:pPr>
      <w:r w:rsidRPr="00953C72">
        <w:rPr>
          <w:rFonts w:ascii="Arial" w:eastAsia="Times New Roman" w:hAnsi="Arial" w:cs="Arial"/>
          <w:b/>
          <w:color w:val="222222"/>
          <w:sz w:val="19"/>
          <w:szCs w:val="19"/>
        </w:rPr>
        <w:t>________________________________________________________________________________</w:t>
      </w: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p>
    <w:p w:rsidR="00953C72" w:rsidRPr="00953C72" w:rsidRDefault="00953C72" w:rsidP="00953C72">
      <w:pPr>
        <w:numPr>
          <w:ilvl w:val="0"/>
          <w:numId w:val="1"/>
        </w:numPr>
        <w:shd w:val="clear" w:color="auto" w:fill="FFFFFF"/>
        <w:spacing w:after="0" w:line="240" w:lineRule="auto"/>
        <w:contextualSpacing/>
        <w:rPr>
          <w:rFonts w:ascii="Arial" w:eastAsia="Times New Roman" w:hAnsi="Arial" w:cs="Arial"/>
          <w:b/>
          <w:color w:val="222222"/>
          <w:sz w:val="19"/>
          <w:szCs w:val="19"/>
        </w:rPr>
      </w:pPr>
      <w:r w:rsidRPr="00953C72">
        <w:rPr>
          <w:rFonts w:ascii="Arial" w:eastAsia="Times New Roman" w:hAnsi="Arial" w:cs="Arial"/>
          <w:b/>
          <w:color w:val="222222"/>
          <w:sz w:val="19"/>
          <w:szCs w:val="19"/>
        </w:rPr>
        <w:t>________________________________________________________________________________</w:t>
      </w:r>
    </w:p>
    <w:p w:rsidR="00953C72" w:rsidRPr="00953C72" w:rsidRDefault="00953C72" w:rsidP="00953C72">
      <w:pPr>
        <w:shd w:val="clear" w:color="auto" w:fill="FFFFFF"/>
        <w:spacing w:after="0" w:line="240" w:lineRule="auto"/>
        <w:rPr>
          <w:rFonts w:ascii="Arial" w:eastAsia="Times New Roman" w:hAnsi="Arial" w:cs="Arial"/>
          <w:b/>
          <w:color w:val="222222"/>
          <w:sz w:val="19"/>
          <w:szCs w:val="19"/>
        </w:rPr>
      </w:pPr>
    </w:p>
    <w:p w:rsidR="00953C72" w:rsidRPr="00953C72" w:rsidRDefault="00953C72" w:rsidP="00953C72">
      <w:pPr>
        <w:ind w:left="630"/>
        <w:rPr>
          <w:rFonts w:eastAsiaTheme="minorEastAsia"/>
          <w:b/>
        </w:rPr>
      </w:pPr>
      <w:r w:rsidRPr="00953C72">
        <w:rPr>
          <w:rFonts w:ascii="Arial" w:eastAsia="Times New Roman" w:hAnsi="Arial" w:cs="Arial"/>
          <w:b/>
          <w:color w:val="222222"/>
          <w:sz w:val="19"/>
          <w:szCs w:val="19"/>
        </w:rPr>
        <w:t>________________________________________________________________________________</w:t>
      </w:r>
    </w:p>
    <w:p w:rsidR="00953C72" w:rsidRPr="00953C72" w:rsidRDefault="00953C72" w:rsidP="00953C72">
      <w:pPr>
        <w:rPr>
          <w:rFonts w:eastAsiaTheme="minorEastAsia"/>
          <w:b/>
        </w:rPr>
      </w:pPr>
      <w:r w:rsidRPr="00953C72">
        <w:rPr>
          <w:rFonts w:eastAsiaTheme="minorEastAsia"/>
          <w:b/>
        </w:rPr>
        <w:t xml:space="preserve">                 (</w:t>
      </w:r>
      <w:proofErr w:type="gramStart"/>
      <w:r w:rsidRPr="00953C72">
        <w:rPr>
          <w:rFonts w:eastAsiaTheme="minorEastAsia"/>
          <w:b/>
        </w:rPr>
        <w:t>inform</w:t>
      </w:r>
      <w:proofErr w:type="gramEnd"/>
      <w:r w:rsidRPr="00953C72">
        <w:rPr>
          <w:rFonts w:eastAsiaTheme="minorEastAsia"/>
          <w:b/>
        </w:rPr>
        <w:t>, persuade, give opinion, etc.)</w:t>
      </w:r>
    </w:p>
    <w:p w:rsidR="00953C72" w:rsidRPr="00953C72" w:rsidRDefault="00953C72" w:rsidP="00953C72">
      <w:pPr>
        <w:rPr>
          <w:rFonts w:eastAsiaTheme="minorEastAsia"/>
          <w:b/>
        </w:rPr>
      </w:pPr>
      <w:r w:rsidRPr="00953C72">
        <w:rPr>
          <w:rFonts w:eastAsiaTheme="minorEastAsia"/>
          <w:b/>
        </w:rPr>
        <w:t>3. The author’s main purpose is __________________________ because _____________________</w:t>
      </w:r>
    </w:p>
    <w:p w:rsidR="00953C72" w:rsidRPr="00953C72" w:rsidRDefault="00953C72" w:rsidP="00953C72">
      <w:pPr>
        <w:rPr>
          <w:rFonts w:eastAsiaTheme="minorEastAsia"/>
          <w:b/>
        </w:rPr>
      </w:pPr>
      <w:r w:rsidRPr="00953C72">
        <w:rPr>
          <w:rFonts w:eastAsiaTheme="minorEastAsia"/>
          <w:b/>
        </w:rPr>
        <w:t>_________________________________________________________________________________.</w:t>
      </w:r>
    </w:p>
    <w:p w:rsidR="00953C72" w:rsidRPr="00953C72" w:rsidRDefault="00E35A72" w:rsidP="00953C72">
      <w:pPr>
        <w:rPr>
          <w:rFonts w:eastAsiaTheme="minorEastAsia"/>
          <w:b/>
        </w:rPr>
      </w:pPr>
      <w:r>
        <w:rPr>
          <w:rFonts w:eastAsiaTheme="minorEastAsia"/>
          <w:b/>
        </w:rPr>
        <w:t xml:space="preserve">     </w:t>
      </w:r>
      <w:r w:rsidR="00953C72" w:rsidRPr="00953C72">
        <w:rPr>
          <w:rFonts w:eastAsiaTheme="minorEastAsia"/>
          <w:b/>
        </w:rPr>
        <w:t xml:space="preserve">                       (</w:t>
      </w:r>
      <w:proofErr w:type="gramStart"/>
      <w:r w:rsidR="00953C72" w:rsidRPr="00953C72">
        <w:rPr>
          <w:rFonts w:eastAsiaTheme="minorEastAsia"/>
          <w:b/>
        </w:rPr>
        <w:t>be</w:t>
      </w:r>
      <w:proofErr w:type="gramEnd"/>
      <w:r w:rsidR="00953C72" w:rsidRPr="00953C72">
        <w:rPr>
          <w:rFonts w:eastAsiaTheme="minorEastAsia"/>
          <w:b/>
        </w:rPr>
        <w:t xml:space="preserve"> specific)</w:t>
      </w:r>
    </w:p>
    <w:p w:rsidR="00953C72" w:rsidRPr="00953C72" w:rsidRDefault="00953C72" w:rsidP="00953C72">
      <w:pPr>
        <w:rPr>
          <w:rFonts w:eastAsiaTheme="minorEastAsia"/>
          <w:b/>
        </w:rPr>
      </w:pPr>
      <w:r w:rsidRPr="00953C72">
        <w:rPr>
          <w:rFonts w:eastAsiaTheme="minorEastAsia"/>
          <w:b/>
        </w:rPr>
        <w:t>4. The author’s main audience is ________________________ because ________________________</w:t>
      </w:r>
      <w:r w:rsidRPr="00953C72">
        <w:rPr>
          <w:rFonts w:eastAsiaTheme="minorEastAsia"/>
          <w:b/>
        </w:rPr>
        <w:br/>
      </w:r>
      <w:r w:rsidRPr="00953C72">
        <w:rPr>
          <w:rFonts w:eastAsiaTheme="minorEastAsia"/>
          <w:b/>
        </w:rPr>
        <w:br/>
        <w:t>___________________________________________________________________________________.</w:t>
      </w:r>
    </w:p>
    <w:p w:rsidR="00E60645" w:rsidRPr="002F32EB" w:rsidRDefault="00953C72" w:rsidP="00E60645">
      <w:pPr>
        <w:rPr>
          <w:rFonts w:eastAsiaTheme="minorEastAsia"/>
          <w:b/>
        </w:rPr>
      </w:pPr>
      <w:r w:rsidRPr="00953C72">
        <w:rPr>
          <w:rFonts w:eastAsiaTheme="minorEastAsia"/>
          <w:b/>
        </w:rPr>
        <w:t>5. The author establishes a ______________________ tone</w:t>
      </w:r>
      <w:r w:rsidR="008B270F">
        <w:rPr>
          <w:rFonts w:eastAsiaTheme="minorEastAsia"/>
          <w:b/>
        </w:rPr>
        <w:t xml:space="preserve"> </w:t>
      </w:r>
      <w:r w:rsidRPr="00953C72">
        <w:rPr>
          <w:rFonts w:eastAsiaTheme="minorEastAsia"/>
          <w:b/>
        </w:rPr>
        <w:t>(look at word choice) through the following techniques (refer to techniques list, but make it specific) ____</w:t>
      </w:r>
      <w:r w:rsidR="008B270F">
        <w:rPr>
          <w:rFonts w:eastAsiaTheme="minorEastAsia"/>
          <w:b/>
        </w:rPr>
        <w:t>______________________________,_____________________________</w:t>
      </w:r>
      <w:r w:rsidRPr="00953C72">
        <w:rPr>
          <w:rFonts w:eastAsiaTheme="minorEastAsia"/>
          <w:b/>
        </w:rPr>
        <w:t xml:space="preserve">,and______________________________________________.   </w:t>
      </w:r>
    </w:p>
    <w:sectPr w:rsidR="00E60645" w:rsidRPr="002F32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Yanone Kaffeesatz">
    <w:altName w:val="Times New Roman"/>
    <w:panose1 w:val="00000000000000000000"/>
    <w:charset w:val="00"/>
    <w:family w:val="roman"/>
    <w:notTrueType/>
    <w:pitch w:val="default"/>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A6F08"/>
    <w:multiLevelType w:val="hybridMultilevel"/>
    <w:tmpl w:val="46E89798"/>
    <w:lvl w:ilvl="0" w:tplc="806A0842">
      <w:start w:val="1"/>
      <w:numFmt w:val="lowerLetter"/>
      <w:lvlText w:val="%1."/>
      <w:lvlJc w:val="left"/>
      <w:pPr>
        <w:ind w:left="630" w:hanging="360"/>
      </w:p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abstractNum w:abstractNumId="1">
    <w:nsid w:val="76B1377F"/>
    <w:multiLevelType w:val="hybridMultilevel"/>
    <w:tmpl w:val="1BFE40D4"/>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0645"/>
    <w:rsid w:val="002F32EB"/>
    <w:rsid w:val="008B270F"/>
    <w:rsid w:val="00953C72"/>
    <w:rsid w:val="00AD294C"/>
    <w:rsid w:val="00B05677"/>
    <w:rsid w:val="00E35A72"/>
    <w:rsid w:val="00E60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06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606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064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06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606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064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ailymail.co.uk/home/search.html?s=&amp;authornamef=Angela+Levin++for+MailOnlin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2149</Words>
  <Characters>12252</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14373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5</cp:revision>
  <cp:lastPrinted>2015-12-08T19:34:00Z</cp:lastPrinted>
  <dcterms:created xsi:type="dcterms:W3CDTF">2015-12-08T19:16:00Z</dcterms:created>
  <dcterms:modified xsi:type="dcterms:W3CDTF">2015-12-08T19:35:00Z</dcterms:modified>
</cp:coreProperties>
</file>