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BA" w:rsidRDefault="000970A3">
      <w:pPr>
        <w:pStyle w:val="Title"/>
        <w:sectPr w:rsidR="00EC66BA">
          <w:footerReference w:type="default" r:id="rId8"/>
          <w:pgSz w:w="12240" w:h="15840"/>
          <w:pgMar w:top="360" w:right="280" w:bottom="280" w:left="630" w:header="720" w:footer="720" w:gutter="0"/>
          <w:pgNumType w:start="1"/>
          <w:cols w:space="720"/>
        </w:sectPr>
      </w:pPr>
      <w:bookmarkStart w:id="0" w:name="_we0uhvwfz9n6" w:colFirst="0" w:colLast="0"/>
      <w:bookmarkStart w:id="1" w:name="_GoBack"/>
      <w:bookmarkEnd w:id="0"/>
      <w:bookmarkEnd w:id="1"/>
      <w:r>
        <w:t>Fact Sheet:</w:t>
      </w:r>
      <w:r>
        <w:tab/>
        <w:t>Flu (Influenza)</w:t>
      </w:r>
      <w:r>
        <w:rPr>
          <w:noProof/>
        </w:rPr>
        <w:drawing>
          <wp:anchor distT="0" distB="0" distL="0" distR="0" simplePos="0" relativeHeight="251658240" behindDoc="0" locked="0" layoutInCell="1" hidden="0" allowOverlap="1">
            <wp:simplePos x="0" y="0"/>
            <wp:positionH relativeFrom="margin">
              <wp:posOffset>5667375</wp:posOffset>
            </wp:positionH>
            <wp:positionV relativeFrom="paragraph">
              <wp:posOffset>133350</wp:posOffset>
            </wp:positionV>
            <wp:extent cx="1382712" cy="1382712"/>
            <wp:effectExtent l="0" t="0" r="0" b="0"/>
            <wp:wrapSquare wrapText="bothSides" distT="0" distB="0" distL="0" distR="0"/>
            <wp:docPr id="1" name="image2.jpg" descr="http://livingtextbook.aaja.org/wp-content/uploads/2011/01/dearborn_logo125.jpg"/>
            <wp:cNvGraphicFramePr/>
            <a:graphic xmlns:a="http://schemas.openxmlformats.org/drawingml/2006/main">
              <a:graphicData uri="http://schemas.openxmlformats.org/drawingml/2006/picture">
                <pic:pic xmlns:pic="http://schemas.openxmlformats.org/drawingml/2006/picture">
                  <pic:nvPicPr>
                    <pic:cNvPr id="0" name="image2.jpg" descr="http://livingtextbook.aaja.org/wp-content/uploads/2011/01/dearborn_logo125.jpg"/>
                    <pic:cNvPicPr preferRelativeResize="0"/>
                  </pic:nvPicPr>
                  <pic:blipFill>
                    <a:blip r:embed="rId9"/>
                    <a:srcRect/>
                    <a:stretch>
                      <a:fillRect/>
                    </a:stretch>
                  </pic:blipFill>
                  <pic:spPr>
                    <a:xfrm>
                      <a:off x="0" y="0"/>
                      <a:ext cx="1382712" cy="1382712"/>
                    </a:xfrm>
                    <a:prstGeom prst="rect">
                      <a:avLst/>
                    </a:prstGeom>
                    <a:ln/>
                  </pic:spPr>
                </pic:pic>
              </a:graphicData>
            </a:graphic>
          </wp:anchor>
        </w:drawing>
      </w:r>
    </w:p>
    <w:p w:rsidR="00EC66BA" w:rsidRDefault="000970A3">
      <w:pPr>
        <w:pStyle w:val="Heading2"/>
      </w:pPr>
      <w:bookmarkStart w:id="2" w:name="_hqe06qpmzfhi" w:colFirst="0" w:colLast="0"/>
      <w:bookmarkEnd w:id="2"/>
      <w:r>
        <w:lastRenderedPageBreak/>
        <w:t>What is influenza?</w:t>
      </w:r>
    </w:p>
    <w:p w:rsidR="00EC66BA" w:rsidRDefault="000970A3">
      <w:pPr>
        <w:spacing w:before="23" w:line="260" w:lineRule="auto"/>
        <w:rPr>
          <w:rFonts w:ascii="Arial" w:eastAsia="Arial" w:hAnsi="Arial" w:cs="Arial"/>
          <w:sz w:val="24"/>
          <w:szCs w:val="24"/>
        </w:rPr>
      </w:pPr>
      <w:r>
        <w:rPr>
          <w:rFonts w:ascii="Arial" w:eastAsia="Arial" w:hAnsi="Arial" w:cs="Arial"/>
          <w:sz w:val="24"/>
          <w:szCs w:val="24"/>
        </w:rPr>
        <w:t>It is a disease caused by a virus that infects the respiratory tract, and is commonly called “the flu”. Compared with most other viral respiratory infections, such as the common cold, influenza infection often causes a more severe illness.</w:t>
      </w:r>
    </w:p>
    <w:p w:rsidR="00EC66BA" w:rsidRDefault="00EC66BA">
      <w:pPr>
        <w:spacing w:before="23" w:line="260" w:lineRule="auto"/>
        <w:rPr>
          <w:rFonts w:ascii="Arial" w:eastAsia="Arial" w:hAnsi="Arial" w:cs="Arial"/>
          <w:sz w:val="24"/>
          <w:szCs w:val="24"/>
        </w:rPr>
      </w:pPr>
    </w:p>
    <w:p w:rsidR="00EC66BA" w:rsidRDefault="000970A3">
      <w:pPr>
        <w:pStyle w:val="Heading2"/>
        <w:spacing w:before="23" w:line="260" w:lineRule="auto"/>
      </w:pPr>
      <w:bookmarkStart w:id="3" w:name="_m0hoi16l3j16" w:colFirst="0" w:colLast="0"/>
      <w:bookmarkEnd w:id="3"/>
      <w:r>
        <w:t>What is the tre</w:t>
      </w:r>
      <w:r>
        <w:t>atment?</w:t>
      </w:r>
    </w:p>
    <w:p w:rsidR="00EC66BA" w:rsidRDefault="000970A3">
      <w:pPr>
        <w:numPr>
          <w:ilvl w:val="0"/>
          <w:numId w:val="2"/>
        </w:numPr>
        <w:tabs>
          <w:tab w:val="left" w:pos="369"/>
        </w:tabs>
        <w:spacing w:before="6"/>
        <w:ind w:hanging="180"/>
        <w:rPr>
          <w:rFonts w:ascii="Arial" w:eastAsia="Arial" w:hAnsi="Arial" w:cs="Arial"/>
        </w:rPr>
      </w:pPr>
      <w:r>
        <w:rPr>
          <w:rFonts w:ascii="Arial" w:eastAsia="Arial" w:hAnsi="Arial" w:cs="Arial"/>
          <w:sz w:val="24"/>
          <w:szCs w:val="24"/>
        </w:rPr>
        <w:t>Get plenty of rest.</w:t>
      </w:r>
    </w:p>
    <w:p w:rsidR="00EC66BA" w:rsidRDefault="000970A3">
      <w:pPr>
        <w:numPr>
          <w:ilvl w:val="0"/>
          <w:numId w:val="2"/>
        </w:numPr>
        <w:tabs>
          <w:tab w:val="left" w:pos="369"/>
        </w:tabs>
        <w:spacing w:before="6" w:line="258" w:lineRule="auto"/>
        <w:ind w:right="682" w:hanging="180"/>
        <w:rPr>
          <w:rFonts w:ascii="Arial" w:eastAsia="Arial" w:hAnsi="Arial" w:cs="Arial"/>
        </w:rPr>
      </w:pPr>
      <w:r>
        <w:rPr>
          <w:rFonts w:ascii="Arial" w:eastAsia="Arial" w:hAnsi="Arial" w:cs="Arial"/>
          <w:sz w:val="24"/>
          <w:szCs w:val="24"/>
        </w:rPr>
        <w:t>Drink plenty of fluids to prevent dehydration (i.e., water, juice, and tea).</w:t>
      </w:r>
    </w:p>
    <w:p w:rsidR="00EC66BA" w:rsidRDefault="000970A3">
      <w:pPr>
        <w:numPr>
          <w:ilvl w:val="0"/>
          <w:numId w:val="2"/>
        </w:numPr>
        <w:tabs>
          <w:tab w:val="left" w:pos="369"/>
        </w:tabs>
        <w:spacing w:line="258" w:lineRule="auto"/>
        <w:ind w:right="281" w:hanging="180"/>
        <w:rPr>
          <w:rFonts w:ascii="Arial" w:eastAsia="Arial" w:hAnsi="Arial" w:cs="Arial"/>
        </w:rPr>
      </w:pPr>
      <w:r>
        <w:rPr>
          <w:rFonts w:ascii="Arial" w:eastAsia="Arial" w:hAnsi="Arial" w:cs="Arial"/>
          <w:sz w:val="24"/>
          <w:szCs w:val="24"/>
        </w:rPr>
        <w:t>Take non-aspirin medication for fever and body aches.</w:t>
      </w:r>
    </w:p>
    <w:p w:rsidR="00EC66BA" w:rsidRDefault="000970A3">
      <w:pPr>
        <w:pStyle w:val="Heading2"/>
      </w:pPr>
      <w:bookmarkStart w:id="4" w:name="_7oeeand1cx56" w:colFirst="0" w:colLast="0"/>
      <w:bookmarkEnd w:id="4"/>
      <w:r>
        <w:t>How is it prevented?</w:t>
      </w:r>
    </w:p>
    <w:p w:rsidR="00EC66BA" w:rsidRDefault="000970A3">
      <w:pPr>
        <w:spacing w:before="23" w:line="259" w:lineRule="auto"/>
        <w:ind w:right="153"/>
        <w:rPr>
          <w:rFonts w:ascii="Arial" w:eastAsia="Arial" w:hAnsi="Arial" w:cs="Arial"/>
          <w:sz w:val="24"/>
          <w:szCs w:val="24"/>
        </w:rPr>
      </w:pPr>
      <w:r>
        <w:rPr>
          <w:rFonts w:ascii="Arial" w:eastAsia="Arial" w:hAnsi="Arial" w:cs="Arial"/>
          <w:sz w:val="24"/>
          <w:szCs w:val="24"/>
        </w:rPr>
        <w:t xml:space="preserve">The best way to prevent influenza is to be vaccinated against it.  The influenza vaccine is made from inactivated (killed) influenza viruses each flu season; the vaccine will boost the immune system’s ability to fight various flu viruses.  There is also a </w:t>
      </w:r>
      <w:r>
        <w:rPr>
          <w:rFonts w:ascii="Arial" w:eastAsia="Arial" w:hAnsi="Arial" w:cs="Arial"/>
          <w:sz w:val="24"/>
          <w:szCs w:val="24"/>
        </w:rPr>
        <w:t xml:space="preserve">flu vaccine available as a nasal spray which is a weakened form of the live virus.  Sometimes, an unpredicted new strain may appear after the vaccine has been made and distributed. Even if someone does become infected with the new strain of influenza, the </w:t>
      </w:r>
      <w:r>
        <w:rPr>
          <w:rFonts w:ascii="Arial" w:eastAsia="Arial" w:hAnsi="Arial" w:cs="Arial"/>
          <w:sz w:val="24"/>
          <w:szCs w:val="24"/>
        </w:rPr>
        <w:t>disease symptoms may be milder because the vaccine may provide some protection.  You cannot get the flu from the flu vaccine.</w:t>
      </w:r>
    </w:p>
    <w:p w:rsidR="00EC66BA" w:rsidRDefault="000970A3">
      <w:pPr>
        <w:pStyle w:val="Heading2"/>
      </w:pPr>
      <w:bookmarkStart w:id="5" w:name="_jmuobo4eu8sh" w:colFirst="0" w:colLast="0"/>
      <w:bookmarkEnd w:id="5"/>
      <w:r>
        <w:t>Additional prevention measures:</w:t>
      </w:r>
    </w:p>
    <w:p w:rsidR="00EC66BA" w:rsidRDefault="000970A3">
      <w:pPr>
        <w:numPr>
          <w:ilvl w:val="0"/>
          <w:numId w:val="1"/>
        </w:numPr>
        <w:spacing w:before="8" w:line="258" w:lineRule="auto"/>
        <w:ind w:right="212"/>
        <w:contextualSpacing/>
        <w:rPr>
          <w:rFonts w:ascii="Arial" w:eastAsia="Arial" w:hAnsi="Arial" w:cs="Arial"/>
          <w:sz w:val="24"/>
          <w:szCs w:val="24"/>
        </w:rPr>
      </w:pPr>
      <w:r>
        <w:rPr>
          <w:rFonts w:ascii="Arial" w:eastAsia="Arial" w:hAnsi="Arial" w:cs="Arial"/>
          <w:sz w:val="24"/>
          <w:szCs w:val="24"/>
        </w:rPr>
        <w:t>Wash hands frequently, especially after coughing, sneezing and handling used tissues.</w:t>
      </w:r>
    </w:p>
    <w:p w:rsidR="00EC66BA" w:rsidRDefault="000970A3">
      <w:pPr>
        <w:numPr>
          <w:ilvl w:val="0"/>
          <w:numId w:val="1"/>
        </w:numPr>
        <w:spacing w:line="258" w:lineRule="auto"/>
        <w:ind w:right="374"/>
        <w:contextualSpacing/>
        <w:rPr>
          <w:rFonts w:ascii="Arial" w:eastAsia="Arial" w:hAnsi="Arial" w:cs="Arial"/>
          <w:sz w:val="24"/>
          <w:szCs w:val="24"/>
        </w:rPr>
      </w:pPr>
      <w:r>
        <w:rPr>
          <w:rFonts w:ascii="Arial" w:eastAsia="Arial" w:hAnsi="Arial" w:cs="Arial"/>
          <w:sz w:val="24"/>
          <w:szCs w:val="24"/>
        </w:rPr>
        <w:t xml:space="preserve">Avoid close </w:t>
      </w:r>
      <w:r>
        <w:rPr>
          <w:rFonts w:ascii="Arial" w:eastAsia="Arial" w:hAnsi="Arial" w:cs="Arial"/>
          <w:sz w:val="24"/>
          <w:szCs w:val="24"/>
        </w:rPr>
        <w:t>contact with those who have cold or flu-like symptoms.</w:t>
      </w:r>
    </w:p>
    <w:p w:rsidR="00EC66BA" w:rsidRDefault="000970A3">
      <w:pPr>
        <w:numPr>
          <w:ilvl w:val="0"/>
          <w:numId w:val="1"/>
        </w:numPr>
        <w:spacing w:line="259" w:lineRule="auto"/>
        <w:ind w:right="147"/>
        <w:contextualSpacing/>
        <w:rPr>
          <w:rFonts w:ascii="Arial" w:eastAsia="Arial" w:hAnsi="Arial" w:cs="Arial"/>
          <w:sz w:val="24"/>
          <w:szCs w:val="24"/>
        </w:rPr>
      </w:pPr>
      <w:r>
        <w:rPr>
          <w:rFonts w:ascii="Arial" w:eastAsia="Arial" w:hAnsi="Arial" w:cs="Arial"/>
          <w:sz w:val="24"/>
          <w:szCs w:val="24"/>
        </w:rPr>
        <w:t xml:space="preserve">After contact with a person who is ill, wash your hands and keep your fingers away from your </w:t>
      </w:r>
      <w:proofErr w:type="gramStart"/>
      <w:r>
        <w:rPr>
          <w:rFonts w:ascii="Arial" w:eastAsia="Arial" w:hAnsi="Arial" w:cs="Arial"/>
          <w:sz w:val="24"/>
          <w:szCs w:val="24"/>
        </w:rPr>
        <w:t>eyes</w:t>
      </w:r>
      <w:proofErr w:type="gramEnd"/>
      <w:r>
        <w:rPr>
          <w:rFonts w:ascii="Arial" w:eastAsia="Arial" w:hAnsi="Arial" w:cs="Arial"/>
          <w:sz w:val="24"/>
          <w:szCs w:val="24"/>
        </w:rPr>
        <w:t>, nose, and mouth to prevent the spread of the virus.</w:t>
      </w:r>
    </w:p>
    <w:p w:rsidR="00EC66BA" w:rsidRDefault="000970A3">
      <w:pPr>
        <w:numPr>
          <w:ilvl w:val="0"/>
          <w:numId w:val="1"/>
        </w:numPr>
        <w:spacing w:line="259" w:lineRule="auto"/>
        <w:ind w:right="214"/>
        <w:contextualSpacing/>
        <w:rPr>
          <w:rFonts w:ascii="Arial" w:eastAsia="Arial" w:hAnsi="Arial" w:cs="Arial"/>
          <w:sz w:val="24"/>
          <w:szCs w:val="24"/>
        </w:rPr>
      </w:pPr>
      <w:r>
        <w:rPr>
          <w:rFonts w:ascii="Arial" w:eastAsia="Arial" w:hAnsi="Arial" w:cs="Arial"/>
          <w:sz w:val="24"/>
          <w:szCs w:val="24"/>
        </w:rPr>
        <w:t>Boost your immune system by eating a healthy diet,</w:t>
      </w:r>
      <w:r>
        <w:rPr>
          <w:rFonts w:ascii="Arial" w:eastAsia="Arial" w:hAnsi="Arial" w:cs="Arial"/>
          <w:sz w:val="24"/>
          <w:szCs w:val="24"/>
        </w:rPr>
        <w:t xml:space="preserve"> and getting regular physical activity and plenty of rest</w:t>
      </w:r>
    </w:p>
    <w:p w:rsidR="00EC66BA" w:rsidRDefault="000970A3">
      <w:pPr>
        <w:pStyle w:val="Heading2"/>
      </w:pPr>
      <w:bookmarkStart w:id="6" w:name="_x3wmcm9hksl5" w:colFirst="0" w:colLast="0"/>
      <w:bookmarkEnd w:id="6"/>
      <w:r>
        <w:t>What are the symptoms?</w:t>
      </w:r>
    </w:p>
    <w:p w:rsidR="00EC66BA" w:rsidRDefault="000970A3">
      <w:pPr>
        <w:spacing w:before="51"/>
        <w:rPr>
          <w:rFonts w:ascii="Arial" w:eastAsia="Arial" w:hAnsi="Arial" w:cs="Arial"/>
          <w:sz w:val="24"/>
          <w:szCs w:val="24"/>
        </w:rPr>
      </w:pPr>
      <w:r>
        <w:rPr>
          <w:rFonts w:ascii="Arial" w:eastAsia="Arial" w:hAnsi="Arial" w:cs="Arial"/>
          <w:sz w:val="24"/>
          <w:szCs w:val="24"/>
        </w:rPr>
        <w:t>Symptoms usually appear within 2 to 4 days after being infected and include:</w:t>
      </w:r>
    </w:p>
    <w:p w:rsidR="00EC66BA" w:rsidRDefault="000970A3">
      <w:pPr>
        <w:numPr>
          <w:ilvl w:val="0"/>
          <w:numId w:val="3"/>
        </w:numPr>
        <w:spacing w:line="279" w:lineRule="auto"/>
        <w:contextualSpacing/>
        <w:rPr>
          <w:rFonts w:ascii="Arial" w:eastAsia="Arial" w:hAnsi="Arial" w:cs="Arial"/>
          <w:sz w:val="24"/>
          <w:szCs w:val="24"/>
        </w:rPr>
      </w:pPr>
      <w:r>
        <w:rPr>
          <w:rFonts w:ascii="Arial" w:eastAsia="Arial" w:hAnsi="Arial" w:cs="Arial"/>
          <w:sz w:val="24"/>
          <w:szCs w:val="24"/>
        </w:rPr>
        <w:t>Fever (usually 100.5 F to 103.5 F in adults and often even higher in children)</w:t>
      </w:r>
    </w:p>
    <w:p w:rsidR="00EC66BA" w:rsidRDefault="000970A3">
      <w:pPr>
        <w:numPr>
          <w:ilvl w:val="0"/>
          <w:numId w:val="3"/>
        </w:numPr>
        <w:spacing w:before="8"/>
        <w:contextualSpacing/>
        <w:rPr>
          <w:rFonts w:ascii="Arial" w:eastAsia="Arial" w:hAnsi="Arial" w:cs="Arial"/>
          <w:sz w:val="24"/>
          <w:szCs w:val="24"/>
        </w:rPr>
      </w:pPr>
      <w:r>
        <w:rPr>
          <w:rFonts w:ascii="Arial" w:eastAsia="Arial" w:hAnsi="Arial" w:cs="Arial"/>
          <w:sz w:val="24"/>
          <w:szCs w:val="24"/>
        </w:rPr>
        <w:t>Cough</w:t>
      </w:r>
    </w:p>
    <w:p w:rsidR="00EC66BA" w:rsidRDefault="000970A3">
      <w:pPr>
        <w:numPr>
          <w:ilvl w:val="0"/>
          <w:numId w:val="3"/>
        </w:numPr>
        <w:spacing w:before="6"/>
        <w:contextualSpacing/>
        <w:rPr>
          <w:rFonts w:ascii="Arial" w:eastAsia="Arial" w:hAnsi="Arial" w:cs="Arial"/>
          <w:sz w:val="24"/>
          <w:szCs w:val="24"/>
        </w:rPr>
      </w:pPr>
      <w:r>
        <w:rPr>
          <w:rFonts w:ascii="Arial" w:eastAsia="Arial" w:hAnsi="Arial" w:cs="Arial"/>
          <w:sz w:val="24"/>
          <w:szCs w:val="24"/>
        </w:rPr>
        <w:t>Sore throat</w:t>
      </w:r>
    </w:p>
    <w:p w:rsidR="00EC66BA" w:rsidRDefault="000970A3">
      <w:pPr>
        <w:numPr>
          <w:ilvl w:val="0"/>
          <w:numId w:val="3"/>
        </w:numPr>
        <w:spacing w:before="6"/>
        <w:contextualSpacing/>
        <w:rPr>
          <w:rFonts w:ascii="Arial" w:eastAsia="Arial" w:hAnsi="Arial" w:cs="Arial"/>
          <w:sz w:val="24"/>
          <w:szCs w:val="24"/>
        </w:rPr>
      </w:pPr>
      <w:r>
        <w:rPr>
          <w:rFonts w:ascii="Arial" w:eastAsia="Arial" w:hAnsi="Arial" w:cs="Arial"/>
          <w:sz w:val="24"/>
          <w:szCs w:val="24"/>
        </w:rPr>
        <w:t>Runny or stuffy nose</w:t>
      </w:r>
    </w:p>
    <w:p w:rsidR="00EC66BA" w:rsidRDefault="000970A3">
      <w:pPr>
        <w:numPr>
          <w:ilvl w:val="0"/>
          <w:numId w:val="3"/>
        </w:numPr>
        <w:spacing w:before="6"/>
        <w:contextualSpacing/>
        <w:rPr>
          <w:rFonts w:ascii="Arial" w:eastAsia="Arial" w:hAnsi="Arial" w:cs="Arial"/>
          <w:sz w:val="24"/>
          <w:szCs w:val="24"/>
        </w:rPr>
      </w:pPr>
      <w:r>
        <w:rPr>
          <w:rFonts w:ascii="Arial" w:eastAsia="Arial" w:hAnsi="Arial" w:cs="Arial"/>
          <w:sz w:val="24"/>
          <w:szCs w:val="24"/>
        </w:rPr>
        <w:t>Headache and muscle aches</w:t>
      </w:r>
    </w:p>
    <w:p w:rsidR="00EC66BA" w:rsidRDefault="000970A3">
      <w:pPr>
        <w:numPr>
          <w:ilvl w:val="0"/>
          <w:numId w:val="3"/>
        </w:numPr>
        <w:spacing w:before="6"/>
        <w:contextualSpacing/>
        <w:rPr>
          <w:rFonts w:ascii="Arial" w:eastAsia="Arial" w:hAnsi="Arial" w:cs="Arial"/>
          <w:sz w:val="24"/>
          <w:szCs w:val="24"/>
        </w:rPr>
      </w:pPr>
      <w:r>
        <w:rPr>
          <w:rFonts w:ascii="Arial" w:eastAsia="Arial" w:hAnsi="Arial" w:cs="Arial"/>
          <w:sz w:val="24"/>
          <w:szCs w:val="24"/>
        </w:rPr>
        <w:t>Extreme fatigue</w:t>
      </w:r>
    </w:p>
    <w:p w:rsidR="00EC66BA" w:rsidRDefault="00EC66BA">
      <w:pPr>
        <w:rPr>
          <w:rFonts w:ascii="Arial" w:eastAsia="Arial" w:hAnsi="Arial" w:cs="Arial"/>
          <w:sz w:val="24"/>
          <w:szCs w:val="24"/>
        </w:rPr>
      </w:pPr>
    </w:p>
    <w:p w:rsidR="00EC66BA" w:rsidRDefault="000970A3">
      <w:pPr>
        <w:pBdr>
          <w:top w:val="single" w:sz="4" w:space="3" w:color="FF0000"/>
          <w:left w:val="single" w:sz="4" w:space="3" w:color="FF0000"/>
          <w:bottom w:val="single" w:sz="4" w:space="3" w:color="FF0000"/>
          <w:right w:val="single" w:sz="4" w:space="3" w:color="FF0000"/>
        </w:pBdr>
        <w:spacing w:line="261" w:lineRule="auto"/>
        <w:ind w:left="116" w:right="142"/>
        <w:rPr>
          <w:rFonts w:ascii="Arial" w:eastAsia="Arial" w:hAnsi="Arial" w:cs="Arial"/>
          <w:sz w:val="24"/>
          <w:szCs w:val="24"/>
        </w:rPr>
      </w:pPr>
      <w:r>
        <w:rPr>
          <w:rFonts w:ascii="Arial" w:eastAsia="Arial" w:hAnsi="Arial" w:cs="Arial"/>
          <w:sz w:val="24"/>
          <w:szCs w:val="24"/>
        </w:rPr>
        <w:t xml:space="preserve">Most people who get the flu recover completely in 1 to 2 weeks, but some people develop serious and </w:t>
      </w:r>
      <w:r>
        <w:rPr>
          <w:rFonts w:ascii="Arial" w:eastAsia="Arial" w:hAnsi="Arial" w:cs="Arial"/>
          <w:sz w:val="24"/>
          <w:szCs w:val="24"/>
        </w:rPr>
        <w:lastRenderedPageBreak/>
        <w:t>potentially life threatening medical complications, such as pneumonia.  Flu-related complications can occur at any age; however, the elderly, people with ch</w:t>
      </w:r>
      <w:r>
        <w:rPr>
          <w:rFonts w:ascii="Arial" w:eastAsia="Arial" w:hAnsi="Arial" w:cs="Arial"/>
          <w:sz w:val="24"/>
          <w:szCs w:val="24"/>
        </w:rPr>
        <w:t>ronic health problems, pregnant women and young children are much more likely to develop serious complications after influenza infection.</w:t>
      </w:r>
    </w:p>
    <w:p w:rsidR="00EC66BA" w:rsidRDefault="000970A3">
      <w:pPr>
        <w:pStyle w:val="Heading2"/>
      </w:pPr>
      <w:bookmarkStart w:id="7" w:name="_mkoujrr3pwvh" w:colFirst="0" w:colLast="0"/>
      <w:bookmarkEnd w:id="7"/>
      <w:r>
        <w:t>How is it spread?</w:t>
      </w:r>
    </w:p>
    <w:p w:rsidR="00EC66BA" w:rsidRDefault="000970A3">
      <w:pPr>
        <w:spacing w:before="23" w:line="260" w:lineRule="auto"/>
        <w:ind w:right="440"/>
        <w:rPr>
          <w:rFonts w:ascii="Arial" w:eastAsia="Arial" w:hAnsi="Arial" w:cs="Arial"/>
          <w:sz w:val="24"/>
          <w:szCs w:val="24"/>
        </w:rPr>
      </w:pPr>
      <w:r>
        <w:rPr>
          <w:rFonts w:ascii="Arial" w:eastAsia="Arial" w:hAnsi="Arial" w:cs="Arial"/>
          <w:sz w:val="24"/>
          <w:szCs w:val="24"/>
        </w:rPr>
        <w:t>Viruses that cause flu are spread by direct</w:t>
      </w:r>
      <w:r>
        <w:rPr>
          <w:rFonts w:ascii="Arial" w:eastAsia="Arial" w:hAnsi="Arial" w:cs="Arial"/>
          <w:sz w:val="24"/>
          <w:szCs w:val="24"/>
        </w:rPr>
        <w:t xml:space="preserve"> </w:t>
      </w:r>
      <w:r>
        <w:rPr>
          <w:rFonts w:ascii="Arial" w:eastAsia="Arial" w:hAnsi="Arial" w:cs="Arial"/>
          <w:sz w:val="24"/>
          <w:szCs w:val="24"/>
        </w:rPr>
        <w:t>contact with respiratory droplets (i.e., coughing and sn</w:t>
      </w:r>
      <w:r>
        <w:rPr>
          <w:rFonts w:ascii="Arial" w:eastAsia="Arial" w:hAnsi="Arial" w:cs="Arial"/>
          <w:sz w:val="24"/>
          <w:szCs w:val="24"/>
        </w:rPr>
        <w:t>eezing). Flu viruses enter the body through the mucous membranes of the eyes, nose or mouth. Those at highest risk for infection live in densely populated areas, are in crowded living situations, or attend school.</w:t>
      </w:r>
    </w:p>
    <w:p w:rsidR="00EC66BA" w:rsidRDefault="00EC66BA">
      <w:pPr>
        <w:spacing w:before="9"/>
        <w:rPr>
          <w:rFonts w:ascii="Arial" w:eastAsia="Arial" w:hAnsi="Arial" w:cs="Arial"/>
          <w:sz w:val="24"/>
          <w:szCs w:val="24"/>
        </w:rPr>
      </w:pPr>
    </w:p>
    <w:p w:rsidR="00EC66BA" w:rsidRDefault="000970A3">
      <w:pPr>
        <w:spacing w:before="71"/>
        <w:ind w:right="673"/>
        <w:rPr>
          <w:rFonts w:ascii="Arial" w:eastAsia="Arial" w:hAnsi="Arial" w:cs="Arial"/>
          <w:sz w:val="24"/>
          <w:szCs w:val="24"/>
        </w:rPr>
      </w:pPr>
      <w:r>
        <w:rPr>
          <w:rFonts w:ascii="Arial" w:eastAsia="Arial" w:hAnsi="Arial" w:cs="Arial"/>
          <w:i/>
          <w:sz w:val="24"/>
          <w:szCs w:val="24"/>
        </w:rPr>
        <w:t>This fact sheet is for information only a</w:t>
      </w:r>
      <w:r>
        <w:rPr>
          <w:rFonts w:ascii="Arial" w:eastAsia="Arial" w:hAnsi="Arial" w:cs="Arial"/>
          <w:i/>
          <w:sz w:val="24"/>
          <w:szCs w:val="24"/>
        </w:rPr>
        <w:t>nd is not meant to be used for self -diagnosis or as a substitute for consultation with a health care provider.</w:t>
      </w:r>
    </w:p>
    <w:p w:rsidR="00EC66BA" w:rsidRDefault="00EC66BA">
      <w:pPr>
        <w:spacing w:before="2"/>
        <w:rPr>
          <w:rFonts w:ascii="Arial" w:eastAsia="Arial" w:hAnsi="Arial" w:cs="Arial"/>
          <w:sz w:val="24"/>
          <w:szCs w:val="24"/>
        </w:rPr>
      </w:pPr>
    </w:p>
    <w:p w:rsidR="00EC66BA" w:rsidRDefault="000970A3">
      <w:pPr>
        <w:spacing w:before="2"/>
        <w:rPr>
          <w:rFonts w:ascii="Arial" w:eastAsia="Arial" w:hAnsi="Arial" w:cs="Arial"/>
          <w:sz w:val="24"/>
          <w:szCs w:val="24"/>
        </w:rPr>
      </w:pPr>
      <w:r>
        <w:rPr>
          <w:rFonts w:ascii="Arial" w:eastAsia="Arial" w:hAnsi="Arial" w:cs="Arial"/>
          <w:sz w:val="24"/>
          <w:szCs w:val="24"/>
        </w:rPr>
        <w:t xml:space="preserve">Centers for Disease Control &amp; Prevention at: </w:t>
      </w:r>
      <w:hyperlink r:id="rId10">
        <w:r>
          <w:rPr>
            <w:rFonts w:ascii="Arial" w:eastAsia="Arial" w:hAnsi="Arial" w:cs="Arial"/>
            <w:color w:val="0000FF"/>
            <w:sz w:val="24"/>
            <w:szCs w:val="24"/>
            <w:u w:val="single"/>
          </w:rPr>
          <w:t>www.cdc.gov</w:t>
        </w:r>
      </w:hyperlink>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sectPr w:rsidR="00EC66BA">
      <w:type w:val="continuous"/>
      <w:pgSz w:w="12240" w:h="15840"/>
      <w:pgMar w:top="360" w:right="280" w:bottom="280" w:left="630" w:header="720" w:footer="720" w:gutter="0"/>
      <w:cols w:space="720" w:equalWidth="0">
        <w:col w:w="1133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A3" w:rsidRDefault="000970A3">
      <w:r>
        <w:separator/>
      </w:r>
    </w:p>
  </w:endnote>
  <w:endnote w:type="continuationSeparator" w:id="0">
    <w:p w:rsidR="000970A3" w:rsidRDefault="0009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BA" w:rsidRDefault="00EC66BA">
    <w:pPr>
      <w:spacing w:before="2"/>
      <w:rPr>
        <w:rFonts w:ascii="Arial" w:eastAsia="Arial" w:hAnsi="Arial" w:cs="Arial"/>
        <w:color w:val="666666"/>
        <w:sz w:val="24"/>
        <w:szCs w:val="24"/>
      </w:rPr>
    </w:pPr>
  </w:p>
  <w:p w:rsidR="00EC66BA" w:rsidRDefault="000970A3">
    <w:pPr>
      <w:spacing w:before="2"/>
      <w:rPr>
        <w:color w:val="666666"/>
      </w:rPr>
    </w:pPr>
    <w:proofErr w:type="gramStart"/>
    <w:r>
      <w:rPr>
        <w:rFonts w:ascii="Arial" w:eastAsia="Arial" w:hAnsi="Arial" w:cs="Arial"/>
        <w:color w:val="666666"/>
        <w:sz w:val="24"/>
        <w:szCs w:val="24"/>
      </w:rPr>
      <w:t>revised</w:t>
    </w:r>
    <w:proofErr w:type="gramEnd"/>
    <w:r>
      <w:rPr>
        <w:rFonts w:ascii="Arial" w:eastAsia="Arial" w:hAnsi="Arial" w:cs="Arial"/>
        <w:color w:val="666666"/>
        <w:sz w:val="24"/>
        <w:szCs w:val="24"/>
      </w:rPr>
      <w:t xml:space="preserve"> 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A3" w:rsidRDefault="000970A3">
      <w:r>
        <w:separator/>
      </w:r>
    </w:p>
  </w:footnote>
  <w:footnote w:type="continuationSeparator" w:id="0">
    <w:p w:rsidR="000970A3" w:rsidRDefault="00097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D52"/>
    <w:multiLevelType w:val="multilevel"/>
    <w:tmpl w:val="5C081316"/>
    <w:lvl w:ilvl="0">
      <w:start w:val="1"/>
      <w:numFmt w:val="bullet"/>
      <w:lvlText w:val="●"/>
      <w:lvlJc w:val="left"/>
      <w:pPr>
        <w:ind w:left="368" w:hanging="181"/>
      </w:pPr>
      <w:rPr>
        <w:rFonts w:ascii="Noto Sans Symbols" w:eastAsia="Noto Sans Symbols" w:hAnsi="Noto Sans Symbols" w:cs="Noto Sans Symbols"/>
        <w:sz w:val="24"/>
        <w:szCs w:val="24"/>
      </w:rPr>
    </w:lvl>
    <w:lvl w:ilvl="1">
      <w:start w:val="1"/>
      <w:numFmt w:val="bullet"/>
      <w:lvlText w:val="•"/>
      <w:lvlJc w:val="left"/>
      <w:pPr>
        <w:ind w:left="898" w:hanging="181"/>
      </w:pPr>
    </w:lvl>
    <w:lvl w:ilvl="2">
      <w:start w:val="1"/>
      <w:numFmt w:val="bullet"/>
      <w:lvlText w:val="•"/>
      <w:lvlJc w:val="left"/>
      <w:pPr>
        <w:ind w:left="1428" w:hanging="180"/>
      </w:pPr>
    </w:lvl>
    <w:lvl w:ilvl="3">
      <w:start w:val="1"/>
      <w:numFmt w:val="bullet"/>
      <w:lvlText w:val="•"/>
      <w:lvlJc w:val="left"/>
      <w:pPr>
        <w:ind w:left="1958" w:hanging="180"/>
      </w:pPr>
    </w:lvl>
    <w:lvl w:ilvl="4">
      <w:start w:val="1"/>
      <w:numFmt w:val="bullet"/>
      <w:lvlText w:val="•"/>
      <w:lvlJc w:val="left"/>
      <w:pPr>
        <w:ind w:left="2488" w:hanging="181"/>
      </w:pPr>
    </w:lvl>
    <w:lvl w:ilvl="5">
      <w:start w:val="1"/>
      <w:numFmt w:val="bullet"/>
      <w:lvlText w:val="•"/>
      <w:lvlJc w:val="left"/>
      <w:pPr>
        <w:ind w:left="3018" w:hanging="181"/>
      </w:pPr>
    </w:lvl>
    <w:lvl w:ilvl="6">
      <w:start w:val="1"/>
      <w:numFmt w:val="bullet"/>
      <w:lvlText w:val="•"/>
      <w:lvlJc w:val="left"/>
      <w:pPr>
        <w:ind w:left="3548" w:hanging="181"/>
      </w:pPr>
    </w:lvl>
    <w:lvl w:ilvl="7">
      <w:start w:val="1"/>
      <w:numFmt w:val="bullet"/>
      <w:lvlText w:val="•"/>
      <w:lvlJc w:val="left"/>
      <w:pPr>
        <w:ind w:left="4078" w:hanging="181"/>
      </w:pPr>
    </w:lvl>
    <w:lvl w:ilvl="8">
      <w:start w:val="1"/>
      <w:numFmt w:val="bullet"/>
      <w:lvlText w:val="•"/>
      <w:lvlJc w:val="left"/>
      <w:pPr>
        <w:ind w:left="4608" w:hanging="181"/>
      </w:pPr>
    </w:lvl>
  </w:abstractNum>
  <w:abstractNum w:abstractNumId="1">
    <w:nsid w:val="18F34537"/>
    <w:multiLevelType w:val="multilevel"/>
    <w:tmpl w:val="FDE61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F156C1"/>
    <w:multiLevelType w:val="multilevel"/>
    <w:tmpl w:val="09CE5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66BA"/>
    <w:rsid w:val="000970A3"/>
    <w:rsid w:val="00AF68DC"/>
    <w:rsid w:val="00EC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9"/>
      <w:ind w:left="224"/>
      <w:outlineLvl w:val="0"/>
    </w:pPr>
    <w:rPr>
      <w:rFonts w:ascii="Arial" w:eastAsia="Arial" w:hAnsi="Arial" w:cs="Arial"/>
      <w:b/>
      <w:sz w:val="24"/>
      <w:szCs w:val="24"/>
    </w:rPr>
  </w:style>
  <w:style w:type="paragraph" w:styleId="Heading2">
    <w:name w:val="heading 2"/>
    <w:basedOn w:val="Normal"/>
    <w:next w:val="Normal"/>
    <w:pPr>
      <w:keepNext/>
      <w:keepLines/>
      <w:shd w:val="clear" w:color="auto" w:fill="D9EAD3"/>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69"/>
      <w:ind w:left="224"/>
      <w:outlineLvl w:val="0"/>
    </w:pPr>
    <w:rPr>
      <w:rFonts w:ascii="Arial" w:eastAsia="Arial" w:hAnsi="Arial" w:cs="Arial"/>
      <w:b/>
      <w:sz w:val="24"/>
      <w:szCs w:val="24"/>
    </w:rPr>
  </w:style>
  <w:style w:type="paragraph" w:styleId="Heading2">
    <w:name w:val="heading 2"/>
    <w:basedOn w:val="Normal"/>
    <w:next w:val="Normal"/>
    <w:pPr>
      <w:keepNext/>
      <w:keepLines/>
      <w:shd w:val="clear" w:color="auto" w:fill="D9EAD3"/>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c.gov/"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Susan C</dc:creator>
  <cp:lastModifiedBy>Windows User</cp:lastModifiedBy>
  <cp:revision>2</cp:revision>
  <dcterms:created xsi:type="dcterms:W3CDTF">2018-01-26T16:01:00Z</dcterms:created>
  <dcterms:modified xsi:type="dcterms:W3CDTF">2018-01-26T16:01:00Z</dcterms:modified>
</cp:coreProperties>
</file>