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15CD2" w:rsidRDefault="00BA01C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Scent Free Zones</w:t>
      </w:r>
    </w:p>
    <w:p w:rsidR="00815CD2" w:rsidRDefault="00BA01C6">
      <w:r>
        <w:t>Henry Ford Elementary School has been designated a Scent Free Zone because of medical conditions of students and staff members.  By eliminating the use of the items below, you are helping make sure that Henry Ford is a safe environment to learn and work fo</w:t>
      </w:r>
      <w:r>
        <w:t>r all staff and students!  Individuals with health concerns have strong reactions to scented items including migraines, breathing problems, shortness of breath, nausea and difficulty concentrating.  Scents can also trigger a severe asthma attack.</w:t>
      </w:r>
    </w:p>
    <w:p w:rsidR="00815CD2" w:rsidRDefault="00815CD2"/>
    <w:p w:rsidR="00815CD2" w:rsidRDefault="00BA01C6">
      <w:pPr>
        <w:rPr>
          <w:b/>
          <w:u w:val="single"/>
        </w:rPr>
      </w:pPr>
      <w:r>
        <w:rPr>
          <w:b/>
          <w:u w:val="single"/>
        </w:rPr>
        <w:t>Products</w:t>
      </w:r>
      <w:r>
        <w:rPr>
          <w:b/>
          <w:u w:val="single"/>
        </w:rPr>
        <w:t xml:space="preserve"> to Avoid</w:t>
      </w:r>
    </w:p>
    <w:p w:rsidR="00815CD2" w:rsidRDefault="00BA01C6">
      <w:pPr>
        <w:rPr>
          <w:sz w:val="24"/>
          <w:szCs w:val="24"/>
        </w:rPr>
      </w:pPr>
      <w:r>
        <w:rPr>
          <w:noProof/>
          <w:lang w:val="en-US"/>
        </w:rPr>
        <w:drawing>
          <wp:inline distT="114300" distB="114300" distL="114300" distR="114300">
            <wp:extent cx="528638" cy="1485900"/>
            <wp:effectExtent l="0" t="0" r="0" b="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638" cy="148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114300" distB="114300" distL="114300" distR="114300">
            <wp:extent cx="923925" cy="1624013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624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  </w:t>
      </w:r>
      <w:r>
        <w:rPr>
          <w:noProof/>
          <w:lang w:val="en-US"/>
        </w:rPr>
        <w:drawing>
          <wp:inline distT="114300" distB="114300" distL="114300" distR="114300">
            <wp:extent cx="867966" cy="1447800"/>
            <wp:effectExtent l="0" t="0" r="0" b="0"/>
            <wp:docPr id="9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7966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lang w:val="en-US"/>
        </w:rPr>
        <w:drawing>
          <wp:inline distT="114300" distB="114300" distL="114300" distR="114300">
            <wp:extent cx="561380" cy="1714500"/>
            <wp:effectExtent l="0" t="0" r="0" 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380" cy="171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val="en-US"/>
        </w:rPr>
        <w:drawing>
          <wp:inline distT="114300" distB="114300" distL="114300" distR="114300">
            <wp:extent cx="714375" cy="1604963"/>
            <wp:effectExtent l="0" t="0" r="0" b="0"/>
            <wp:docPr id="1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604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</w:t>
      </w:r>
      <w:r>
        <w:rPr>
          <w:sz w:val="24"/>
          <w:szCs w:val="24"/>
        </w:rPr>
        <w:t xml:space="preserve"> Perfumes &amp; Cologne  </w:t>
      </w:r>
      <w:r>
        <w:rPr>
          <w:sz w:val="28"/>
          <w:szCs w:val="28"/>
        </w:rPr>
        <w:t xml:space="preserve">                </w:t>
      </w:r>
      <w:r>
        <w:rPr>
          <w:sz w:val="24"/>
          <w:szCs w:val="24"/>
        </w:rPr>
        <w:t xml:space="preserve"> Scented Hand Sanitizer, Soaps, Lotions &amp; Hair Gels</w:t>
      </w:r>
    </w:p>
    <w:p w:rsidR="00815CD2" w:rsidRDefault="00815CD2">
      <w:pPr>
        <w:rPr>
          <w:sz w:val="24"/>
          <w:szCs w:val="24"/>
        </w:rPr>
      </w:pPr>
    </w:p>
    <w:p w:rsidR="00815CD2" w:rsidRDefault="00815CD2">
      <w:pPr>
        <w:rPr>
          <w:sz w:val="24"/>
          <w:szCs w:val="24"/>
        </w:rPr>
      </w:pPr>
    </w:p>
    <w:p w:rsidR="00815CD2" w:rsidRDefault="00BA01C6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1143000" cy="1423988"/>
            <wp:effectExtent l="0" t="0" r="0" b="0"/>
            <wp:docPr id="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4239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1352550" cy="1414463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4144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1911995" cy="1495425"/>
            <wp:effectExtent l="0" t="0" r="0" b="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1995" cy="1495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15CD2" w:rsidRDefault="00BA01C6">
      <w:r>
        <w:t xml:space="preserve">                      Air Freshners                   </w:t>
      </w:r>
      <w:r>
        <w:t xml:space="preserve">                      Clothes with perfume smell</w:t>
      </w:r>
    </w:p>
    <w:p w:rsidR="00815CD2" w:rsidRDefault="00815CD2"/>
    <w:p w:rsidR="00815CD2" w:rsidRDefault="00815CD2"/>
    <w:p w:rsidR="00815CD2" w:rsidRDefault="00BA01C6">
      <w:pPr>
        <w:jc w:val="center"/>
      </w:pPr>
      <w:r>
        <w:rPr>
          <w:noProof/>
          <w:lang w:val="en-US"/>
        </w:rPr>
        <w:drawing>
          <wp:inline distT="114300" distB="114300" distL="114300" distR="114300">
            <wp:extent cx="2133600" cy="1366838"/>
            <wp:effectExtent l="0" t="0" r="0" b="0"/>
            <wp:docPr id="1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3668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15CD2" w:rsidRDefault="00BA01C6">
      <w:pPr>
        <w:jc w:val="center"/>
      </w:pPr>
      <w:r>
        <w:t>Scented Cleaning Product</w:t>
      </w:r>
    </w:p>
    <w:p w:rsidR="00815CD2" w:rsidRDefault="00BA01C6">
      <w:pPr>
        <w:rPr>
          <w:rFonts w:ascii="Times New Roman" w:eastAsia="Times New Roman" w:hAnsi="Times New Roman" w:cs="Times New Roman"/>
          <w:sz w:val="96"/>
          <w:szCs w:val="96"/>
        </w:rPr>
      </w:pPr>
      <w:r>
        <w:rPr>
          <w:rFonts w:ascii="Times New Roman" w:eastAsia="Times New Roman" w:hAnsi="Times New Roman" w:cs="Times New Roman"/>
          <w:sz w:val="96"/>
          <w:szCs w:val="96"/>
        </w:rPr>
        <w:lastRenderedPageBreak/>
        <w:t>The</w:t>
      </w:r>
    </w:p>
    <w:p w:rsidR="00815CD2" w:rsidRDefault="00BA01C6">
      <w:pPr>
        <w:rPr>
          <w:rFonts w:ascii="Times New Roman" w:eastAsia="Times New Roman" w:hAnsi="Times New Roman" w:cs="Times New Roman"/>
          <w:b/>
          <w:sz w:val="96"/>
          <w:szCs w:val="96"/>
        </w:rPr>
      </w:pPr>
      <w:r>
        <w:rPr>
          <w:rFonts w:ascii="Times New Roman" w:eastAsia="Times New Roman" w:hAnsi="Times New Roman" w:cs="Times New Roman"/>
          <w:b/>
          <w:sz w:val="120"/>
          <w:szCs w:val="120"/>
        </w:rPr>
        <w:t>Sweetest</w:t>
      </w:r>
      <w:r>
        <w:rPr>
          <w:rFonts w:ascii="Times New Roman" w:eastAsia="Times New Roman" w:hAnsi="Times New Roman" w:cs="Times New Roman"/>
          <w:b/>
          <w:sz w:val="96"/>
          <w:szCs w:val="96"/>
        </w:rPr>
        <w:t xml:space="preserve"> </w:t>
      </w:r>
      <w:r>
        <w:rPr>
          <w:rFonts w:ascii="Times New Roman" w:eastAsia="Times New Roman" w:hAnsi="Times New Roman" w:cs="Times New Roman"/>
          <w:sz w:val="96"/>
          <w:szCs w:val="96"/>
        </w:rPr>
        <w:t>smell</w:t>
      </w:r>
      <w:r>
        <w:rPr>
          <w:rFonts w:ascii="Times New Roman" w:eastAsia="Times New Roman" w:hAnsi="Times New Roman" w:cs="Times New Roman"/>
          <w:b/>
          <w:sz w:val="96"/>
          <w:szCs w:val="96"/>
        </w:rPr>
        <w:t>…</w:t>
      </w:r>
    </w:p>
    <w:p w:rsidR="00815CD2" w:rsidRDefault="00BA01C6">
      <w:pPr>
        <w:rPr>
          <w:rFonts w:ascii="Times New Roman" w:eastAsia="Times New Roman" w:hAnsi="Times New Roman" w:cs="Times New Roman"/>
          <w:sz w:val="96"/>
          <w:szCs w:val="96"/>
        </w:rPr>
      </w:pPr>
      <w:r>
        <w:rPr>
          <w:rFonts w:ascii="Times New Roman" w:eastAsia="Times New Roman" w:hAnsi="Times New Roman" w:cs="Times New Roman"/>
          <w:b/>
          <w:sz w:val="96"/>
          <w:szCs w:val="96"/>
        </w:rPr>
        <w:t xml:space="preserve">… </w:t>
      </w:r>
      <w:r>
        <w:rPr>
          <w:rFonts w:ascii="Times New Roman" w:eastAsia="Times New Roman" w:hAnsi="Times New Roman" w:cs="Times New Roman"/>
          <w:sz w:val="96"/>
          <w:szCs w:val="96"/>
        </w:rPr>
        <w:t xml:space="preserve">is </w:t>
      </w:r>
      <w:r>
        <w:rPr>
          <w:rFonts w:ascii="Times New Roman" w:eastAsia="Times New Roman" w:hAnsi="Times New Roman" w:cs="Times New Roman"/>
          <w:b/>
          <w:sz w:val="120"/>
          <w:szCs w:val="120"/>
        </w:rPr>
        <w:t xml:space="preserve">NO </w:t>
      </w:r>
      <w:r>
        <w:rPr>
          <w:rFonts w:ascii="Times New Roman" w:eastAsia="Times New Roman" w:hAnsi="Times New Roman" w:cs="Times New Roman"/>
          <w:sz w:val="96"/>
          <w:szCs w:val="96"/>
        </w:rPr>
        <w:t>smell at all.</w:t>
      </w:r>
    </w:p>
    <w:p w:rsidR="00815CD2" w:rsidRDefault="00815CD2"/>
    <w:p w:rsidR="00815CD2" w:rsidRDefault="00815CD2"/>
    <w:p w:rsidR="00815CD2" w:rsidRDefault="00815CD2"/>
    <w:p w:rsidR="00815CD2" w:rsidRDefault="00BA01C6">
      <w:pPr>
        <w:jc w:val="center"/>
      </w:pPr>
      <w:r>
        <w:rPr>
          <w:noProof/>
          <w:lang w:val="en-US"/>
        </w:rPr>
        <w:drawing>
          <wp:inline distT="114300" distB="114300" distL="114300" distR="114300">
            <wp:extent cx="2862263" cy="2657475"/>
            <wp:effectExtent l="0" t="0" r="0" b="0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2263" cy="2657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15CD2" w:rsidRDefault="00815CD2"/>
    <w:p w:rsidR="00815CD2" w:rsidRDefault="00BA01C6">
      <w:pPr>
        <w:rPr>
          <w:sz w:val="28"/>
          <w:szCs w:val="28"/>
        </w:rPr>
      </w:pPr>
      <w:r>
        <w:rPr>
          <w:sz w:val="28"/>
          <w:szCs w:val="28"/>
        </w:rPr>
        <w:t>Please do your part to create a healthier environment for our students and staff by avoiding the use of perfume , cologne and scented products at Henry Ford Elementary School.  Sensitivity to fragrance can cause allergies, difficulty breathing and headache</w:t>
      </w:r>
      <w:r>
        <w:rPr>
          <w:sz w:val="28"/>
          <w:szCs w:val="28"/>
        </w:rPr>
        <w:t>s.</w:t>
      </w:r>
    </w:p>
    <w:p w:rsidR="00815CD2" w:rsidRDefault="00815CD2">
      <w:pPr>
        <w:rPr>
          <w:sz w:val="28"/>
          <w:szCs w:val="28"/>
        </w:rPr>
      </w:pPr>
    </w:p>
    <w:p w:rsidR="00815CD2" w:rsidRDefault="00BA01C6">
      <w:pPr>
        <w:rPr>
          <w:sz w:val="28"/>
          <w:szCs w:val="28"/>
        </w:rPr>
      </w:pPr>
      <w:r>
        <w:rPr>
          <w:sz w:val="28"/>
          <w:szCs w:val="28"/>
        </w:rPr>
        <w:t>Thank you for your cooperation and for making Henry Ford  a healthy place to work and learn!</w:t>
      </w:r>
    </w:p>
    <w:p w:rsidR="00815CD2" w:rsidRDefault="00BA01C6">
      <w:r>
        <w:rPr>
          <w:noProof/>
          <w:lang w:val="en-US"/>
        </w:rPr>
        <w:lastRenderedPageBreak/>
        <w:drawing>
          <wp:inline distT="114300" distB="114300" distL="114300" distR="114300">
            <wp:extent cx="4848225" cy="5824538"/>
            <wp:effectExtent l="0" t="0" r="0" b="0"/>
            <wp:docPr id="7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5824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15CD2" w:rsidRDefault="00815CD2"/>
    <w:p w:rsidR="00815CD2" w:rsidRDefault="00BA01C6">
      <w:r>
        <w:t xml:space="preserve">Sample I used to mock up Henry Ford note.  Next slide has another version.  </w:t>
      </w:r>
    </w:p>
    <w:p w:rsidR="00815CD2" w:rsidRDefault="00BA01C6">
      <w:pPr>
        <w:jc w:val="center"/>
      </w:pPr>
      <w:r>
        <w:rPr>
          <w:noProof/>
          <w:lang w:val="en-US"/>
        </w:rPr>
        <w:lastRenderedPageBreak/>
        <w:drawing>
          <wp:inline distT="114300" distB="114300" distL="114300" distR="114300">
            <wp:extent cx="6215063" cy="9115425"/>
            <wp:effectExtent l="0" t="0" r="0" b="0"/>
            <wp:docPr id="11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5063" cy="9115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815CD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815CD2"/>
    <w:rsid w:val="00815CD2"/>
    <w:rsid w:val="00BA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1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1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1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Hassan, Rhonda A</dc:creator>
  <cp:lastModifiedBy>Windows User</cp:lastModifiedBy>
  <cp:revision>2</cp:revision>
  <dcterms:created xsi:type="dcterms:W3CDTF">2019-09-03T21:00:00Z</dcterms:created>
  <dcterms:modified xsi:type="dcterms:W3CDTF">2019-09-03T21:00:00Z</dcterms:modified>
</cp:coreProperties>
</file>