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15" w:rsidRDefault="00883B78">
      <w:pPr>
        <w:ind w:firstLine="7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AP Micro Unit I: Basic Economic Concepts</w:t>
      </w:r>
    </w:p>
    <w:p w:rsidR="00664C15" w:rsidRDefault="00883B78">
      <w:pPr>
        <w:pStyle w:val="Heading1"/>
        <w:ind w:firstLine="720"/>
        <w:rPr>
          <w:b/>
        </w:rPr>
      </w:pPr>
      <w:r>
        <w:rPr>
          <w:b/>
        </w:rPr>
        <w:t>Study Guide #1</w:t>
      </w:r>
    </w:p>
    <w:p w:rsidR="00664C15" w:rsidRDefault="00664C15"/>
    <w:p w:rsidR="00664C15" w:rsidRDefault="00883B78">
      <w:pPr>
        <w:numPr>
          <w:ilvl w:val="0"/>
          <w:numId w:val="5"/>
        </w:numPr>
        <w:ind w:left="-360" w:right="-360" w:firstLine="0"/>
      </w:pPr>
      <w:r>
        <w:t xml:space="preserve"> Complete each of the following tasks with short paragraphs:</w:t>
      </w:r>
    </w:p>
    <w:p w:rsidR="00664C15" w:rsidRDefault="00883B78">
      <w:pPr>
        <w:numPr>
          <w:ilvl w:val="0"/>
          <w:numId w:val="1"/>
        </w:numPr>
        <w:ind w:right="-360"/>
      </w:pPr>
      <w:r>
        <w:t>Define scarcity and explain how it is related to choices and trade-offs</w:t>
      </w:r>
    </w:p>
    <w:p w:rsidR="00664C15" w:rsidRDefault="00883B78">
      <w:pPr>
        <w:numPr>
          <w:ilvl w:val="0"/>
          <w:numId w:val="1"/>
        </w:numPr>
        <w:ind w:right="-360"/>
      </w:pPr>
      <w:r>
        <w:t xml:space="preserve">Fully explain the difference between the following (USE EXAMPLES FOR EACH): </w:t>
      </w:r>
    </w:p>
    <w:p w:rsidR="00664C15" w:rsidRDefault="00883B78">
      <w:pPr>
        <w:numPr>
          <w:ilvl w:val="2"/>
          <w:numId w:val="5"/>
        </w:numPr>
        <w:tabs>
          <w:tab w:val="left" w:pos="2700"/>
        </w:tabs>
        <w:ind w:right="-360"/>
      </w:pPr>
      <w:proofErr w:type="spellStart"/>
      <w:r>
        <w:t>Trade offs</w:t>
      </w:r>
      <w:proofErr w:type="spellEnd"/>
      <w:r>
        <w:t xml:space="preserve"> and Opportunity Cost</w:t>
      </w:r>
    </w:p>
    <w:p w:rsidR="00664C15" w:rsidRDefault="00883B78">
      <w:pPr>
        <w:numPr>
          <w:ilvl w:val="2"/>
          <w:numId w:val="5"/>
        </w:numPr>
        <w:tabs>
          <w:tab w:val="left" w:pos="2700"/>
        </w:tabs>
        <w:ind w:right="-360"/>
      </w:pPr>
      <w:r>
        <w:t xml:space="preserve">Price and Cost </w:t>
      </w:r>
    </w:p>
    <w:p w:rsidR="00664C15" w:rsidRDefault="00883B78">
      <w:pPr>
        <w:numPr>
          <w:ilvl w:val="2"/>
          <w:numId w:val="5"/>
        </w:numPr>
        <w:tabs>
          <w:tab w:val="left" w:pos="2700"/>
        </w:tabs>
        <w:ind w:right="-360"/>
      </w:pPr>
      <w:r>
        <w:t xml:space="preserve">Normative and Positive Economics </w:t>
      </w:r>
    </w:p>
    <w:p w:rsidR="00664C15" w:rsidRDefault="00883B78">
      <w:pPr>
        <w:numPr>
          <w:ilvl w:val="2"/>
          <w:numId w:val="5"/>
        </w:numPr>
        <w:tabs>
          <w:tab w:val="left" w:pos="2700"/>
        </w:tabs>
        <w:ind w:right="-360"/>
      </w:pPr>
      <w:r>
        <w:t>Consumer Goods and Capital Goods</w:t>
      </w:r>
    </w:p>
    <w:p w:rsidR="00664C15" w:rsidRDefault="00883B78">
      <w:pPr>
        <w:numPr>
          <w:ilvl w:val="2"/>
          <w:numId w:val="5"/>
        </w:numPr>
        <w:ind w:right="-360"/>
      </w:pPr>
      <w:bookmarkStart w:id="1" w:name="_gjdgxs" w:colFirst="0" w:colLast="0"/>
      <w:bookmarkEnd w:id="1"/>
      <w:r>
        <w:t xml:space="preserve">Allocative and Productive Efficiency </w:t>
      </w:r>
    </w:p>
    <w:p w:rsidR="00664C15" w:rsidRDefault="00883B78">
      <w:pPr>
        <w:numPr>
          <w:ilvl w:val="2"/>
          <w:numId w:val="5"/>
        </w:numPr>
        <w:ind w:right="-360"/>
      </w:pPr>
      <w:r>
        <w:t>Resource Markets and Produ</w:t>
      </w:r>
      <w:r>
        <w:t>ct Markets</w:t>
      </w:r>
    </w:p>
    <w:p w:rsidR="00664C15" w:rsidRDefault="00883B78">
      <w:pPr>
        <w:numPr>
          <w:ilvl w:val="2"/>
          <w:numId w:val="5"/>
        </w:numPr>
        <w:ind w:right="-360"/>
      </w:pPr>
      <w:r>
        <w:t>Free-Market and Centrally Planned Economies</w:t>
      </w:r>
    </w:p>
    <w:p w:rsidR="00664C15" w:rsidRDefault="00664C15">
      <w:pPr>
        <w:ind w:left="1620" w:right="-360"/>
      </w:pPr>
    </w:p>
    <w:p w:rsidR="00664C15" w:rsidRDefault="00883B78">
      <w:pPr>
        <w:numPr>
          <w:ilvl w:val="0"/>
          <w:numId w:val="5"/>
        </w:numPr>
        <w:ind w:left="-360" w:right="-360" w:firstLine="0"/>
      </w:pPr>
      <w:r>
        <w:t>Draw a Production Possibilities Graph for Sony using the following information:</w:t>
      </w:r>
    </w:p>
    <w:tbl>
      <w:tblPr>
        <w:tblStyle w:val="a"/>
        <w:tblW w:w="8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936"/>
        <w:gridCol w:w="936"/>
        <w:gridCol w:w="936"/>
        <w:gridCol w:w="936"/>
        <w:gridCol w:w="936"/>
        <w:gridCol w:w="936"/>
        <w:gridCol w:w="1242"/>
      </w:tblGrid>
      <w:tr w:rsidR="00664C15">
        <w:trPr>
          <w:jc w:val="center"/>
        </w:trPr>
        <w:tc>
          <w:tcPr>
            <w:tcW w:w="1903" w:type="dxa"/>
          </w:tcPr>
          <w:p w:rsidR="00664C15" w:rsidRDefault="00664C15"/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A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B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C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D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E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F</w:t>
            </w:r>
          </w:p>
        </w:tc>
        <w:tc>
          <w:tcPr>
            <w:tcW w:w="1242" w:type="dxa"/>
          </w:tcPr>
          <w:p w:rsidR="00664C15" w:rsidRDefault="00883B78">
            <w:pPr>
              <w:jc w:val="center"/>
            </w:pPr>
            <w:r>
              <w:t>G</w:t>
            </w:r>
          </w:p>
        </w:tc>
      </w:tr>
      <w:tr w:rsidR="00664C15">
        <w:trPr>
          <w:jc w:val="center"/>
        </w:trPr>
        <w:tc>
          <w:tcPr>
            <w:tcW w:w="1903" w:type="dxa"/>
          </w:tcPr>
          <w:p w:rsidR="00664C15" w:rsidRDefault="0088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Digital Cameras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20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28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35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40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43</w:t>
            </w:r>
          </w:p>
        </w:tc>
        <w:tc>
          <w:tcPr>
            <w:tcW w:w="1242" w:type="dxa"/>
          </w:tcPr>
          <w:p w:rsidR="00664C15" w:rsidRDefault="00883B78">
            <w:pPr>
              <w:jc w:val="center"/>
            </w:pPr>
            <w:r>
              <w:t>45</w:t>
            </w:r>
          </w:p>
        </w:tc>
      </w:tr>
      <w:tr w:rsidR="00664C15">
        <w:trPr>
          <w:jc w:val="center"/>
        </w:trPr>
        <w:tc>
          <w:tcPr>
            <w:tcW w:w="1903" w:type="dxa"/>
          </w:tcPr>
          <w:p w:rsidR="00664C15" w:rsidRDefault="00883B78">
            <w:r>
              <w:t>DVD Players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56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54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51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45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37</w:t>
            </w:r>
          </w:p>
        </w:tc>
        <w:tc>
          <w:tcPr>
            <w:tcW w:w="936" w:type="dxa"/>
          </w:tcPr>
          <w:p w:rsidR="00664C15" w:rsidRDefault="00883B78">
            <w:pPr>
              <w:jc w:val="center"/>
            </w:pPr>
            <w:r>
              <w:t>27</w:t>
            </w:r>
          </w:p>
        </w:tc>
        <w:tc>
          <w:tcPr>
            <w:tcW w:w="1242" w:type="dxa"/>
          </w:tcPr>
          <w:p w:rsidR="00664C15" w:rsidRDefault="00883B78">
            <w:pPr>
              <w:jc w:val="center"/>
            </w:pPr>
            <w:r>
              <w:t>0</w:t>
            </w:r>
          </w:p>
        </w:tc>
      </w:tr>
    </w:tbl>
    <w:p w:rsidR="00664C15" w:rsidRDefault="00883B78">
      <w:pPr>
        <w:numPr>
          <w:ilvl w:val="0"/>
          <w:numId w:val="2"/>
        </w:numPr>
      </w:pPr>
      <w:r>
        <w:t xml:space="preserve">What are the consequences of Sony producing at combination A?  What about combination G? Are these combinations productively efficient, </w:t>
      </w:r>
      <w:proofErr w:type="spellStart"/>
      <w:r>
        <w:t>allocatively</w:t>
      </w:r>
      <w:proofErr w:type="spellEnd"/>
      <w:r>
        <w:t xml:space="preserve"> efficient, or both? Explain?  </w:t>
      </w:r>
    </w:p>
    <w:p w:rsidR="00664C15" w:rsidRDefault="00883B78">
      <w:pPr>
        <w:numPr>
          <w:ilvl w:val="0"/>
          <w:numId w:val="2"/>
        </w:numPr>
      </w:pPr>
      <w:r>
        <w:t>Plot the combination 43 cameras and 50 DVD players and label it “X.”  Plot t</w:t>
      </w:r>
      <w:r>
        <w:t xml:space="preserve">he combination 30 cameras and 40 players and label it “Y.”  Explain what is happening at these points? </w:t>
      </w:r>
    </w:p>
    <w:p w:rsidR="00664C15" w:rsidRDefault="00883B78">
      <w:pPr>
        <w:numPr>
          <w:ilvl w:val="0"/>
          <w:numId w:val="2"/>
        </w:numPr>
      </w:pPr>
      <w:r>
        <w:t>Explain, with examples, how your graph shows 5 concepts: opportunity costs, efficiency (both types), unemployment, the law of increasing opportunity cos</w:t>
      </w:r>
      <w:r>
        <w:t>ts, and economic growth.</w:t>
      </w:r>
    </w:p>
    <w:p w:rsidR="00664C15" w:rsidRDefault="00664C15">
      <w:pPr>
        <w:ind w:left="-360" w:right="-360"/>
      </w:pPr>
    </w:p>
    <w:p w:rsidR="00664C15" w:rsidRDefault="00883B78">
      <w:pPr>
        <w:ind w:left="-360" w:right="-360"/>
      </w:pPr>
      <w:r>
        <w:t xml:space="preserve">3. The following figures represent the amount that can be produced with a fixed amount of factor inputs. </w:t>
      </w:r>
    </w:p>
    <w:tbl>
      <w:tblPr>
        <w:tblStyle w:val="a0"/>
        <w:tblW w:w="702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0"/>
        <w:gridCol w:w="2520"/>
      </w:tblGrid>
      <w:tr w:rsidR="00664C15">
        <w:tc>
          <w:tcPr>
            <w:tcW w:w="1800" w:type="dxa"/>
          </w:tcPr>
          <w:p w:rsidR="00664C15" w:rsidRDefault="00883B78">
            <w:pPr>
              <w:ind w:right="-360"/>
              <w:jc w:val="center"/>
            </w:pPr>
            <w:r>
              <w:t xml:space="preserve">  </w:t>
            </w:r>
          </w:p>
        </w:tc>
        <w:tc>
          <w:tcPr>
            <w:tcW w:w="2700" w:type="dxa"/>
          </w:tcPr>
          <w:p w:rsidR="00664C15" w:rsidRDefault="00883B78">
            <w:pPr>
              <w:ind w:right="-360"/>
              <w:jc w:val="center"/>
              <w:rPr>
                <w:b/>
              </w:rPr>
            </w:pPr>
            <w:r>
              <w:rPr>
                <w:b/>
              </w:rPr>
              <w:t>Shirts</w:t>
            </w:r>
          </w:p>
        </w:tc>
        <w:tc>
          <w:tcPr>
            <w:tcW w:w="2520" w:type="dxa"/>
          </w:tcPr>
          <w:p w:rsidR="00664C15" w:rsidRDefault="00883B78">
            <w:pPr>
              <w:ind w:right="-360"/>
              <w:jc w:val="center"/>
              <w:rPr>
                <w:b/>
              </w:rPr>
            </w:pPr>
            <w:r>
              <w:rPr>
                <w:b/>
              </w:rPr>
              <w:t>TVs</w:t>
            </w:r>
          </w:p>
        </w:tc>
      </w:tr>
      <w:tr w:rsidR="00664C15">
        <w:tc>
          <w:tcPr>
            <w:tcW w:w="1800" w:type="dxa"/>
          </w:tcPr>
          <w:p w:rsidR="00664C15" w:rsidRDefault="00883B78">
            <w:pPr>
              <w:ind w:right="-360"/>
              <w:jc w:val="center"/>
              <w:rPr>
                <w:b/>
              </w:rPr>
            </w:pPr>
            <w:r>
              <w:rPr>
                <w:b/>
              </w:rPr>
              <w:t>China</w:t>
            </w:r>
          </w:p>
        </w:tc>
        <w:tc>
          <w:tcPr>
            <w:tcW w:w="2700" w:type="dxa"/>
          </w:tcPr>
          <w:p w:rsidR="00664C15" w:rsidRDefault="00883B78">
            <w:pPr>
              <w:ind w:right="-360"/>
            </w:pPr>
            <w:r>
              <w:t>400</w:t>
            </w:r>
          </w:p>
        </w:tc>
        <w:tc>
          <w:tcPr>
            <w:tcW w:w="2520" w:type="dxa"/>
          </w:tcPr>
          <w:p w:rsidR="00664C15" w:rsidRDefault="00883B78">
            <w:pPr>
              <w:ind w:right="-360"/>
            </w:pPr>
            <w:r>
              <w:t>200</w:t>
            </w:r>
          </w:p>
        </w:tc>
      </w:tr>
      <w:tr w:rsidR="00664C15">
        <w:tc>
          <w:tcPr>
            <w:tcW w:w="1800" w:type="dxa"/>
          </w:tcPr>
          <w:p w:rsidR="00664C15" w:rsidRDefault="00883B78">
            <w:pPr>
              <w:ind w:right="-360"/>
              <w:jc w:val="center"/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2700" w:type="dxa"/>
          </w:tcPr>
          <w:p w:rsidR="00664C15" w:rsidRDefault="00883B78">
            <w:pPr>
              <w:ind w:right="-360"/>
            </w:pPr>
            <w:r>
              <w:t>120</w:t>
            </w:r>
          </w:p>
        </w:tc>
        <w:tc>
          <w:tcPr>
            <w:tcW w:w="2520" w:type="dxa"/>
          </w:tcPr>
          <w:p w:rsidR="00664C15" w:rsidRDefault="00883B78">
            <w:pPr>
              <w:ind w:right="-360"/>
            </w:pPr>
            <w:r>
              <w:t>30</w:t>
            </w:r>
          </w:p>
        </w:tc>
      </w:tr>
    </w:tbl>
    <w:p w:rsidR="00664C15" w:rsidRDefault="00883B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60"/>
      </w:pPr>
      <w:r>
        <w:rPr>
          <w:color w:val="000000"/>
        </w:rPr>
        <w:t>Which country has an absolute advantage in producing shirts? Which country has an absolute advantage in producing TVs? Explain how you got your answer?</w:t>
      </w:r>
    </w:p>
    <w:p w:rsidR="00664C15" w:rsidRDefault="00883B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60"/>
      </w:pPr>
      <w:r>
        <w:rPr>
          <w:color w:val="000000"/>
        </w:rPr>
        <w:t>Define “Per Unit Opportunity Costs”. What is China’s opportunity cost for producing one shirt? What is I</w:t>
      </w:r>
      <w:r>
        <w:rPr>
          <w:color w:val="000000"/>
        </w:rPr>
        <w:t xml:space="preserve">ndia’s opportunity cost for producing one TV? </w:t>
      </w:r>
    </w:p>
    <w:p w:rsidR="00664C15" w:rsidRDefault="00883B78">
      <w:pPr>
        <w:numPr>
          <w:ilvl w:val="0"/>
          <w:numId w:val="3"/>
        </w:numPr>
        <w:ind w:right="-360"/>
      </w:pPr>
      <w:r>
        <w:t xml:space="preserve">Identify which country has a comparative advantage in shirts? Which country has the comparative advantage in TV? Explain how you got your answer? </w:t>
      </w:r>
    </w:p>
    <w:p w:rsidR="00664C15" w:rsidRDefault="00883B78">
      <w:pPr>
        <w:numPr>
          <w:ilvl w:val="0"/>
          <w:numId w:val="3"/>
        </w:numPr>
        <w:ind w:right="-360"/>
      </w:pPr>
      <w:r>
        <w:t>Explain why these countries can benefit from trade. Identify a</w:t>
      </w:r>
      <w:r>
        <w:t xml:space="preserve"> terms of trade that would benefit both countries? </w:t>
      </w:r>
    </w:p>
    <w:p w:rsidR="00664C15" w:rsidRDefault="00664C15">
      <w:pPr>
        <w:ind w:right="-360"/>
      </w:pPr>
    </w:p>
    <w:p w:rsidR="00664C15" w:rsidRDefault="00664C15">
      <w:pPr>
        <w:ind w:left="-360" w:right="-360"/>
      </w:pPr>
    </w:p>
    <w:p w:rsidR="00664C15" w:rsidRDefault="00883B78">
      <w:pPr>
        <w:ind w:left="-360" w:right="-360"/>
      </w:pPr>
      <w:r>
        <w:t>.</w:t>
      </w:r>
    </w:p>
    <w:p w:rsidR="00664C15" w:rsidRDefault="00664C15">
      <w:pPr>
        <w:ind w:right="-360"/>
      </w:pPr>
    </w:p>
    <w:p w:rsidR="00664C15" w:rsidRDefault="00664C15">
      <w:pPr>
        <w:ind w:right="-360"/>
      </w:pPr>
    </w:p>
    <w:p w:rsidR="00664C15" w:rsidRDefault="00664C15">
      <w:pPr>
        <w:ind w:right="-360"/>
      </w:pPr>
    </w:p>
    <w:p w:rsidR="00664C15" w:rsidRDefault="00664C15">
      <w:pPr>
        <w:ind w:right="-360"/>
      </w:pPr>
    </w:p>
    <w:p w:rsidR="00664C15" w:rsidRDefault="00664C15">
      <w:pPr>
        <w:ind w:right="-360"/>
      </w:pPr>
    </w:p>
    <w:p w:rsidR="00664C15" w:rsidRDefault="00664C15">
      <w:pPr>
        <w:ind w:right="-360"/>
      </w:pPr>
    </w:p>
    <w:p w:rsidR="00664C15" w:rsidRDefault="00664C15">
      <w:pPr>
        <w:pStyle w:val="Heading1"/>
        <w:jc w:val="left"/>
      </w:pPr>
    </w:p>
    <w:tbl>
      <w:tblPr>
        <w:tblStyle w:val="a1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900"/>
        <w:gridCol w:w="5400"/>
      </w:tblGrid>
      <w:tr w:rsidR="00664C15">
        <w:trPr>
          <w:jc w:val="center"/>
        </w:trPr>
        <w:tc>
          <w:tcPr>
            <w:tcW w:w="10800" w:type="dxa"/>
            <w:gridSpan w:val="3"/>
            <w:vAlign w:val="center"/>
          </w:tcPr>
          <w:p w:rsidR="00664C15" w:rsidRDefault="00883B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Unit 1: Basic Economics Concepts</w:t>
            </w:r>
          </w:p>
        </w:tc>
      </w:tr>
      <w:tr w:rsidR="00664C15">
        <w:trPr>
          <w:jc w:val="center"/>
        </w:trPr>
        <w:tc>
          <w:tcPr>
            <w:tcW w:w="5400" w:type="dxa"/>
            <w:gridSpan w:val="2"/>
          </w:tcPr>
          <w:p w:rsidR="00664C15" w:rsidRDefault="00883B78">
            <w:pPr>
              <w:rPr>
                <w:b/>
              </w:rPr>
            </w:pPr>
            <w:r>
              <w:rPr>
                <w:b/>
              </w:rPr>
              <w:t>Key Terms (Define the following)</w:t>
            </w:r>
          </w:p>
        </w:tc>
        <w:tc>
          <w:tcPr>
            <w:tcW w:w="5400" w:type="dxa"/>
          </w:tcPr>
          <w:p w:rsidR="00664C15" w:rsidRDefault="00883B78">
            <w:pPr>
              <w:rPr>
                <w:b/>
              </w:rPr>
            </w:pPr>
            <w:r>
              <w:rPr>
                <w:b/>
              </w:rPr>
              <w:t xml:space="preserve">3 Economic Systems  </w:t>
            </w:r>
          </w:p>
        </w:tc>
      </w:tr>
      <w:tr w:rsidR="00664C15">
        <w:trPr>
          <w:jc w:val="center"/>
        </w:trPr>
        <w:tc>
          <w:tcPr>
            <w:tcW w:w="5400" w:type="dxa"/>
            <w:gridSpan w:val="2"/>
          </w:tcPr>
          <w:p w:rsidR="00664C15" w:rsidRDefault="0088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1. Scarcity</w:t>
            </w: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  <w:p w:rsidR="00664C15" w:rsidRDefault="0088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2. Positive vs. Normative Economics</w:t>
            </w: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  <w:p w:rsidR="00664C15" w:rsidRDefault="0088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3.Trade-offs</w:t>
            </w: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  <w:p w:rsidR="00664C15" w:rsidRDefault="0088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4. Opportunity Cost</w:t>
            </w: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400" w:type="dxa"/>
          </w:tcPr>
          <w:p w:rsidR="00664C15" w:rsidRDefault="00883B78">
            <w:r>
              <w:t>1. Centrally Planned Economies (Communism)</w:t>
            </w:r>
          </w:p>
          <w:p w:rsidR="00664C15" w:rsidRDefault="00664C15"/>
          <w:p w:rsidR="00664C15" w:rsidRDefault="00664C15"/>
          <w:p w:rsidR="00664C15" w:rsidRDefault="00664C15"/>
          <w:p w:rsidR="00664C15" w:rsidRDefault="00883B78">
            <w:r>
              <w:t>2. Free-Market Economies (Capitalism)</w:t>
            </w:r>
          </w:p>
          <w:p w:rsidR="00664C15" w:rsidRDefault="00664C15"/>
          <w:p w:rsidR="00664C15" w:rsidRDefault="00664C15"/>
          <w:p w:rsidR="00664C15" w:rsidRDefault="00664C15"/>
          <w:p w:rsidR="00664C15" w:rsidRDefault="00883B78">
            <w:r>
              <w:t>3. Mixed Economies</w:t>
            </w:r>
          </w:p>
          <w:p w:rsidR="00664C15" w:rsidRDefault="00664C15"/>
          <w:p w:rsidR="00664C15" w:rsidRDefault="00664C15"/>
          <w:p w:rsidR="00664C15" w:rsidRDefault="00664C15"/>
        </w:tc>
      </w:tr>
      <w:tr w:rsidR="00664C15">
        <w:trPr>
          <w:jc w:val="center"/>
        </w:trPr>
        <w:tc>
          <w:tcPr>
            <w:tcW w:w="10800" w:type="dxa"/>
            <w:gridSpan w:val="3"/>
          </w:tcPr>
          <w:p w:rsidR="00664C15" w:rsidRDefault="00883B78">
            <w:pPr>
              <w:jc w:val="center"/>
            </w:pPr>
            <w:r>
              <w:rPr>
                <w:b/>
              </w:rPr>
              <w:t>Production Possibilities Curve (Frontier)*</w:t>
            </w:r>
          </w:p>
        </w:tc>
      </w:tr>
      <w:tr w:rsidR="00664C15">
        <w:trPr>
          <w:trHeight w:val="3120"/>
          <w:jc w:val="center"/>
        </w:trPr>
        <w:tc>
          <w:tcPr>
            <w:tcW w:w="4500" w:type="dxa"/>
          </w:tcPr>
          <w:p w:rsidR="00664C15" w:rsidRDefault="00883B78">
            <w:pPr>
              <w:jc w:val="both"/>
            </w:pPr>
            <w:r>
              <w:t>Use the chart to create a PPC to the right.</w:t>
            </w:r>
          </w:p>
          <w:p w:rsidR="00664C15" w:rsidRDefault="00664C15">
            <w:pPr>
              <w:jc w:val="both"/>
            </w:pPr>
          </w:p>
          <w:tbl>
            <w:tblPr>
              <w:tblStyle w:val="a2"/>
              <w:tblW w:w="42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"/>
              <w:gridCol w:w="697"/>
              <w:gridCol w:w="697"/>
              <w:gridCol w:w="698"/>
              <w:gridCol w:w="698"/>
              <w:gridCol w:w="694"/>
            </w:tblGrid>
            <w:tr w:rsidR="00664C15">
              <w:tc>
                <w:tcPr>
                  <w:tcW w:w="790" w:type="dxa"/>
                  <w:shd w:val="clear" w:color="auto" w:fill="auto"/>
                </w:tcPr>
                <w:p w:rsidR="00664C15" w:rsidRDefault="00664C1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:rsidR="00664C15" w:rsidRDefault="00883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:rsidR="00664C15" w:rsidRDefault="00883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:rsidR="00664C15" w:rsidRDefault="00883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:rsidR="00664C15" w:rsidRDefault="00883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664C15" w:rsidRDefault="00883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</w:p>
              </w:tc>
            </w:tr>
            <w:tr w:rsidR="00664C15">
              <w:tc>
                <w:tcPr>
                  <w:tcW w:w="790" w:type="dxa"/>
                  <w:shd w:val="clear" w:color="auto" w:fill="auto"/>
                </w:tcPr>
                <w:p w:rsidR="00664C15" w:rsidRDefault="00883B78">
                  <w:pPr>
                    <w:jc w:val="both"/>
                  </w:pPr>
                  <w:r>
                    <w:t>Hats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4</w:t>
                  </w:r>
                </w:p>
              </w:tc>
            </w:tr>
            <w:tr w:rsidR="00664C15">
              <w:tc>
                <w:tcPr>
                  <w:tcW w:w="790" w:type="dxa"/>
                  <w:shd w:val="clear" w:color="auto" w:fill="auto"/>
                </w:tcPr>
                <w:p w:rsidR="00664C15" w:rsidRDefault="00883B78">
                  <w:pPr>
                    <w:jc w:val="both"/>
                  </w:pPr>
                  <w:r>
                    <w:t>Shoes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64C15" w:rsidRDefault="00883B78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664C15" w:rsidRDefault="00883B78">
            <w:pPr>
              <w:jc w:val="both"/>
            </w:pPr>
            <w:r>
              <w:t xml:space="preserve"> </w:t>
            </w:r>
          </w:p>
          <w:p w:rsidR="00664C15" w:rsidRDefault="00883B78">
            <w:r>
              <w:t>Label the following three points on the graph:</w:t>
            </w:r>
          </w:p>
          <w:p w:rsidR="00664C15" w:rsidRDefault="00883B78">
            <w:pPr>
              <w:ind w:left="252"/>
              <w:jc w:val="both"/>
            </w:pPr>
            <w:r>
              <w:t>X= Unemployment/Inefficiency</w:t>
            </w:r>
          </w:p>
          <w:p w:rsidR="00664C15" w:rsidRDefault="00883B78">
            <w:pPr>
              <w:ind w:left="252"/>
              <w:jc w:val="both"/>
            </w:pPr>
            <w:r>
              <w:t>Y= Efficient</w:t>
            </w:r>
          </w:p>
          <w:p w:rsidR="00664C15" w:rsidRDefault="00883B78">
            <w:pPr>
              <w:ind w:left="252"/>
              <w:jc w:val="both"/>
            </w:pPr>
            <w:r>
              <w:t>Z= Impossible given current resource</w:t>
            </w:r>
          </w:p>
          <w:p w:rsidR="00664C15" w:rsidRDefault="00664C15">
            <w:pPr>
              <w:jc w:val="both"/>
            </w:pPr>
          </w:p>
          <w:p w:rsidR="00664C15" w:rsidRDefault="00664C15">
            <w:pPr>
              <w:jc w:val="both"/>
            </w:pPr>
          </w:p>
          <w:p w:rsidR="00664C15" w:rsidRDefault="00664C15">
            <w:pPr>
              <w:jc w:val="both"/>
            </w:pPr>
          </w:p>
        </w:tc>
        <w:tc>
          <w:tcPr>
            <w:tcW w:w="6300" w:type="dxa"/>
            <w:gridSpan w:val="2"/>
          </w:tcPr>
          <w:p w:rsidR="00664C15" w:rsidRDefault="00883B78">
            <w:pPr>
              <w:jc w:val="both"/>
            </w:pPr>
            <w:r>
              <w:t>Shoes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0</wp:posOffset>
                      </wp:positionV>
                      <wp:extent cx="1421765" cy="138049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9880" y="3094518"/>
                                <a:ext cx="1412240" cy="1370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64C15" w:rsidRDefault="00883B78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Calculate the Opportunity Cost:</w:t>
                                  </w:r>
                                </w:p>
                                <w:p w:rsidR="00664C15" w:rsidRDefault="00883B78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A→B:_______</w:t>
                                  </w:r>
                                </w:p>
                                <w:p w:rsidR="00664C15" w:rsidRDefault="00883B78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B→C:_______</w:t>
                                  </w:r>
                                </w:p>
                                <w:p w:rsidR="00664C15" w:rsidRDefault="00883B78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E→D:_______</w:t>
                                  </w:r>
                                </w:p>
                                <w:p w:rsidR="00664C15" w:rsidRDefault="00883B78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C→A:_______</w:t>
                                  </w:r>
                                </w:p>
                                <w:p w:rsidR="00664C15" w:rsidRDefault="00664C15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664C15" w:rsidRDefault="00664C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0</wp:posOffset>
                      </wp:positionV>
                      <wp:extent cx="1421765" cy="138049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1765" cy="1380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101600</wp:posOffset>
                      </wp:positionV>
                      <wp:extent cx="41275" cy="208534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9650" y="2751618"/>
                                <a:ext cx="12700" cy="2056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101600</wp:posOffset>
                      </wp:positionV>
                      <wp:extent cx="41275" cy="208534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275" cy="2085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64C15" w:rsidRDefault="00883B78">
            <w:pPr>
              <w:tabs>
                <w:tab w:val="left" w:pos="5200"/>
              </w:tabs>
            </w:pPr>
            <w:r>
              <w:tab/>
            </w: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664C15">
            <w:pPr>
              <w:tabs>
                <w:tab w:val="left" w:pos="5200"/>
              </w:tabs>
            </w:pPr>
          </w:p>
          <w:p w:rsidR="00664C15" w:rsidRDefault="00883B78">
            <w:pPr>
              <w:tabs>
                <w:tab w:val="left" w:pos="5200"/>
              </w:tabs>
            </w:pPr>
            <w:r>
              <w:t xml:space="preserve">                                             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63500</wp:posOffset>
                      </wp:positionV>
                      <wp:extent cx="2514600" cy="28575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63500</wp:posOffset>
                      </wp:positionV>
                      <wp:extent cx="2514600" cy="2857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146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64C15" w:rsidRDefault="00883B78">
            <w:pPr>
              <w:tabs>
                <w:tab w:val="left" w:pos="5200"/>
              </w:tabs>
            </w:pPr>
            <w:r>
              <w:t xml:space="preserve">                                                                             Hats</w:t>
            </w:r>
          </w:p>
        </w:tc>
      </w:tr>
      <w:tr w:rsidR="00664C15">
        <w:trPr>
          <w:jc w:val="center"/>
        </w:trPr>
        <w:tc>
          <w:tcPr>
            <w:tcW w:w="5400" w:type="dxa"/>
            <w:gridSpan w:val="2"/>
          </w:tcPr>
          <w:p w:rsidR="00664C15" w:rsidRDefault="0088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Constant Opportunity Cost*</w:t>
            </w:r>
          </w:p>
        </w:tc>
        <w:tc>
          <w:tcPr>
            <w:tcW w:w="5400" w:type="dxa"/>
          </w:tcPr>
          <w:p w:rsidR="00664C15" w:rsidRDefault="00883B78">
            <w:pPr>
              <w:jc w:val="center"/>
              <w:rPr>
                <w:b/>
              </w:rPr>
            </w:pPr>
            <w:r>
              <w:rPr>
                <w:b/>
              </w:rPr>
              <w:t>Increasing Opportunity Cost*</w:t>
            </w:r>
          </w:p>
        </w:tc>
      </w:tr>
      <w:tr w:rsidR="00664C15">
        <w:trPr>
          <w:trHeight w:val="4740"/>
          <w:jc w:val="center"/>
        </w:trPr>
        <w:tc>
          <w:tcPr>
            <w:tcW w:w="5400" w:type="dxa"/>
            <w:gridSpan w:val="2"/>
          </w:tcPr>
          <w:p w:rsidR="00664C15" w:rsidRDefault="00883B78">
            <w:r>
              <w:t>Why does this occur?</w:t>
            </w:r>
          </w:p>
          <w:p w:rsidR="00664C15" w:rsidRDefault="00664C15"/>
          <w:p w:rsidR="00664C15" w:rsidRDefault="00664C15"/>
          <w:p w:rsidR="00664C15" w:rsidRDefault="00883B78">
            <w:pPr>
              <w:jc w:val="center"/>
            </w:pPr>
            <w:r>
              <w:t>Draw the graph below</w:t>
            </w:r>
          </w:p>
          <w:p w:rsidR="00664C15" w:rsidRDefault="00883B78">
            <w:r>
              <w:t>Bicycles</w:t>
            </w:r>
          </w:p>
          <w:p w:rsidR="00664C15" w:rsidRDefault="00883B7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28575" cy="18288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2865600"/>
                                <a:ext cx="0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28575" cy="18288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" cy="182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883B7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50800</wp:posOffset>
                      </wp:positionV>
                      <wp:extent cx="2400300" cy="28575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45850" y="378000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50800</wp:posOffset>
                      </wp:positionV>
                      <wp:extent cx="2400300" cy="2857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64C15" w:rsidRDefault="00883B78">
            <w:r>
              <w:t xml:space="preserve">                                                         Tricycles</w:t>
            </w:r>
          </w:p>
        </w:tc>
        <w:tc>
          <w:tcPr>
            <w:tcW w:w="5400" w:type="dxa"/>
          </w:tcPr>
          <w:p w:rsidR="00664C15" w:rsidRDefault="00883B78">
            <w:r>
              <w:t>Why does this occur?</w:t>
            </w:r>
          </w:p>
          <w:p w:rsidR="00664C15" w:rsidRDefault="00664C15"/>
          <w:p w:rsidR="00664C15" w:rsidRDefault="00664C15"/>
          <w:p w:rsidR="00664C15" w:rsidRDefault="00883B78">
            <w:pPr>
              <w:jc w:val="center"/>
            </w:pPr>
            <w:r>
              <w:t>Draw the graph below</w:t>
            </w:r>
          </w:p>
          <w:p w:rsidR="00664C15" w:rsidRDefault="00883B78">
            <w:r>
              <w:t>Bikes</w:t>
            </w:r>
          </w:p>
          <w:p w:rsidR="00664C15" w:rsidRDefault="00883B7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50800</wp:posOffset>
                      </wp:positionV>
                      <wp:extent cx="28575" cy="176276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4413" y="2898620"/>
                                <a:ext cx="3175" cy="176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50800</wp:posOffset>
                      </wp:positionV>
                      <wp:extent cx="28575" cy="176276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" cy="176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64C15" w:rsidRDefault="00664C15"/>
          <w:p w:rsidR="00664C15" w:rsidRDefault="00664C15"/>
          <w:p w:rsidR="00664C15" w:rsidRDefault="00664C15"/>
          <w:p w:rsidR="00664C15" w:rsidRDefault="00883B78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1104900</wp:posOffset>
                      </wp:positionV>
                      <wp:extent cx="2400300" cy="28575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45850" y="378000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1104900</wp:posOffset>
                      </wp:positionV>
                      <wp:extent cx="2400300" cy="2857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664C15"/>
          <w:p w:rsidR="00664C15" w:rsidRDefault="00883B78">
            <w:r>
              <w:t xml:space="preserve">                                                               iPhones</w:t>
            </w:r>
          </w:p>
        </w:tc>
      </w:tr>
    </w:tbl>
    <w:p w:rsidR="00664C15" w:rsidRDefault="00664C15"/>
    <w:tbl>
      <w:tblPr>
        <w:tblStyle w:val="a3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1800"/>
        <w:gridCol w:w="3600"/>
      </w:tblGrid>
      <w:tr w:rsidR="00664C15">
        <w:trPr>
          <w:trHeight w:val="80"/>
          <w:jc w:val="center"/>
        </w:trPr>
        <w:tc>
          <w:tcPr>
            <w:tcW w:w="5400" w:type="dxa"/>
            <w:gridSpan w:val="2"/>
          </w:tcPr>
          <w:p w:rsidR="00664C15" w:rsidRDefault="00883B78">
            <w:pPr>
              <w:jc w:val="center"/>
              <w:rPr>
                <w:b/>
              </w:rPr>
            </w:pPr>
            <w:r>
              <w:rPr>
                <w:b/>
              </w:rPr>
              <w:t>Efficiency</w:t>
            </w:r>
          </w:p>
        </w:tc>
        <w:tc>
          <w:tcPr>
            <w:tcW w:w="5400" w:type="dxa"/>
            <w:gridSpan w:val="2"/>
          </w:tcPr>
          <w:p w:rsidR="00664C15" w:rsidRDefault="00883B78">
            <w:pPr>
              <w:jc w:val="center"/>
              <w:rPr>
                <w:b/>
              </w:rPr>
            </w:pPr>
            <w:r>
              <w:rPr>
                <w:b/>
              </w:rPr>
              <w:t>Shifting the PPC</w:t>
            </w:r>
          </w:p>
        </w:tc>
      </w:tr>
      <w:tr w:rsidR="00664C15">
        <w:trPr>
          <w:jc w:val="center"/>
        </w:trPr>
        <w:tc>
          <w:tcPr>
            <w:tcW w:w="5400" w:type="dxa"/>
            <w:gridSpan w:val="2"/>
          </w:tcPr>
          <w:p w:rsidR="00664C15" w:rsidRDefault="00883B78">
            <w:r>
              <w:rPr>
                <w:sz w:val="28"/>
                <w:szCs w:val="28"/>
              </w:rPr>
              <w:t xml:space="preserve"> </w:t>
            </w:r>
            <w:r>
              <w:t xml:space="preserve">Difference between allocative and productive </w:t>
            </w:r>
            <w:r>
              <w:lastRenderedPageBreak/>
              <w:t>efficiency:</w:t>
            </w:r>
          </w:p>
        </w:tc>
        <w:tc>
          <w:tcPr>
            <w:tcW w:w="5400" w:type="dxa"/>
            <w:gridSpan w:val="2"/>
          </w:tcPr>
          <w:p w:rsidR="00664C15" w:rsidRDefault="00883B78">
            <w:pPr>
              <w:tabs>
                <w:tab w:val="left" w:pos="4520"/>
              </w:tabs>
            </w:pPr>
            <w:r>
              <w:lastRenderedPageBreak/>
              <w:t>Identify the three shifters of the PPC</w:t>
            </w:r>
            <w:r>
              <w:tab/>
            </w:r>
          </w:p>
          <w:p w:rsidR="00664C15" w:rsidRDefault="00883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</w:t>
            </w:r>
          </w:p>
          <w:p w:rsidR="00664C15" w:rsidRDefault="00883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  <w:p w:rsidR="00664C15" w:rsidRDefault="00883B78">
            <w:r>
              <w:rPr>
                <w:sz w:val="32"/>
                <w:szCs w:val="32"/>
              </w:rPr>
              <w:t>3.</w:t>
            </w:r>
            <w:r>
              <w:t xml:space="preserve"> </w:t>
            </w:r>
          </w:p>
        </w:tc>
      </w:tr>
      <w:tr w:rsidR="00664C15">
        <w:trPr>
          <w:jc w:val="center"/>
        </w:trPr>
        <w:tc>
          <w:tcPr>
            <w:tcW w:w="10800" w:type="dxa"/>
            <w:gridSpan w:val="4"/>
          </w:tcPr>
          <w:p w:rsidR="00664C15" w:rsidRDefault="00883B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Shifting and Changes Practice </w:t>
            </w:r>
            <w:r>
              <w:t>(draw 3 PPCs with pizza and cars)</w:t>
            </w:r>
          </w:p>
        </w:tc>
      </w:tr>
      <w:tr w:rsidR="00664C15">
        <w:trPr>
          <w:jc w:val="center"/>
        </w:trPr>
        <w:tc>
          <w:tcPr>
            <w:tcW w:w="3600" w:type="dxa"/>
          </w:tcPr>
          <w:p w:rsidR="00664C15" w:rsidRDefault="00883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Scenario: Better resources for both products</w:t>
            </w: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:rsidR="00664C15" w:rsidRDefault="0066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3600" w:type="dxa"/>
            <w:gridSpan w:val="2"/>
          </w:tcPr>
          <w:p w:rsidR="00664C15" w:rsidRDefault="00883B78">
            <w:pPr>
              <w:jc w:val="center"/>
            </w:pPr>
            <w:r>
              <w:t>Scenario: Increase in consumer demand for pizza</w:t>
            </w:r>
          </w:p>
          <w:p w:rsidR="00664C15" w:rsidRDefault="00664C15">
            <w:pPr>
              <w:jc w:val="center"/>
            </w:pPr>
          </w:p>
          <w:p w:rsidR="00664C15" w:rsidRDefault="00664C15">
            <w:pPr>
              <w:jc w:val="center"/>
            </w:pPr>
          </w:p>
          <w:p w:rsidR="00664C15" w:rsidRDefault="00664C15">
            <w:pPr>
              <w:jc w:val="center"/>
            </w:pPr>
          </w:p>
          <w:p w:rsidR="00664C15" w:rsidRDefault="00664C15">
            <w:pPr>
              <w:jc w:val="center"/>
            </w:pPr>
          </w:p>
          <w:p w:rsidR="00664C15" w:rsidRDefault="00664C15">
            <w:pPr>
              <w:jc w:val="center"/>
            </w:pPr>
          </w:p>
        </w:tc>
        <w:tc>
          <w:tcPr>
            <w:tcW w:w="3600" w:type="dxa"/>
          </w:tcPr>
          <w:p w:rsidR="00664C15" w:rsidRDefault="00883B78">
            <w:pPr>
              <w:jc w:val="center"/>
            </w:pPr>
            <w:r>
              <w:t>Scenario: Improvements in technology for only cars</w:t>
            </w:r>
          </w:p>
          <w:p w:rsidR="00664C15" w:rsidRDefault="00664C15">
            <w:pPr>
              <w:jc w:val="center"/>
            </w:pPr>
          </w:p>
          <w:p w:rsidR="00664C15" w:rsidRDefault="00664C15">
            <w:pPr>
              <w:jc w:val="center"/>
            </w:pPr>
          </w:p>
          <w:p w:rsidR="00664C15" w:rsidRDefault="00664C15">
            <w:pPr>
              <w:jc w:val="center"/>
            </w:pPr>
          </w:p>
          <w:p w:rsidR="00664C15" w:rsidRDefault="00664C15">
            <w:pPr>
              <w:jc w:val="center"/>
            </w:pPr>
          </w:p>
        </w:tc>
      </w:tr>
      <w:tr w:rsidR="00664C15">
        <w:trPr>
          <w:jc w:val="center"/>
        </w:trPr>
        <w:tc>
          <w:tcPr>
            <w:tcW w:w="10800" w:type="dxa"/>
            <w:gridSpan w:val="4"/>
          </w:tcPr>
          <w:p w:rsidR="00664C15" w:rsidRDefault="00883B78">
            <w:pPr>
              <w:jc w:val="center"/>
              <w:rPr>
                <w:b/>
              </w:rPr>
            </w:pPr>
            <w:r>
              <w:rPr>
                <w:b/>
              </w:rPr>
              <w:t>Trade: Absolute and Comparative Advantage*</w:t>
            </w:r>
          </w:p>
        </w:tc>
      </w:tr>
      <w:tr w:rsidR="00664C15">
        <w:trPr>
          <w:jc w:val="center"/>
        </w:trPr>
        <w:tc>
          <w:tcPr>
            <w:tcW w:w="10800" w:type="dxa"/>
            <w:gridSpan w:val="4"/>
          </w:tcPr>
          <w:p w:rsidR="00664C15" w:rsidRDefault="00664C15"/>
          <w:tbl>
            <w:tblPr>
              <w:tblStyle w:val="a4"/>
              <w:tblW w:w="774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4"/>
              <w:gridCol w:w="3117"/>
              <w:gridCol w:w="3117"/>
            </w:tblGrid>
            <w:tr w:rsidR="00664C15">
              <w:trPr>
                <w:jc w:val="center"/>
              </w:trPr>
              <w:tc>
                <w:tcPr>
                  <w:tcW w:w="1514" w:type="dxa"/>
                  <w:shd w:val="clear" w:color="auto" w:fill="auto"/>
                </w:tcPr>
                <w:p w:rsidR="00664C15" w:rsidRDefault="00664C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664C15" w:rsidRDefault="00883B7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Sugar (tons)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:rsidR="00664C15" w:rsidRDefault="00883B7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Cars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664C15">
              <w:trPr>
                <w:jc w:val="center"/>
              </w:trPr>
              <w:tc>
                <w:tcPr>
                  <w:tcW w:w="1514" w:type="dxa"/>
                  <w:shd w:val="clear" w:color="auto" w:fill="auto"/>
                </w:tcPr>
                <w:p w:rsidR="00664C15" w:rsidRDefault="00883B7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Cuba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:rsidR="00664C15" w:rsidRDefault="00883B7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:rsidR="00664C15" w:rsidRDefault="00883B7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</w:t>
                  </w:r>
                </w:p>
              </w:tc>
            </w:tr>
            <w:tr w:rsidR="00664C15">
              <w:trPr>
                <w:jc w:val="center"/>
              </w:trPr>
              <w:tc>
                <w:tcPr>
                  <w:tcW w:w="1514" w:type="dxa"/>
                  <w:shd w:val="clear" w:color="auto" w:fill="auto"/>
                </w:tcPr>
                <w:p w:rsidR="00664C15" w:rsidRDefault="00883B7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Mexico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:rsidR="00664C15" w:rsidRDefault="00883B7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:rsidR="00664C15" w:rsidRDefault="00883B7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100</w:t>
                  </w:r>
                </w:p>
              </w:tc>
            </w:tr>
          </w:tbl>
          <w:p w:rsidR="00664C15" w:rsidRDefault="00883B7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Which country has an absolute advantage in sugar?</w:t>
            </w:r>
          </w:p>
          <w:p w:rsidR="00664C15" w:rsidRDefault="00883B7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Which country has an absolute advantage in cars?</w:t>
            </w:r>
          </w:p>
          <w:p w:rsidR="00664C15" w:rsidRDefault="00883B7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is Cuba’s opportunity cost for producing one car?</w:t>
            </w:r>
          </w:p>
          <w:p w:rsidR="00664C15" w:rsidRDefault="00883B7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Which country has a comparative advantage in cars?</w:t>
            </w:r>
          </w:p>
          <w:p w:rsidR="00664C15" w:rsidRDefault="00883B7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Which country has a comparative advantage in sugar?</w:t>
            </w:r>
          </w:p>
          <w:p w:rsidR="00664C15" w:rsidRDefault="00883B7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 both countries to benefit from trade, how much sugar can be traded for each car?  1 Car for ______ Sugar</w:t>
            </w:r>
            <w:r>
              <w:t xml:space="preserve"> </w:t>
            </w:r>
          </w:p>
          <w:p w:rsidR="00664C15" w:rsidRDefault="00664C15">
            <w:pPr>
              <w:rPr>
                <w:sz w:val="16"/>
                <w:szCs w:val="16"/>
              </w:rPr>
            </w:pPr>
          </w:p>
        </w:tc>
      </w:tr>
      <w:tr w:rsidR="00664C15">
        <w:trPr>
          <w:jc w:val="center"/>
        </w:trPr>
        <w:tc>
          <w:tcPr>
            <w:tcW w:w="10800" w:type="dxa"/>
            <w:gridSpan w:val="4"/>
          </w:tcPr>
          <w:p w:rsidR="00664C15" w:rsidRDefault="00883B78">
            <w:pPr>
              <w:jc w:val="center"/>
              <w:rPr>
                <w:b/>
              </w:rPr>
            </w:pPr>
            <w:r>
              <w:rPr>
                <w:b/>
              </w:rPr>
              <w:t>Circular Flow Model*</w:t>
            </w:r>
          </w:p>
        </w:tc>
      </w:tr>
      <w:tr w:rsidR="00664C15">
        <w:trPr>
          <w:trHeight w:val="2780"/>
          <w:jc w:val="center"/>
        </w:trPr>
        <w:tc>
          <w:tcPr>
            <w:tcW w:w="10800" w:type="dxa"/>
            <w:gridSpan w:val="4"/>
          </w:tcPr>
          <w:p w:rsidR="00664C15" w:rsidRDefault="00883B78">
            <w:pPr>
              <w:jc w:val="center"/>
            </w:pPr>
            <w:r>
              <w:t>Resource Market</w:t>
            </w:r>
          </w:p>
          <w:p w:rsidR="00664C15" w:rsidRDefault="00664C15">
            <w:pPr>
              <w:jc w:val="both"/>
            </w:pPr>
          </w:p>
          <w:p w:rsidR="00664C15" w:rsidRDefault="00664C15">
            <w:pPr>
              <w:jc w:val="both"/>
            </w:pPr>
          </w:p>
          <w:p w:rsidR="00664C15" w:rsidRDefault="00664C15">
            <w:pPr>
              <w:jc w:val="both"/>
            </w:pPr>
          </w:p>
          <w:p w:rsidR="00664C15" w:rsidRDefault="00664C15">
            <w:pPr>
              <w:jc w:val="both"/>
            </w:pPr>
          </w:p>
          <w:p w:rsidR="00664C15" w:rsidRDefault="00883B78">
            <w:pPr>
              <w:jc w:val="center"/>
            </w:pPr>
            <w:r>
              <w:t xml:space="preserve">Businesses                                                          Government                        </w:t>
            </w:r>
            <w:r>
              <w:t xml:space="preserve">                                    Individuals</w:t>
            </w:r>
          </w:p>
          <w:p w:rsidR="00664C15" w:rsidRDefault="00883B78">
            <w:pPr>
              <w:jc w:val="both"/>
            </w:pPr>
            <w:r>
              <w:t xml:space="preserve"> </w:t>
            </w:r>
          </w:p>
          <w:p w:rsidR="00664C15" w:rsidRDefault="00664C15">
            <w:pPr>
              <w:jc w:val="both"/>
            </w:pPr>
          </w:p>
          <w:p w:rsidR="00664C15" w:rsidRDefault="00664C15">
            <w:pPr>
              <w:jc w:val="both"/>
            </w:pPr>
          </w:p>
          <w:p w:rsidR="00664C15" w:rsidRDefault="00664C15">
            <w:pPr>
              <w:jc w:val="center"/>
            </w:pPr>
          </w:p>
          <w:p w:rsidR="00664C15" w:rsidRDefault="00883B78">
            <w:pPr>
              <w:jc w:val="center"/>
            </w:pPr>
            <w:r>
              <w:t>Product Market</w:t>
            </w:r>
          </w:p>
        </w:tc>
      </w:tr>
    </w:tbl>
    <w:p w:rsidR="00664C15" w:rsidRDefault="00664C15">
      <w:pPr>
        <w:ind w:right="-360"/>
      </w:pPr>
    </w:p>
    <w:sectPr w:rsidR="00664C15">
      <w:headerReference w:type="defaul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78" w:rsidRDefault="00883B78">
      <w:r>
        <w:separator/>
      </w:r>
    </w:p>
  </w:endnote>
  <w:endnote w:type="continuationSeparator" w:id="0">
    <w:p w:rsidR="00883B78" w:rsidRDefault="0088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78" w:rsidRDefault="00883B78">
      <w:r>
        <w:separator/>
      </w:r>
    </w:p>
  </w:footnote>
  <w:footnote w:type="continuationSeparator" w:id="0">
    <w:p w:rsidR="00883B78" w:rsidRDefault="0088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15" w:rsidRDefault="00883B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t xml:space="preserve">                                </w:t>
    </w:r>
    <w:r>
      <w:rPr>
        <w:color w:val="000000"/>
        <w:sz w:val="26"/>
        <w:szCs w:val="26"/>
      </w:rPr>
      <w:tab/>
      <w:t>Name: ___________________________</w:t>
    </w:r>
  </w:p>
  <w:p w:rsidR="00664C15" w:rsidRDefault="00883B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tab/>
    </w:r>
    <w:r>
      <w:rPr>
        <w:color w:val="00000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100"/>
    <w:multiLevelType w:val="multilevel"/>
    <w:tmpl w:val="6E94B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2340" w:hanging="72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25D20"/>
    <w:multiLevelType w:val="multilevel"/>
    <w:tmpl w:val="BA24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516E75"/>
    <w:multiLevelType w:val="multilevel"/>
    <w:tmpl w:val="B1CC6AD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6717F6"/>
    <w:multiLevelType w:val="multilevel"/>
    <w:tmpl w:val="DC00A57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C1EE5"/>
    <w:multiLevelType w:val="multilevel"/>
    <w:tmpl w:val="C7E41CD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4C15"/>
    <w:rsid w:val="00664C15"/>
    <w:rsid w:val="00883B78"/>
    <w:rsid w:val="00D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86B"/>
  </w:style>
  <w:style w:type="paragraph" w:styleId="Footer">
    <w:name w:val="footer"/>
    <w:basedOn w:val="Normal"/>
    <w:link w:val="FooterChar"/>
    <w:uiPriority w:val="99"/>
    <w:unhideWhenUsed/>
    <w:rsid w:val="00D55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86B"/>
  </w:style>
  <w:style w:type="paragraph" w:styleId="Footer">
    <w:name w:val="footer"/>
    <w:basedOn w:val="Normal"/>
    <w:link w:val="FooterChar"/>
    <w:uiPriority w:val="99"/>
    <w:unhideWhenUsed/>
    <w:rsid w:val="00D55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Radcliffe, Douglas C</dc:creator>
  <cp:lastModifiedBy>Windows User</cp:lastModifiedBy>
  <cp:revision>2</cp:revision>
  <dcterms:created xsi:type="dcterms:W3CDTF">2019-09-10T17:09:00Z</dcterms:created>
  <dcterms:modified xsi:type="dcterms:W3CDTF">2019-09-10T17:09:00Z</dcterms:modified>
</cp:coreProperties>
</file>