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color w:val="32323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23232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color w:val="3232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  <w:color w:val="32323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23232"/>
          <w:sz w:val="24"/>
          <w:szCs w:val="24"/>
          <w:rtl w:val="0"/>
        </w:rPr>
        <w:t xml:space="preserve">Highlight the example(s) of hyperbole.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32323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Exaggerates or stretches the truth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Often meant to be humorous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  <w:color w:val="32323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Roboto" w:cs="Roboto" w:eastAsia="Roboto" w:hAnsi="Roboto"/>
                <w:b w:val="1"/>
                <w:color w:val="222222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8"/>
                <w:szCs w:val="28"/>
                <w:highlight w:val="white"/>
                <w:u w:val="single"/>
                <w:rtl w:val="0"/>
              </w:rPr>
              <w:t xml:space="preserve">Gaston - from Beauty and the Beast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When I was a lad I ate four dozen eggs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Every morning to help me get large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And now that I'm grown I eat five dozen eggs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So I'm roughly the size of a barge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b w:val="1"/>
          <w:color w:val="32323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The author uses exaggeration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to emphasize _________________________________________.</w:t>
        <w:br w:type="textWrapping"/>
        <w:t xml:space="preserve">The author really means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36"/>
          <w:szCs w:val="36"/>
          <w:rtl w:val="0"/>
        </w:rPr>
        <w:t xml:space="preserve"> _____________________________________________</w:t>
        <w:br w:type="textWrapping"/>
        <w:t xml:space="preserve">___________________________________________________________.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1"/>
                <w:color w:val="323232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323232"/>
                <w:sz w:val="28"/>
                <w:szCs w:val="28"/>
                <w:u w:val="single"/>
                <w:rtl w:val="0"/>
              </w:rPr>
              <w:t xml:space="preserve">One More Minute by Weird Al Yankovic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That's right (that's right) you ain't gonna see me cryin'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I'm glad (I'm glad) that you found somebody new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'Cause I'd rather spend eternity eating shards of broken glass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color w:val="323232"/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Than spend one more minute with you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color w:val="32323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The author uses exaggeration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to emphasize _________________________________________.</w:t>
        <w:br w:type="textWrapping"/>
        <w:t xml:space="preserve">The author really means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36"/>
          <w:szCs w:val="36"/>
          <w:rtl w:val="0"/>
        </w:rPr>
        <w:t xml:space="preserve"> _____________________________________________</w:t>
        <w:br w:type="textWrapping"/>
        <w:t xml:space="preserve">___________________________________________________________.</w:t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b w:val="1"/>
                <w:color w:val="323232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323232"/>
                <w:sz w:val="28"/>
                <w:szCs w:val="28"/>
                <w:u w:val="single"/>
                <w:rtl w:val="0"/>
              </w:rPr>
              <w:t xml:space="preserve">Wild Hearts Can’t Be Broken - Pink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color w:val="32323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23232"/>
                <w:sz w:val="24"/>
                <w:szCs w:val="24"/>
                <w:rtl w:val="0"/>
              </w:rPr>
              <w:t xml:space="preserve">There's not enough rope to tie me down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color w:val="32323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23232"/>
                <w:sz w:val="24"/>
                <w:szCs w:val="24"/>
                <w:rtl w:val="0"/>
              </w:rPr>
              <w:t xml:space="preserve">There's not enough tape to shut this mouth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color w:val="32323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23232"/>
                <w:sz w:val="24"/>
                <w:szCs w:val="24"/>
                <w:rtl w:val="0"/>
              </w:rPr>
              <w:t xml:space="preserve">The stones you throw can make me bleed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color w:val="32323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23232"/>
                <w:sz w:val="24"/>
                <w:szCs w:val="24"/>
                <w:rtl w:val="0"/>
              </w:rPr>
              <w:t xml:space="preserve">But I won't stop until we're free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color w:val="32323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23232"/>
                <w:sz w:val="24"/>
                <w:szCs w:val="24"/>
                <w:rtl w:val="0"/>
              </w:rPr>
              <w:t xml:space="preserve">Wild hearts can't be broken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color w:val="32323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23232"/>
                <w:sz w:val="24"/>
                <w:szCs w:val="24"/>
                <w:rtl w:val="0"/>
              </w:rPr>
              <w:t xml:space="preserve">No, wild hearts can't be broken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>
          <w:color w:val="32323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The author uses exaggeration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to emphasize _________________________________________.</w:t>
        <w:br w:type="textWrapping"/>
        <w:t xml:space="preserve">The author really means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36"/>
          <w:szCs w:val="36"/>
          <w:rtl w:val="0"/>
        </w:rPr>
        <w:t xml:space="preserve"> _____________________________________________</w:t>
        <w:br w:type="textWrapping"/>
        <w:t xml:space="preserve">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color w:val="3232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color w:val="3232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color w:val="32323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