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96BBC" w:rsidRDefault="00596BBC">
      <w:bookmarkStart w:id="0" w:name="_GoBack"/>
      <w:bookmarkEnd w:id="0"/>
    </w:p>
    <w:p w:rsidR="00596BBC" w:rsidRDefault="008445B3">
      <w:r>
        <w:rPr>
          <w:b/>
          <w:u w:val="single"/>
        </w:rPr>
        <w:t>Top 20 Wealthiest Americans</w:t>
      </w:r>
    </w:p>
    <w:p w:rsidR="00596BBC" w:rsidRDefault="00596BBC"/>
    <w:p w:rsidR="00596BBC" w:rsidRDefault="00596BBC"/>
    <w:p w:rsidR="00596BBC" w:rsidRDefault="008445B3">
      <w:r>
        <w:rPr>
          <w:noProof/>
        </w:rPr>
        <w:drawing>
          <wp:inline distT="114300" distB="114300" distL="114300" distR="114300">
            <wp:extent cx="6862763" cy="5682887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2763" cy="5682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96BBC" w:rsidRDefault="00596BBC"/>
    <w:p w:rsidR="00596BBC" w:rsidRDefault="00596BBC"/>
    <w:p w:rsidR="00596BBC" w:rsidRDefault="008445B3">
      <w:hyperlink r:id="rId5" w:anchor="version:realtime">
        <w:r>
          <w:rPr>
            <w:color w:val="1155CC"/>
            <w:sz w:val="48"/>
            <w:szCs w:val="48"/>
            <w:u w:val="single"/>
          </w:rPr>
          <w:t>The Forbes 400</w:t>
        </w:r>
      </w:hyperlink>
    </w:p>
    <w:sectPr w:rsidR="00596BB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BC"/>
    <w:rsid w:val="00596BBC"/>
    <w:rsid w:val="0084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E90A08-F4FB-4A2C-A1AB-43B38FC7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rbes.com/forbes-400/lis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 Palise</cp:lastModifiedBy>
  <cp:revision>2</cp:revision>
  <dcterms:created xsi:type="dcterms:W3CDTF">2016-04-20T18:20:00Z</dcterms:created>
  <dcterms:modified xsi:type="dcterms:W3CDTF">2016-04-20T18:20:00Z</dcterms:modified>
</cp:coreProperties>
</file>