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50" w:rsidRPr="002C1E50" w:rsidRDefault="002C1E50">
      <w:pPr>
        <w:rPr>
          <w:b/>
          <w:sz w:val="24"/>
          <w:szCs w:val="24"/>
        </w:rPr>
      </w:pPr>
      <w:r w:rsidRPr="002C1E50">
        <w:rPr>
          <w:b/>
          <w:sz w:val="24"/>
          <w:szCs w:val="24"/>
        </w:rPr>
        <w:t>Describe and understand the terms and the importance of the people listed below.</w:t>
      </w:r>
    </w:p>
    <w:tbl>
      <w:tblPr>
        <w:tblStyle w:val="TableGrid"/>
        <w:tblW w:w="10008" w:type="dxa"/>
        <w:tblLook w:val="04A0" w:firstRow="1" w:lastRow="0" w:firstColumn="1" w:lastColumn="0" w:noHBand="0" w:noVBand="1"/>
      </w:tblPr>
      <w:tblGrid>
        <w:gridCol w:w="3192"/>
        <w:gridCol w:w="3192"/>
        <w:gridCol w:w="3624"/>
      </w:tblGrid>
      <w:tr w:rsidR="001F15D9" w:rsidTr="00A31D9F">
        <w:tc>
          <w:tcPr>
            <w:tcW w:w="3192" w:type="dxa"/>
          </w:tcPr>
          <w:p w:rsidR="001F15D9" w:rsidRPr="001F15D9" w:rsidRDefault="001F15D9" w:rsidP="001F15D9">
            <w:pPr>
              <w:rPr>
                <w:b/>
                <w:i/>
                <w:sz w:val="24"/>
                <w:szCs w:val="24"/>
                <w:u w:val="single"/>
              </w:rPr>
            </w:pPr>
            <w:r w:rsidRPr="001F15D9">
              <w:rPr>
                <w:b/>
                <w:i/>
                <w:sz w:val="24"/>
                <w:szCs w:val="24"/>
                <w:u w:val="single"/>
              </w:rPr>
              <w:t>Chapter 27-28</w:t>
            </w:r>
          </w:p>
          <w:p w:rsidR="001F15D9" w:rsidRPr="001F15D9" w:rsidRDefault="001F15D9" w:rsidP="001F15D9">
            <w:pPr>
              <w:rPr>
                <w:b/>
                <w:i/>
                <w:sz w:val="24"/>
                <w:szCs w:val="24"/>
                <w:u w:val="single"/>
              </w:rPr>
            </w:pPr>
            <w:r w:rsidRPr="001F15D9">
              <w:rPr>
                <w:b/>
                <w:i/>
                <w:sz w:val="24"/>
                <w:szCs w:val="24"/>
                <w:u w:val="single"/>
              </w:rPr>
              <w:t xml:space="preserve">Terms to Know:  </w:t>
            </w:r>
          </w:p>
          <w:p w:rsidR="001F15D9" w:rsidRPr="001F15D9" w:rsidRDefault="001F15D9" w:rsidP="001F15D9">
            <w:pPr>
              <w:rPr>
                <w:sz w:val="24"/>
                <w:szCs w:val="24"/>
              </w:rPr>
            </w:pPr>
            <w:r w:rsidRPr="001F15D9">
              <w:rPr>
                <w:sz w:val="24"/>
                <w:szCs w:val="24"/>
              </w:rPr>
              <w:t>McKinley Tariff</w:t>
            </w:r>
          </w:p>
          <w:p w:rsidR="001F15D9" w:rsidRPr="001F15D9" w:rsidRDefault="001F15D9" w:rsidP="001F15D9">
            <w:pPr>
              <w:rPr>
                <w:sz w:val="24"/>
                <w:szCs w:val="24"/>
              </w:rPr>
            </w:pPr>
            <w:r w:rsidRPr="001F15D9">
              <w:rPr>
                <w:sz w:val="24"/>
                <w:szCs w:val="24"/>
              </w:rPr>
              <w:t>U.S.S Maine</w:t>
            </w:r>
            <w:r w:rsidRPr="001F15D9">
              <w:rPr>
                <w:sz w:val="24"/>
                <w:szCs w:val="24"/>
              </w:rPr>
              <w:tab/>
            </w:r>
            <w:r w:rsidRPr="001F15D9">
              <w:rPr>
                <w:sz w:val="24"/>
                <w:szCs w:val="24"/>
              </w:rPr>
              <w:tab/>
            </w:r>
          </w:p>
          <w:p w:rsidR="001F15D9" w:rsidRPr="001F15D9" w:rsidRDefault="001F15D9" w:rsidP="001F15D9">
            <w:pPr>
              <w:rPr>
                <w:sz w:val="24"/>
                <w:szCs w:val="24"/>
              </w:rPr>
            </w:pPr>
            <w:r w:rsidRPr="001F15D9">
              <w:rPr>
                <w:sz w:val="24"/>
                <w:szCs w:val="24"/>
              </w:rPr>
              <w:t>Teller Amendment</w:t>
            </w:r>
          </w:p>
          <w:p w:rsidR="001F15D9" w:rsidRPr="001F15D9" w:rsidRDefault="001F15D9" w:rsidP="001F15D9">
            <w:pPr>
              <w:rPr>
                <w:sz w:val="24"/>
                <w:szCs w:val="24"/>
              </w:rPr>
            </w:pPr>
            <w:r w:rsidRPr="001F15D9">
              <w:rPr>
                <w:sz w:val="24"/>
                <w:szCs w:val="24"/>
              </w:rPr>
              <w:t>Rough Riders</w:t>
            </w:r>
          </w:p>
          <w:p w:rsidR="001F15D9" w:rsidRPr="001F15D9" w:rsidRDefault="001F15D9" w:rsidP="001F15D9">
            <w:pPr>
              <w:rPr>
                <w:sz w:val="24"/>
                <w:szCs w:val="24"/>
              </w:rPr>
            </w:pPr>
            <w:r w:rsidRPr="001F15D9">
              <w:rPr>
                <w:sz w:val="24"/>
                <w:szCs w:val="24"/>
              </w:rPr>
              <w:t>Anti-Imperialist League</w:t>
            </w:r>
          </w:p>
          <w:p w:rsidR="001F15D9" w:rsidRPr="001F15D9" w:rsidRDefault="001F15D9" w:rsidP="001F15D9">
            <w:pPr>
              <w:rPr>
                <w:sz w:val="24"/>
                <w:szCs w:val="24"/>
              </w:rPr>
            </w:pPr>
            <w:r w:rsidRPr="001F15D9">
              <w:rPr>
                <w:sz w:val="24"/>
                <w:szCs w:val="24"/>
              </w:rPr>
              <w:t>Foraker Act</w:t>
            </w:r>
          </w:p>
          <w:p w:rsidR="001F15D9" w:rsidRPr="001F15D9" w:rsidRDefault="001F15D9" w:rsidP="001F15D9">
            <w:pPr>
              <w:rPr>
                <w:sz w:val="24"/>
                <w:szCs w:val="24"/>
              </w:rPr>
            </w:pPr>
            <w:r w:rsidRPr="001F15D9">
              <w:rPr>
                <w:sz w:val="24"/>
                <w:szCs w:val="24"/>
              </w:rPr>
              <w:t>Insular Cases</w:t>
            </w:r>
          </w:p>
          <w:p w:rsidR="001F15D9" w:rsidRPr="001F15D9" w:rsidRDefault="001F15D9" w:rsidP="001F15D9">
            <w:pPr>
              <w:rPr>
                <w:sz w:val="24"/>
                <w:szCs w:val="24"/>
              </w:rPr>
            </w:pPr>
            <w:r w:rsidRPr="001F15D9">
              <w:rPr>
                <w:sz w:val="24"/>
                <w:szCs w:val="24"/>
              </w:rPr>
              <w:t>Platt Amendment</w:t>
            </w:r>
            <w:r w:rsidRPr="001F15D9">
              <w:rPr>
                <w:sz w:val="24"/>
                <w:szCs w:val="24"/>
              </w:rPr>
              <w:tab/>
            </w:r>
            <w:r w:rsidRPr="001F15D9">
              <w:rPr>
                <w:sz w:val="24"/>
                <w:szCs w:val="24"/>
              </w:rPr>
              <w:tab/>
            </w:r>
          </w:p>
          <w:p w:rsidR="001F15D9" w:rsidRPr="001F15D9" w:rsidRDefault="001F15D9" w:rsidP="001F15D9">
            <w:pPr>
              <w:rPr>
                <w:sz w:val="24"/>
                <w:szCs w:val="24"/>
              </w:rPr>
            </w:pPr>
            <w:r w:rsidRPr="001F15D9">
              <w:rPr>
                <w:sz w:val="24"/>
                <w:szCs w:val="24"/>
              </w:rPr>
              <w:t>Open Door note</w:t>
            </w:r>
          </w:p>
          <w:p w:rsidR="001F15D9" w:rsidRPr="001F15D9" w:rsidRDefault="001F15D9" w:rsidP="001F15D9">
            <w:pPr>
              <w:rPr>
                <w:sz w:val="24"/>
                <w:szCs w:val="24"/>
              </w:rPr>
            </w:pPr>
            <w:r w:rsidRPr="001F15D9">
              <w:rPr>
                <w:sz w:val="24"/>
                <w:szCs w:val="24"/>
              </w:rPr>
              <w:t>Boxer Rebellion</w:t>
            </w:r>
          </w:p>
          <w:p w:rsidR="001F15D9" w:rsidRPr="001F15D9" w:rsidRDefault="001F15D9" w:rsidP="001F15D9">
            <w:pPr>
              <w:rPr>
                <w:sz w:val="24"/>
                <w:szCs w:val="24"/>
              </w:rPr>
            </w:pPr>
            <w:r w:rsidRPr="001F15D9">
              <w:rPr>
                <w:sz w:val="24"/>
                <w:szCs w:val="24"/>
              </w:rPr>
              <w:t>Roosevelt Corollary</w:t>
            </w:r>
          </w:p>
          <w:p w:rsidR="001F15D9" w:rsidRPr="001F15D9" w:rsidRDefault="001F15D9" w:rsidP="001F15D9">
            <w:pPr>
              <w:rPr>
                <w:b/>
                <w:i/>
                <w:sz w:val="24"/>
                <w:szCs w:val="24"/>
                <w:u w:val="single"/>
              </w:rPr>
            </w:pPr>
            <w:r w:rsidRPr="001F15D9">
              <w:rPr>
                <w:b/>
                <w:i/>
                <w:sz w:val="24"/>
                <w:szCs w:val="24"/>
                <w:u w:val="single"/>
              </w:rPr>
              <w:t>People to Know:</w:t>
            </w:r>
          </w:p>
          <w:p w:rsidR="001F15D9" w:rsidRPr="001F15D9" w:rsidRDefault="001F15D9" w:rsidP="001F15D9">
            <w:pPr>
              <w:rPr>
                <w:sz w:val="24"/>
                <w:szCs w:val="24"/>
              </w:rPr>
            </w:pPr>
            <w:r w:rsidRPr="001F15D9">
              <w:rPr>
                <w:sz w:val="24"/>
                <w:szCs w:val="24"/>
              </w:rPr>
              <w:t>Alfred Thayer Mahan</w:t>
            </w:r>
          </w:p>
          <w:p w:rsidR="001F15D9" w:rsidRPr="001F15D9" w:rsidRDefault="001F15D9" w:rsidP="001F15D9">
            <w:pPr>
              <w:rPr>
                <w:sz w:val="24"/>
                <w:szCs w:val="24"/>
              </w:rPr>
            </w:pPr>
            <w:r w:rsidRPr="001F15D9">
              <w:rPr>
                <w:sz w:val="24"/>
                <w:szCs w:val="24"/>
              </w:rPr>
              <w:t>Queen Liliuokalani</w:t>
            </w:r>
          </w:p>
          <w:p w:rsidR="001F15D9" w:rsidRPr="001F15D9" w:rsidRDefault="001F15D9" w:rsidP="001F15D9">
            <w:pPr>
              <w:rPr>
                <w:sz w:val="24"/>
                <w:szCs w:val="24"/>
              </w:rPr>
            </w:pPr>
            <w:proofErr w:type="spellStart"/>
            <w:r w:rsidRPr="001F15D9">
              <w:rPr>
                <w:sz w:val="24"/>
                <w:szCs w:val="24"/>
              </w:rPr>
              <w:t>Dupuy</w:t>
            </w:r>
            <w:proofErr w:type="spellEnd"/>
            <w:r w:rsidRPr="001F15D9">
              <w:rPr>
                <w:sz w:val="24"/>
                <w:szCs w:val="24"/>
              </w:rPr>
              <w:t xml:space="preserve"> de </w:t>
            </w:r>
            <w:proofErr w:type="spellStart"/>
            <w:r w:rsidRPr="001F15D9">
              <w:rPr>
                <w:sz w:val="24"/>
                <w:szCs w:val="24"/>
              </w:rPr>
              <w:t>Lome</w:t>
            </w:r>
            <w:proofErr w:type="spellEnd"/>
            <w:r w:rsidRPr="001F15D9">
              <w:rPr>
                <w:sz w:val="24"/>
                <w:szCs w:val="24"/>
              </w:rPr>
              <w:tab/>
            </w:r>
          </w:p>
          <w:p w:rsidR="001F15D9" w:rsidRPr="001F15D9" w:rsidRDefault="001F15D9" w:rsidP="001F15D9">
            <w:pPr>
              <w:rPr>
                <w:sz w:val="24"/>
                <w:szCs w:val="24"/>
              </w:rPr>
            </w:pPr>
            <w:r w:rsidRPr="001F15D9">
              <w:rPr>
                <w:sz w:val="24"/>
                <w:szCs w:val="24"/>
              </w:rPr>
              <w:t>George Dewey</w:t>
            </w:r>
          </w:p>
          <w:p w:rsidR="001F15D9" w:rsidRPr="001F15D9" w:rsidRDefault="001F15D9" w:rsidP="001F15D9">
            <w:pPr>
              <w:rPr>
                <w:sz w:val="24"/>
                <w:szCs w:val="24"/>
              </w:rPr>
            </w:pPr>
            <w:r w:rsidRPr="001F15D9">
              <w:rPr>
                <w:sz w:val="24"/>
                <w:szCs w:val="24"/>
              </w:rPr>
              <w:t>Emilio Aguinaldo</w:t>
            </w:r>
          </w:p>
          <w:p w:rsidR="001F15D9" w:rsidRPr="001F15D9" w:rsidRDefault="001F15D9" w:rsidP="001F15D9">
            <w:pPr>
              <w:rPr>
                <w:sz w:val="24"/>
                <w:szCs w:val="24"/>
              </w:rPr>
            </w:pPr>
            <w:r w:rsidRPr="001F15D9">
              <w:rPr>
                <w:sz w:val="24"/>
                <w:szCs w:val="24"/>
              </w:rPr>
              <w:t>William H. Taft</w:t>
            </w:r>
          </w:p>
          <w:p w:rsidR="001F15D9" w:rsidRPr="001F15D9" w:rsidRDefault="001F15D9" w:rsidP="001F15D9">
            <w:pPr>
              <w:rPr>
                <w:sz w:val="24"/>
                <w:szCs w:val="24"/>
              </w:rPr>
            </w:pPr>
            <w:r w:rsidRPr="001F15D9">
              <w:rPr>
                <w:sz w:val="24"/>
                <w:szCs w:val="24"/>
              </w:rPr>
              <w:t>John Hay</w:t>
            </w:r>
          </w:p>
          <w:p w:rsidR="001F15D9" w:rsidRPr="00B92B92" w:rsidRDefault="001F15D9" w:rsidP="00D335E2">
            <w:pPr>
              <w:rPr>
                <w:sz w:val="24"/>
                <w:szCs w:val="24"/>
              </w:rPr>
            </w:pPr>
            <w:r w:rsidRPr="001F15D9">
              <w:rPr>
                <w:sz w:val="24"/>
                <w:szCs w:val="24"/>
              </w:rPr>
              <w:t>Theodore Roosevelt</w:t>
            </w:r>
            <w:r w:rsidRPr="001F15D9">
              <w:rPr>
                <w:sz w:val="24"/>
                <w:szCs w:val="24"/>
              </w:rPr>
              <w:tab/>
            </w:r>
          </w:p>
        </w:tc>
        <w:tc>
          <w:tcPr>
            <w:tcW w:w="3192" w:type="dxa"/>
          </w:tcPr>
          <w:p w:rsidR="001F15D9" w:rsidRPr="001F15D9" w:rsidRDefault="001F15D9" w:rsidP="001F15D9">
            <w:pPr>
              <w:rPr>
                <w:b/>
                <w:i/>
                <w:sz w:val="24"/>
                <w:szCs w:val="24"/>
                <w:u w:val="single"/>
              </w:rPr>
            </w:pPr>
            <w:r w:rsidRPr="001F15D9">
              <w:rPr>
                <w:b/>
                <w:i/>
                <w:sz w:val="24"/>
                <w:szCs w:val="24"/>
                <w:u w:val="single"/>
              </w:rPr>
              <w:t>Chapter 29</w:t>
            </w:r>
          </w:p>
          <w:p w:rsidR="001F15D9" w:rsidRPr="001F15D9" w:rsidRDefault="001F15D9" w:rsidP="001F15D9">
            <w:pPr>
              <w:rPr>
                <w:b/>
                <w:i/>
                <w:sz w:val="24"/>
                <w:szCs w:val="24"/>
                <w:u w:val="single"/>
              </w:rPr>
            </w:pPr>
            <w:r w:rsidRPr="001F15D9">
              <w:rPr>
                <w:b/>
                <w:i/>
                <w:sz w:val="24"/>
                <w:szCs w:val="24"/>
                <w:u w:val="single"/>
              </w:rPr>
              <w:t xml:space="preserve">Terms to Know:  </w:t>
            </w:r>
          </w:p>
          <w:p w:rsidR="001F15D9" w:rsidRPr="001F15D9" w:rsidRDefault="001F15D9" w:rsidP="001F15D9">
            <w:pPr>
              <w:rPr>
                <w:sz w:val="24"/>
                <w:szCs w:val="24"/>
              </w:rPr>
            </w:pPr>
            <w:r w:rsidRPr="001F15D9">
              <w:rPr>
                <w:sz w:val="24"/>
                <w:szCs w:val="24"/>
              </w:rPr>
              <w:t>Social gospel</w:t>
            </w:r>
          </w:p>
          <w:p w:rsidR="001F15D9" w:rsidRPr="001F15D9" w:rsidRDefault="001F15D9" w:rsidP="001F15D9">
            <w:pPr>
              <w:rPr>
                <w:sz w:val="24"/>
                <w:szCs w:val="24"/>
              </w:rPr>
            </w:pPr>
            <w:r w:rsidRPr="001F15D9">
              <w:rPr>
                <w:sz w:val="24"/>
                <w:szCs w:val="24"/>
              </w:rPr>
              <w:t xml:space="preserve">muckrakers </w:t>
            </w:r>
          </w:p>
          <w:p w:rsidR="001F15D9" w:rsidRPr="001F15D9" w:rsidRDefault="001F15D9" w:rsidP="001F15D9">
            <w:pPr>
              <w:rPr>
                <w:sz w:val="24"/>
                <w:szCs w:val="24"/>
              </w:rPr>
            </w:pPr>
            <w:r w:rsidRPr="001F15D9">
              <w:rPr>
                <w:sz w:val="24"/>
                <w:szCs w:val="24"/>
              </w:rPr>
              <w:t>initiative</w:t>
            </w:r>
            <w:r w:rsidRPr="001F15D9">
              <w:rPr>
                <w:sz w:val="24"/>
                <w:szCs w:val="24"/>
              </w:rPr>
              <w:tab/>
            </w:r>
          </w:p>
          <w:p w:rsidR="001F15D9" w:rsidRPr="001F15D9" w:rsidRDefault="001F15D9" w:rsidP="001F15D9">
            <w:pPr>
              <w:rPr>
                <w:sz w:val="24"/>
                <w:szCs w:val="24"/>
              </w:rPr>
            </w:pPr>
            <w:r w:rsidRPr="001F15D9">
              <w:rPr>
                <w:sz w:val="24"/>
                <w:szCs w:val="24"/>
              </w:rPr>
              <w:t>referendum</w:t>
            </w:r>
          </w:p>
          <w:p w:rsidR="001F15D9" w:rsidRPr="001F15D9" w:rsidRDefault="001F15D9" w:rsidP="001F15D9">
            <w:pPr>
              <w:rPr>
                <w:sz w:val="24"/>
                <w:szCs w:val="24"/>
              </w:rPr>
            </w:pPr>
            <w:r w:rsidRPr="001F15D9">
              <w:rPr>
                <w:sz w:val="24"/>
                <w:szCs w:val="24"/>
              </w:rPr>
              <w:t>recall</w:t>
            </w:r>
          </w:p>
          <w:p w:rsidR="001F15D9" w:rsidRPr="001F15D9" w:rsidRDefault="001F15D9" w:rsidP="001F15D9">
            <w:pPr>
              <w:rPr>
                <w:i/>
                <w:sz w:val="24"/>
                <w:szCs w:val="24"/>
              </w:rPr>
            </w:pPr>
            <w:r w:rsidRPr="001F15D9">
              <w:rPr>
                <w:i/>
                <w:sz w:val="24"/>
                <w:szCs w:val="24"/>
              </w:rPr>
              <w:t>Muller v Oregon</w:t>
            </w:r>
            <w:r w:rsidRPr="001F15D9">
              <w:rPr>
                <w:i/>
                <w:sz w:val="24"/>
                <w:szCs w:val="24"/>
              </w:rPr>
              <w:tab/>
            </w:r>
          </w:p>
          <w:p w:rsidR="001F15D9" w:rsidRPr="001F15D9" w:rsidRDefault="001F15D9" w:rsidP="001F15D9">
            <w:pPr>
              <w:rPr>
                <w:sz w:val="24"/>
                <w:szCs w:val="24"/>
              </w:rPr>
            </w:pPr>
            <w:proofErr w:type="spellStart"/>
            <w:r w:rsidRPr="001F15D9">
              <w:rPr>
                <w:i/>
                <w:sz w:val="24"/>
                <w:szCs w:val="24"/>
              </w:rPr>
              <w:t>Lochner</w:t>
            </w:r>
            <w:proofErr w:type="spellEnd"/>
            <w:r w:rsidRPr="001F15D9">
              <w:rPr>
                <w:i/>
                <w:sz w:val="24"/>
                <w:szCs w:val="24"/>
              </w:rPr>
              <w:t xml:space="preserve"> v. New York</w:t>
            </w:r>
            <w:r w:rsidRPr="001F15D9">
              <w:rPr>
                <w:sz w:val="24"/>
                <w:szCs w:val="24"/>
              </w:rPr>
              <w:t xml:space="preserve">   </w:t>
            </w:r>
          </w:p>
          <w:p w:rsidR="001F15D9" w:rsidRPr="001F15D9" w:rsidRDefault="001F15D9" w:rsidP="001F15D9">
            <w:pPr>
              <w:rPr>
                <w:sz w:val="24"/>
                <w:szCs w:val="24"/>
              </w:rPr>
            </w:pPr>
            <w:r w:rsidRPr="001F15D9">
              <w:rPr>
                <w:sz w:val="24"/>
                <w:szCs w:val="24"/>
              </w:rPr>
              <w:t>Women’s Christian Temperance Union (WCTU)</w:t>
            </w:r>
          </w:p>
          <w:p w:rsidR="001F15D9" w:rsidRPr="001F15D9" w:rsidRDefault="001F15D9" w:rsidP="001F15D9">
            <w:pPr>
              <w:rPr>
                <w:sz w:val="24"/>
                <w:szCs w:val="24"/>
              </w:rPr>
            </w:pPr>
            <w:r w:rsidRPr="001F15D9">
              <w:rPr>
                <w:sz w:val="24"/>
                <w:szCs w:val="24"/>
              </w:rPr>
              <w:t>Meat Inspection Act</w:t>
            </w:r>
          </w:p>
          <w:p w:rsidR="001F15D9" w:rsidRDefault="001F15D9" w:rsidP="001F15D9">
            <w:pPr>
              <w:rPr>
                <w:sz w:val="24"/>
                <w:szCs w:val="24"/>
              </w:rPr>
            </w:pPr>
            <w:r w:rsidRPr="001F15D9">
              <w:rPr>
                <w:sz w:val="24"/>
                <w:szCs w:val="24"/>
              </w:rPr>
              <w:t>Pure Food and Drug Act</w:t>
            </w:r>
          </w:p>
          <w:p w:rsidR="00664A41" w:rsidRPr="001F15D9" w:rsidRDefault="00664A41" w:rsidP="001F15D9">
            <w:pPr>
              <w:rPr>
                <w:sz w:val="24"/>
                <w:szCs w:val="24"/>
              </w:rPr>
            </w:pPr>
            <w:r>
              <w:rPr>
                <w:sz w:val="24"/>
                <w:szCs w:val="24"/>
              </w:rPr>
              <w:t>Yosemite National Park</w:t>
            </w:r>
          </w:p>
          <w:p w:rsidR="001F15D9" w:rsidRPr="001F15D9" w:rsidRDefault="00B92B92" w:rsidP="001F15D9">
            <w:pPr>
              <w:rPr>
                <w:sz w:val="24"/>
                <w:szCs w:val="24"/>
              </w:rPr>
            </w:pPr>
            <w:r>
              <w:rPr>
                <w:sz w:val="24"/>
                <w:szCs w:val="24"/>
              </w:rPr>
              <w:t>D</w:t>
            </w:r>
            <w:r w:rsidR="001F15D9" w:rsidRPr="001F15D9">
              <w:rPr>
                <w:sz w:val="24"/>
                <w:szCs w:val="24"/>
              </w:rPr>
              <w:t>ollar diplomacy</w:t>
            </w:r>
          </w:p>
          <w:p w:rsidR="001F15D9" w:rsidRPr="001F15D9" w:rsidRDefault="001F15D9" w:rsidP="001F15D9">
            <w:pPr>
              <w:rPr>
                <w:b/>
                <w:i/>
                <w:sz w:val="24"/>
                <w:szCs w:val="24"/>
                <w:u w:val="single"/>
              </w:rPr>
            </w:pPr>
            <w:r w:rsidRPr="001F15D9">
              <w:rPr>
                <w:b/>
                <w:i/>
                <w:sz w:val="24"/>
                <w:szCs w:val="24"/>
                <w:u w:val="single"/>
              </w:rPr>
              <w:t>People to Know:</w:t>
            </w:r>
          </w:p>
          <w:p w:rsidR="001F15D9" w:rsidRPr="001F15D9" w:rsidRDefault="001F15D9" w:rsidP="001F15D9">
            <w:pPr>
              <w:rPr>
                <w:sz w:val="24"/>
                <w:szCs w:val="24"/>
              </w:rPr>
            </w:pPr>
            <w:r w:rsidRPr="001F15D9">
              <w:rPr>
                <w:sz w:val="24"/>
                <w:szCs w:val="24"/>
              </w:rPr>
              <w:t>Jacob Riis</w:t>
            </w:r>
          </w:p>
          <w:p w:rsidR="001F15D9" w:rsidRDefault="001F15D9" w:rsidP="001F15D9">
            <w:pPr>
              <w:rPr>
                <w:sz w:val="24"/>
                <w:szCs w:val="24"/>
              </w:rPr>
            </w:pPr>
            <w:r w:rsidRPr="001F15D9">
              <w:rPr>
                <w:sz w:val="24"/>
                <w:szCs w:val="24"/>
              </w:rPr>
              <w:t>Ida Tarbell</w:t>
            </w:r>
          </w:p>
          <w:p w:rsidR="00664A41" w:rsidRPr="001F15D9" w:rsidRDefault="00664A41" w:rsidP="001F15D9">
            <w:pPr>
              <w:rPr>
                <w:sz w:val="24"/>
                <w:szCs w:val="24"/>
              </w:rPr>
            </w:pPr>
          </w:p>
          <w:p w:rsidR="001F15D9" w:rsidRPr="001F15D9" w:rsidRDefault="001F15D9" w:rsidP="001F15D9">
            <w:pPr>
              <w:rPr>
                <w:sz w:val="24"/>
                <w:szCs w:val="24"/>
              </w:rPr>
            </w:pPr>
            <w:r w:rsidRPr="001F15D9">
              <w:rPr>
                <w:sz w:val="24"/>
                <w:szCs w:val="24"/>
              </w:rPr>
              <w:t xml:space="preserve">Robert M. La </w:t>
            </w:r>
            <w:proofErr w:type="spellStart"/>
            <w:r w:rsidRPr="001F15D9">
              <w:rPr>
                <w:sz w:val="24"/>
                <w:szCs w:val="24"/>
              </w:rPr>
              <w:t>Follette</w:t>
            </w:r>
            <w:proofErr w:type="spellEnd"/>
          </w:p>
          <w:p w:rsidR="001F15D9" w:rsidRPr="001F15D9" w:rsidRDefault="001F15D9" w:rsidP="001F15D9">
            <w:pPr>
              <w:rPr>
                <w:sz w:val="24"/>
                <w:szCs w:val="24"/>
              </w:rPr>
            </w:pPr>
            <w:r w:rsidRPr="001F15D9">
              <w:rPr>
                <w:sz w:val="24"/>
                <w:szCs w:val="24"/>
              </w:rPr>
              <w:t>Florence Kelley</w:t>
            </w:r>
          </w:p>
          <w:p w:rsidR="001F15D9" w:rsidRPr="001F15D9" w:rsidRDefault="001F15D9" w:rsidP="001F15D9">
            <w:pPr>
              <w:rPr>
                <w:sz w:val="24"/>
                <w:szCs w:val="24"/>
              </w:rPr>
            </w:pPr>
            <w:r w:rsidRPr="001F15D9">
              <w:rPr>
                <w:sz w:val="24"/>
                <w:szCs w:val="24"/>
              </w:rPr>
              <w:t>John Muir</w:t>
            </w:r>
          </w:p>
          <w:p w:rsidR="001F15D9" w:rsidRDefault="001F15D9" w:rsidP="00D335E2">
            <w:pPr>
              <w:rPr>
                <w:sz w:val="24"/>
                <w:szCs w:val="24"/>
              </w:rPr>
            </w:pPr>
            <w:r w:rsidRPr="001F15D9">
              <w:rPr>
                <w:sz w:val="24"/>
                <w:szCs w:val="24"/>
              </w:rPr>
              <w:t>William Howard Taft</w:t>
            </w:r>
          </w:p>
          <w:p w:rsidR="00664A41" w:rsidRPr="00B92B92" w:rsidRDefault="00664A41" w:rsidP="00D335E2">
            <w:pPr>
              <w:rPr>
                <w:sz w:val="24"/>
                <w:szCs w:val="24"/>
              </w:rPr>
            </w:pPr>
            <w:r>
              <w:rPr>
                <w:sz w:val="24"/>
                <w:szCs w:val="24"/>
              </w:rPr>
              <w:t>Upton Sinclair</w:t>
            </w:r>
          </w:p>
        </w:tc>
        <w:tc>
          <w:tcPr>
            <w:tcW w:w="3624" w:type="dxa"/>
          </w:tcPr>
          <w:p w:rsidR="001F15D9" w:rsidRPr="001F15D9" w:rsidRDefault="001F15D9" w:rsidP="001F15D9">
            <w:pPr>
              <w:rPr>
                <w:b/>
                <w:i/>
                <w:sz w:val="24"/>
                <w:szCs w:val="24"/>
                <w:u w:val="single"/>
              </w:rPr>
            </w:pPr>
            <w:r w:rsidRPr="001F15D9">
              <w:rPr>
                <w:b/>
                <w:i/>
                <w:sz w:val="24"/>
                <w:szCs w:val="24"/>
                <w:u w:val="single"/>
              </w:rPr>
              <w:t>Chapter 30</w:t>
            </w:r>
            <w:r w:rsidR="005C2B59">
              <w:rPr>
                <w:b/>
                <w:i/>
                <w:sz w:val="24"/>
                <w:szCs w:val="24"/>
                <w:u w:val="single"/>
              </w:rPr>
              <w:t xml:space="preserve"> (Pages 687-696)</w:t>
            </w:r>
            <w:bookmarkStart w:id="0" w:name="_GoBack"/>
            <w:bookmarkEnd w:id="0"/>
          </w:p>
          <w:p w:rsidR="001F15D9" w:rsidRPr="001F15D9" w:rsidRDefault="001F15D9" w:rsidP="001F15D9">
            <w:pPr>
              <w:rPr>
                <w:b/>
                <w:i/>
                <w:sz w:val="24"/>
                <w:szCs w:val="24"/>
                <w:u w:val="single"/>
              </w:rPr>
            </w:pPr>
            <w:r w:rsidRPr="001F15D9">
              <w:rPr>
                <w:b/>
                <w:i/>
                <w:sz w:val="24"/>
                <w:szCs w:val="24"/>
                <w:u w:val="single"/>
              </w:rPr>
              <w:t xml:space="preserve">Terms to Know:  </w:t>
            </w:r>
          </w:p>
          <w:p w:rsidR="002C1E50" w:rsidRDefault="002C1E50" w:rsidP="001F15D9">
            <w:pPr>
              <w:widowControl w:val="0"/>
              <w:autoSpaceDE w:val="0"/>
              <w:autoSpaceDN w:val="0"/>
              <w:adjustRightInd w:val="0"/>
              <w:rPr>
                <w:rFonts w:cs="Helvetica"/>
                <w:sz w:val="24"/>
                <w:szCs w:val="24"/>
              </w:rPr>
            </w:pPr>
            <w:r>
              <w:rPr>
                <w:rFonts w:cs="Helvetica"/>
                <w:sz w:val="24"/>
                <w:szCs w:val="24"/>
              </w:rPr>
              <w:t>Bull Moose Party</w:t>
            </w:r>
          </w:p>
          <w:p w:rsidR="001F15D9" w:rsidRPr="001F15D9" w:rsidRDefault="001F15D9" w:rsidP="001F15D9">
            <w:pPr>
              <w:widowControl w:val="0"/>
              <w:autoSpaceDE w:val="0"/>
              <w:autoSpaceDN w:val="0"/>
              <w:adjustRightInd w:val="0"/>
              <w:rPr>
                <w:rFonts w:cs="Helvetica"/>
                <w:sz w:val="24"/>
                <w:szCs w:val="24"/>
              </w:rPr>
            </w:pPr>
            <w:r w:rsidRPr="001F15D9">
              <w:rPr>
                <w:rFonts w:cs="Helvetica"/>
                <w:sz w:val="24"/>
                <w:szCs w:val="24"/>
              </w:rPr>
              <w:t>New Freedom</w:t>
            </w:r>
          </w:p>
          <w:p w:rsidR="001F15D9" w:rsidRPr="001F15D9" w:rsidRDefault="001F15D9" w:rsidP="001F15D9">
            <w:pPr>
              <w:widowControl w:val="0"/>
              <w:autoSpaceDE w:val="0"/>
              <w:autoSpaceDN w:val="0"/>
              <w:adjustRightInd w:val="0"/>
              <w:rPr>
                <w:rFonts w:cs="Helvetica"/>
                <w:sz w:val="24"/>
                <w:szCs w:val="24"/>
              </w:rPr>
            </w:pPr>
            <w:r w:rsidRPr="001F15D9">
              <w:rPr>
                <w:rFonts w:cs="Helvetica"/>
                <w:sz w:val="24"/>
                <w:szCs w:val="24"/>
              </w:rPr>
              <w:t>Federal Reserve Act</w:t>
            </w:r>
          </w:p>
          <w:p w:rsidR="001F15D9" w:rsidRPr="001F15D9" w:rsidRDefault="001F15D9" w:rsidP="001F15D9">
            <w:pPr>
              <w:widowControl w:val="0"/>
              <w:autoSpaceDE w:val="0"/>
              <w:autoSpaceDN w:val="0"/>
              <w:adjustRightInd w:val="0"/>
              <w:rPr>
                <w:rFonts w:cs="Helvetica"/>
                <w:sz w:val="24"/>
                <w:szCs w:val="24"/>
              </w:rPr>
            </w:pPr>
            <w:r w:rsidRPr="001F15D9">
              <w:rPr>
                <w:rFonts w:cs="Helvetica"/>
                <w:sz w:val="24"/>
                <w:szCs w:val="24"/>
              </w:rPr>
              <w:t>Federal Trade</w:t>
            </w:r>
          </w:p>
          <w:p w:rsidR="001F15D9" w:rsidRPr="001F15D9" w:rsidRDefault="001F15D9" w:rsidP="001F15D9">
            <w:pPr>
              <w:widowControl w:val="0"/>
              <w:autoSpaceDE w:val="0"/>
              <w:autoSpaceDN w:val="0"/>
              <w:adjustRightInd w:val="0"/>
              <w:rPr>
                <w:rFonts w:cs="Helvetica"/>
                <w:sz w:val="24"/>
                <w:szCs w:val="24"/>
              </w:rPr>
            </w:pPr>
            <w:r w:rsidRPr="001F15D9">
              <w:rPr>
                <w:rFonts w:cs="Helvetica"/>
                <w:sz w:val="24"/>
                <w:szCs w:val="24"/>
              </w:rPr>
              <w:t>Workingmen's Compensation Act</w:t>
            </w:r>
          </w:p>
          <w:p w:rsidR="001F15D9" w:rsidRPr="001F15D9" w:rsidRDefault="001F15D9" w:rsidP="001F15D9">
            <w:pPr>
              <w:widowControl w:val="0"/>
              <w:autoSpaceDE w:val="0"/>
              <w:autoSpaceDN w:val="0"/>
              <w:adjustRightInd w:val="0"/>
              <w:rPr>
                <w:rFonts w:cs="Helvetica"/>
                <w:sz w:val="24"/>
                <w:szCs w:val="24"/>
              </w:rPr>
            </w:pPr>
            <w:r w:rsidRPr="001F15D9">
              <w:rPr>
                <w:rFonts w:cs="Helvetica"/>
                <w:sz w:val="24"/>
                <w:szCs w:val="24"/>
              </w:rPr>
              <w:t>Clayton Anti-Trust Act</w:t>
            </w:r>
          </w:p>
          <w:p w:rsidR="001F15D9" w:rsidRPr="001F15D9" w:rsidRDefault="001F15D9" w:rsidP="001F15D9">
            <w:pPr>
              <w:widowControl w:val="0"/>
              <w:autoSpaceDE w:val="0"/>
              <w:autoSpaceDN w:val="0"/>
              <w:adjustRightInd w:val="0"/>
              <w:rPr>
                <w:rFonts w:cs="Helvetica"/>
                <w:b/>
                <w:i/>
                <w:sz w:val="24"/>
                <w:szCs w:val="24"/>
                <w:u w:val="single"/>
              </w:rPr>
            </w:pPr>
            <w:r w:rsidRPr="001F15D9">
              <w:rPr>
                <w:rFonts w:cs="Helvetica"/>
                <w:b/>
                <w:i/>
                <w:sz w:val="24"/>
                <w:szCs w:val="24"/>
                <w:u w:val="single"/>
              </w:rPr>
              <w:t>People to Know:</w:t>
            </w:r>
          </w:p>
          <w:p w:rsidR="001F15D9" w:rsidRPr="001F15D9" w:rsidRDefault="001F15D9" w:rsidP="001F15D9">
            <w:pPr>
              <w:widowControl w:val="0"/>
              <w:autoSpaceDE w:val="0"/>
              <w:autoSpaceDN w:val="0"/>
              <w:adjustRightInd w:val="0"/>
              <w:rPr>
                <w:rFonts w:cs="Helvetica"/>
                <w:sz w:val="24"/>
                <w:szCs w:val="24"/>
              </w:rPr>
            </w:pPr>
            <w:r w:rsidRPr="001F15D9">
              <w:rPr>
                <w:rFonts w:cs="Helvetica"/>
                <w:sz w:val="24"/>
                <w:szCs w:val="24"/>
              </w:rPr>
              <w:t>Louis D. Brandeis</w:t>
            </w:r>
            <w:r w:rsidRPr="001F15D9">
              <w:rPr>
                <w:rFonts w:cs="Helvetica"/>
                <w:sz w:val="24"/>
                <w:szCs w:val="24"/>
              </w:rPr>
              <w:tab/>
            </w:r>
          </w:p>
          <w:p w:rsidR="001F15D9" w:rsidRPr="001F15D9" w:rsidRDefault="001F15D9" w:rsidP="001F15D9">
            <w:pPr>
              <w:widowControl w:val="0"/>
              <w:autoSpaceDE w:val="0"/>
              <w:autoSpaceDN w:val="0"/>
              <w:adjustRightInd w:val="0"/>
              <w:rPr>
                <w:rFonts w:cs="Helvetica"/>
                <w:sz w:val="24"/>
                <w:szCs w:val="24"/>
              </w:rPr>
            </w:pPr>
            <w:r w:rsidRPr="001F15D9">
              <w:rPr>
                <w:rFonts w:cs="Helvetica"/>
                <w:sz w:val="24"/>
                <w:szCs w:val="24"/>
              </w:rPr>
              <w:t>Francisco ("</w:t>
            </w:r>
            <w:proofErr w:type="spellStart"/>
            <w:r w:rsidRPr="001F15D9">
              <w:rPr>
                <w:rFonts w:cs="Helvetica"/>
                <w:sz w:val="24"/>
                <w:szCs w:val="24"/>
              </w:rPr>
              <w:t>Pancho</w:t>
            </w:r>
            <w:proofErr w:type="spellEnd"/>
            <w:r w:rsidRPr="001F15D9">
              <w:rPr>
                <w:rFonts w:cs="Helvetica"/>
                <w:sz w:val="24"/>
                <w:szCs w:val="24"/>
              </w:rPr>
              <w:t>") Villa</w:t>
            </w:r>
          </w:p>
          <w:p w:rsidR="001F15D9" w:rsidRPr="001F15D9" w:rsidRDefault="001F15D9" w:rsidP="001F15D9">
            <w:pPr>
              <w:widowControl w:val="0"/>
              <w:autoSpaceDE w:val="0"/>
              <w:autoSpaceDN w:val="0"/>
              <w:adjustRightInd w:val="0"/>
              <w:rPr>
                <w:rFonts w:cs="Helvetica"/>
                <w:sz w:val="24"/>
                <w:szCs w:val="24"/>
              </w:rPr>
            </w:pPr>
            <w:r w:rsidRPr="001F15D9">
              <w:rPr>
                <w:rFonts w:cs="Helvetica"/>
                <w:sz w:val="24"/>
                <w:szCs w:val="24"/>
              </w:rPr>
              <w:t>John ("Black Jack") Pershing</w:t>
            </w:r>
          </w:p>
          <w:p w:rsidR="001F15D9" w:rsidRPr="001F15D9" w:rsidRDefault="001F15D9" w:rsidP="001F15D9">
            <w:pPr>
              <w:widowControl w:val="0"/>
              <w:autoSpaceDE w:val="0"/>
              <w:autoSpaceDN w:val="0"/>
              <w:adjustRightInd w:val="0"/>
              <w:rPr>
                <w:rFonts w:cs="Helvetica"/>
                <w:sz w:val="24"/>
                <w:szCs w:val="24"/>
              </w:rPr>
            </w:pPr>
            <w:r w:rsidRPr="001F15D9">
              <w:rPr>
                <w:rFonts w:cs="Helvetica"/>
                <w:sz w:val="24"/>
                <w:szCs w:val="24"/>
              </w:rPr>
              <w:t>Woodrow Wilson</w:t>
            </w:r>
          </w:p>
          <w:p w:rsidR="001F15D9" w:rsidRDefault="001F15D9" w:rsidP="00D335E2">
            <w:pPr>
              <w:rPr>
                <w:b/>
                <w:bCs/>
                <w:iCs/>
                <w:sz w:val="24"/>
                <w:szCs w:val="24"/>
              </w:rPr>
            </w:pPr>
          </w:p>
        </w:tc>
      </w:tr>
    </w:tbl>
    <w:p w:rsidR="001F15D9" w:rsidRPr="001F15D9" w:rsidRDefault="001F15D9" w:rsidP="00D335E2">
      <w:pPr>
        <w:rPr>
          <w:b/>
          <w:bCs/>
          <w:iCs/>
          <w:sz w:val="24"/>
          <w:szCs w:val="24"/>
        </w:rPr>
      </w:pPr>
    </w:p>
    <w:p w:rsidR="00D335E2" w:rsidRPr="002C1E50" w:rsidRDefault="002C1E50" w:rsidP="002C1E50">
      <w:pPr>
        <w:rPr>
          <w:b/>
          <w:sz w:val="24"/>
          <w:szCs w:val="24"/>
        </w:rPr>
      </w:pPr>
      <w:r w:rsidRPr="002C1E50">
        <w:rPr>
          <w:b/>
          <w:sz w:val="24"/>
          <w:szCs w:val="24"/>
        </w:rPr>
        <w:t>Answer the questions below in paragraph form</w:t>
      </w:r>
      <w:r>
        <w:rPr>
          <w:b/>
          <w:sz w:val="24"/>
          <w:szCs w:val="24"/>
        </w:rPr>
        <w:t>.</w:t>
      </w:r>
    </w:p>
    <w:p w:rsidR="00B92B92" w:rsidRPr="00B92B92" w:rsidRDefault="00D335E2" w:rsidP="00D335E2">
      <w:pPr>
        <w:autoSpaceDE w:val="0"/>
        <w:autoSpaceDN w:val="0"/>
        <w:adjustRightInd w:val="0"/>
        <w:spacing w:after="0" w:line="240" w:lineRule="auto"/>
        <w:rPr>
          <w:sz w:val="24"/>
          <w:szCs w:val="24"/>
        </w:rPr>
      </w:pPr>
      <w:r w:rsidRPr="00B92B92">
        <w:rPr>
          <w:sz w:val="24"/>
          <w:szCs w:val="24"/>
        </w:rPr>
        <w:t>EQ 1: What were the key arguments both for and against imperialism?</w:t>
      </w:r>
      <w:r w:rsidR="002C1E50" w:rsidRPr="00B92B92">
        <w:rPr>
          <w:sz w:val="24"/>
          <w:szCs w:val="24"/>
        </w:rPr>
        <w:t xml:space="preserve"> Explain both sides of the argument.</w:t>
      </w:r>
      <w:r w:rsidRPr="00B92B92">
        <w:rPr>
          <w:sz w:val="24"/>
          <w:szCs w:val="24"/>
        </w:rPr>
        <w:br/>
      </w:r>
      <w:r w:rsidRPr="00B92B92">
        <w:rPr>
          <w:sz w:val="24"/>
          <w:szCs w:val="24"/>
        </w:rPr>
        <w:br/>
        <w:t xml:space="preserve">EQ 2: Did the Spanish-American War define a fundamental shift in American foreign policy? </w:t>
      </w:r>
      <w:proofErr w:type="gramStart"/>
      <w:r w:rsidRPr="00B92B92">
        <w:rPr>
          <w:sz w:val="24"/>
          <w:szCs w:val="24"/>
        </w:rPr>
        <w:t>In what way?</w:t>
      </w:r>
      <w:proofErr w:type="gramEnd"/>
      <w:r w:rsidRPr="00B92B92">
        <w:rPr>
          <w:sz w:val="24"/>
          <w:szCs w:val="24"/>
        </w:rPr>
        <w:br/>
      </w:r>
      <w:r w:rsidRPr="00B92B92">
        <w:rPr>
          <w:sz w:val="24"/>
          <w:szCs w:val="24"/>
        </w:rPr>
        <w:br/>
        <w:t>EQ 3: Should the United States have annexed the Philippines? </w:t>
      </w:r>
      <w:r w:rsidR="002C1E50" w:rsidRPr="00B92B92">
        <w:rPr>
          <w:sz w:val="24"/>
          <w:szCs w:val="24"/>
        </w:rPr>
        <w:t>Why did they want to do this? What were they after?</w:t>
      </w:r>
      <w:r w:rsidRPr="00B92B92">
        <w:rPr>
          <w:sz w:val="24"/>
          <w:szCs w:val="24"/>
        </w:rPr>
        <w:br/>
      </w:r>
      <w:r w:rsidRPr="00B92B92">
        <w:rPr>
          <w:sz w:val="24"/>
          <w:szCs w:val="24"/>
        </w:rPr>
        <w:br/>
        <w:t>EQ 4: What purpose did the Open Door Notes ser</w:t>
      </w:r>
      <w:r w:rsidR="00B92B92" w:rsidRPr="00B92B92">
        <w:rPr>
          <w:sz w:val="24"/>
          <w:szCs w:val="24"/>
        </w:rPr>
        <w:t>ve for American foreign policy?</w:t>
      </w:r>
    </w:p>
    <w:p w:rsidR="00B92B92" w:rsidRPr="00B92B92" w:rsidRDefault="00B92B92" w:rsidP="00D335E2">
      <w:pPr>
        <w:autoSpaceDE w:val="0"/>
        <w:autoSpaceDN w:val="0"/>
        <w:adjustRightInd w:val="0"/>
        <w:spacing w:after="0" w:line="240" w:lineRule="auto"/>
        <w:rPr>
          <w:sz w:val="24"/>
          <w:szCs w:val="24"/>
        </w:rPr>
      </w:pPr>
    </w:p>
    <w:p w:rsidR="00B92B92" w:rsidRPr="00B92B92" w:rsidRDefault="00B92B92" w:rsidP="00D335E2">
      <w:pPr>
        <w:autoSpaceDE w:val="0"/>
        <w:autoSpaceDN w:val="0"/>
        <w:adjustRightInd w:val="0"/>
        <w:spacing w:after="0" w:line="240" w:lineRule="auto"/>
        <w:rPr>
          <w:sz w:val="24"/>
          <w:szCs w:val="24"/>
        </w:rPr>
      </w:pPr>
      <w:r w:rsidRPr="00B92B92">
        <w:rPr>
          <w:sz w:val="24"/>
          <w:szCs w:val="24"/>
        </w:rPr>
        <w:t xml:space="preserve">EQ 5: How was US overseas imperialism in 1891 similar to and different from earlier American expansion across North America, or “Manifest Destiny”? Was this “new imperialism” a fundamental departure from America’s traditions, or simply a further extension of “westward </w:t>
      </w:r>
      <w:r w:rsidRPr="00B92B92">
        <w:rPr>
          <w:sz w:val="24"/>
          <w:szCs w:val="24"/>
        </w:rPr>
        <w:lastRenderedPageBreak/>
        <w:t>migration”?</w:t>
      </w:r>
      <w:r w:rsidRPr="00B92B92">
        <w:rPr>
          <w:sz w:val="24"/>
          <w:szCs w:val="24"/>
        </w:rPr>
        <w:br/>
      </w:r>
      <w:r w:rsidRPr="00B92B92">
        <w:rPr>
          <w:sz w:val="24"/>
          <w:szCs w:val="24"/>
        </w:rPr>
        <w:br/>
        <w:t>EQ 6</w:t>
      </w:r>
      <w:r w:rsidR="00D335E2" w:rsidRPr="00B92B92">
        <w:rPr>
          <w:sz w:val="24"/>
          <w:szCs w:val="24"/>
        </w:rPr>
        <w:t>: Did Theodore Roosevelt's foreign policy mar or enhance his Presidential legacy?</w:t>
      </w:r>
    </w:p>
    <w:p w:rsidR="00B92B92" w:rsidRPr="00B92B92" w:rsidRDefault="00B92B92" w:rsidP="00D335E2">
      <w:pPr>
        <w:autoSpaceDE w:val="0"/>
        <w:autoSpaceDN w:val="0"/>
        <w:adjustRightInd w:val="0"/>
        <w:spacing w:after="0" w:line="240" w:lineRule="auto"/>
        <w:rPr>
          <w:sz w:val="24"/>
          <w:szCs w:val="24"/>
        </w:rPr>
      </w:pPr>
    </w:p>
    <w:p w:rsidR="00B92B92" w:rsidRPr="00B92B92" w:rsidRDefault="00B92B92" w:rsidP="00D335E2">
      <w:pPr>
        <w:autoSpaceDE w:val="0"/>
        <w:autoSpaceDN w:val="0"/>
        <w:adjustRightInd w:val="0"/>
        <w:spacing w:after="0" w:line="240" w:lineRule="auto"/>
        <w:rPr>
          <w:sz w:val="24"/>
          <w:szCs w:val="24"/>
        </w:rPr>
      </w:pPr>
      <w:r w:rsidRPr="00B92B92">
        <w:rPr>
          <w:sz w:val="24"/>
          <w:szCs w:val="24"/>
        </w:rPr>
        <w:t>EQ 7: Compare the ideas of the Monroe Doctrine to the Roosevelt corollary? How do they seem the same? What is different?</w:t>
      </w:r>
      <w:r w:rsidRPr="00B92B92">
        <w:rPr>
          <w:sz w:val="24"/>
          <w:szCs w:val="24"/>
        </w:rPr>
        <w:br/>
      </w:r>
      <w:r w:rsidRPr="00B92B92">
        <w:rPr>
          <w:sz w:val="24"/>
          <w:szCs w:val="24"/>
        </w:rPr>
        <w:br/>
        <w:t>EQ 8</w:t>
      </w:r>
      <w:r w:rsidR="00D335E2" w:rsidRPr="00B92B92">
        <w:rPr>
          <w:sz w:val="24"/>
          <w:szCs w:val="24"/>
        </w:rPr>
        <w:t>: Who was the most progressive of the progressive Presidents? </w:t>
      </w:r>
      <w:r w:rsidR="002C1E50" w:rsidRPr="00B92B92">
        <w:rPr>
          <w:sz w:val="24"/>
          <w:szCs w:val="24"/>
        </w:rPr>
        <w:t>Explain why you choose who you did.</w:t>
      </w:r>
    </w:p>
    <w:p w:rsidR="00B92B92" w:rsidRPr="00B92B92" w:rsidRDefault="00B92B92" w:rsidP="00D335E2">
      <w:pPr>
        <w:autoSpaceDE w:val="0"/>
        <w:autoSpaceDN w:val="0"/>
        <w:adjustRightInd w:val="0"/>
        <w:spacing w:after="0" w:line="240" w:lineRule="auto"/>
        <w:rPr>
          <w:sz w:val="24"/>
          <w:szCs w:val="24"/>
        </w:rPr>
      </w:pPr>
    </w:p>
    <w:p w:rsidR="00D335E2" w:rsidRPr="00B92B92" w:rsidRDefault="00B92B92" w:rsidP="00D335E2">
      <w:pPr>
        <w:autoSpaceDE w:val="0"/>
        <w:autoSpaceDN w:val="0"/>
        <w:adjustRightInd w:val="0"/>
        <w:spacing w:after="0" w:line="240" w:lineRule="auto"/>
        <w:rPr>
          <w:rFonts w:ascii="Arial Black" w:hAnsi="Arial Black" w:cs="Univers LT Std 55"/>
          <w:sz w:val="24"/>
          <w:szCs w:val="24"/>
        </w:rPr>
      </w:pPr>
      <w:r w:rsidRPr="00B92B92">
        <w:rPr>
          <w:sz w:val="24"/>
          <w:szCs w:val="24"/>
        </w:rPr>
        <w:t>EQ 9: What made women such a central force in the progressive crusade? What specific backgrounds and ideologies did they bring to the public arena? What were the strengths and limitations of the progressive emphasis on providing special protection to children and women?</w:t>
      </w:r>
      <w:r w:rsidRPr="00B92B92">
        <w:rPr>
          <w:sz w:val="24"/>
          <w:szCs w:val="24"/>
        </w:rPr>
        <w:br/>
      </w:r>
      <w:r w:rsidRPr="00B92B92">
        <w:rPr>
          <w:sz w:val="24"/>
          <w:szCs w:val="24"/>
        </w:rPr>
        <w:br/>
        <w:t>EQ 10</w:t>
      </w:r>
      <w:r w:rsidR="00D335E2" w:rsidRPr="00B92B92">
        <w:rPr>
          <w:sz w:val="24"/>
          <w:szCs w:val="24"/>
        </w:rPr>
        <w:t xml:space="preserve">: How did Progressive era reforms </w:t>
      </w:r>
      <w:r w:rsidRPr="00B92B92">
        <w:rPr>
          <w:sz w:val="24"/>
          <w:szCs w:val="24"/>
        </w:rPr>
        <w:t>affect</w:t>
      </w:r>
      <w:r w:rsidR="00D335E2" w:rsidRPr="00B92B92">
        <w:rPr>
          <w:sz w:val="24"/>
          <w:szCs w:val="24"/>
        </w:rPr>
        <w:t xml:space="preserve"> the United States politically, socially, and economically? </w:t>
      </w:r>
    </w:p>
    <w:p w:rsidR="00EE3B04" w:rsidRDefault="00EE3B04"/>
    <w:sectPr w:rsidR="00EE3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E2"/>
    <w:rsid w:val="001F15D9"/>
    <w:rsid w:val="002C1E50"/>
    <w:rsid w:val="005C2B59"/>
    <w:rsid w:val="00664A41"/>
    <w:rsid w:val="00A31D9F"/>
    <w:rsid w:val="00B92B92"/>
    <w:rsid w:val="00C70669"/>
    <w:rsid w:val="00D335E2"/>
    <w:rsid w:val="00EE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1263-9279-49C5-84C9-647E6F8D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2016-02-29T17:50:00Z</dcterms:created>
  <dcterms:modified xsi:type="dcterms:W3CDTF">2016-02-29T18:53:00Z</dcterms:modified>
</cp:coreProperties>
</file>