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9" w:rsidRPr="003E4F5A" w:rsidRDefault="005F5BF5" w:rsidP="00FB17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</w:pPr>
      <w:r w:rsidRPr="003E4F5A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>Chapter 13-</w:t>
      </w:r>
      <w:r w:rsidR="00620359" w:rsidRPr="003E4F5A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 xml:space="preserve">The Presidency </w:t>
      </w:r>
      <w:bookmarkStart w:id="0" w:name="_GoBack"/>
      <w:bookmarkEnd w:id="0"/>
    </w:p>
    <w:p w:rsidR="00523A0A" w:rsidRPr="003E4F5A" w:rsidRDefault="005F5BF5" w:rsidP="00FB17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</w:pPr>
      <w:r w:rsidRPr="003E4F5A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>Vocabulary Terms</w:t>
      </w:r>
    </w:p>
    <w:p w:rsidR="00FB175D" w:rsidRPr="003E4F5A" w:rsidRDefault="00FB175D" w:rsidP="00FB17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u w:val="single"/>
        </w:rPr>
      </w:pPr>
    </w:p>
    <w:p w:rsidR="00220CCF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Balanced Ticket</w:t>
      </w:r>
      <w:r w:rsidR="00620359" w:rsidRPr="00FB175D">
        <w:rPr>
          <w:rFonts w:ascii="Times New Roman" w:hAnsi="Times New Roman" w:cs="Times New Roman"/>
          <w:sz w:val="28"/>
          <w:szCs w:val="28"/>
        </w:rPr>
        <w:t>-The term for when a presidential candidate chooses a running mate (vice presidential candidate) designed to appeal to the major racial, national, and religious groups of the electorate.</w:t>
      </w:r>
    </w:p>
    <w:p w:rsidR="00FB175D" w:rsidRPr="00FB175D" w:rsidRDefault="00FB175D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Chief of State</w:t>
      </w:r>
      <w:r w:rsidR="00620359" w:rsidRPr="00FB175D">
        <w:rPr>
          <w:rFonts w:ascii="Times New Roman" w:hAnsi="Times New Roman" w:cs="Times New Roman"/>
          <w:sz w:val="28"/>
          <w:szCs w:val="28"/>
        </w:rPr>
        <w:t>-The term for the President’s ceremonial role as the head of the United States Government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5D" w:rsidRPr="00FB175D" w:rsidRDefault="00FB175D" w:rsidP="00FB17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Commander in Chief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="00620359" w:rsidRPr="00FB175D">
        <w:rPr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>The role of the President which places them in charge of the U.S. military arsenal and the 1.4 million men and women who serve in the armed forces.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5D" w:rsidRPr="00FB175D" w:rsidRDefault="00FB175D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Electoral College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 xml:space="preserve">The term for when 538 electors cast their vote for the President and Vice President, reflecting the results of the popular vote in the general election. </w:t>
      </w:r>
    </w:p>
    <w:p w:rsidR="00FB175D" w:rsidRPr="00FB175D" w:rsidRDefault="00FB175D" w:rsidP="00FB17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0359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National Convention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 xml:space="preserve">The two major parties hold quadrennial meetings in which delegates select their presidential and vice presidential candidates. </w:t>
      </w:r>
    </w:p>
    <w:p w:rsidR="00220CCF" w:rsidRPr="00FB175D" w:rsidRDefault="00220CCF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Party Platform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>A party’s formal statement of its basic principles and stands on major police issues.</w:t>
      </w:r>
    </w:p>
    <w:p w:rsidR="00FB175D" w:rsidRPr="00FB175D" w:rsidRDefault="00FB175D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Presidential Primary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>The series of elections and caucuses held in each state prior to the general election.</w:t>
      </w:r>
    </w:p>
    <w:p w:rsidR="00FB175D" w:rsidRPr="00FB175D" w:rsidRDefault="00FB175D" w:rsidP="00FB17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175D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Presidential Succession Act of 1947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="00FB175D" w:rsidRPr="00FB175D">
        <w:rPr>
          <w:sz w:val="28"/>
          <w:szCs w:val="28"/>
        </w:rPr>
        <w:t xml:space="preserve"> </w:t>
      </w:r>
      <w:r w:rsidR="00FB175D" w:rsidRPr="00FB175D">
        <w:rPr>
          <w:rFonts w:ascii="Times New Roman" w:hAnsi="Times New Roman" w:cs="Times New Roman"/>
          <w:sz w:val="28"/>
          <w:szCs w:val="28"/>
        </w:rPr>
        <w:t xml:space="preserve">This act establishes that if the President and Vice-president dies the Speaker of the House and the President pro tempore of the Senate would be next in line to become President. </w:t>
      </w:r>
    </w:p>
    <w:p w:rsidR="00220CCF" w:rsidRPr="00FB175D" w:rsidRDefault="00220CCF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Proportional Representation</w:t>
      </w:r>
      <w:r w:rsidR="00FB175D" w:rsidRPr="00FB175D">
        <w:rPr>
          <w:rFonts w:ascii="Times New Roman" w:hAnsi="Times New Roman" w:cs="Times New Roman"/>
          <w:sz w:val="28"/>
          <w:szCs w:val="28"/>
        </w:rPr>
        <w:t>-A term that characterizes electoral systems by which those serving in government are proportionately representative to those in their constituency.</w:t>
      </w:r>
    </w:p>
    <w:p w:rsidR="00FB175D" w:rsidRPr="00FB175D" w:rsidRDefault="00FB175D" w:rsidP="00FB175D">
      <w:pPr>
        <w:spacing w:after="0" w:line="240" w:lineRule="auto"/>
        <w:ind w:left="360"/>
        <w:rPr>
          <w:sz w:val="28"/>
          <w:szCs w:val="28"/>
        </w:rPr>
      </w:pPr>
    </w:p>
    <w:p w:rsidR="005F5BF5" w:rsidRPr="00FB175D" w:rsidRDefault="005F5BF5" w:rsidP="00FB175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Winner-take-all Contests</w:t>
      </w:r>
      <w:r w:rsidR="00FB175D" w:rsidRPr="00FB175D">
        <w:rPr>
          <w:rFonts w:ascii="Times New Roman" w:hAnsi="Times New Roman" w:cs="Times New Roman"/>
          <w:sz w:val="28"/>
          <w:szCs w:val="28"/>
        </w:rPr>
        <w:t>-</w:t>
      </w:r>
      <w:r w:rsidR="00FB175D" w:rsidRPr="00FB175D">
        <w:rPr>
          <w:sz w:val="28"/>
          <w:szCs w:val="28"/>
        </w:rPr>
        <w:t xml:space="preserve"> </w:t>
      </w:r>
      <w:r w:rsidR="00FB175D" w:rsidRPr="00FB175D">
        <w:rPr>
          <w:rFonts w:ascii="Times New Roman" w:hAnsi="Times New Roman" w:cs="Times New Roman"/>
          <w:sz w:val="28"/>
          <w:szCs w:val="28"/>
        </w:rPr>
        <w:t xml:space="preserve">A type of election in which the political candidate who receives the largest number of votes wins the election. </w:t>
      </w:r>
    </w:p>
    <w:sectPr w:rsidR="005F5BF5" w:rsidRPr="00FB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7A6"/>
    <w:multiLevelType w:val="hybridMultilevel"/>
    <w:tmpl w:val="2D7A0BA0"/>
    <w:lvl w:ilvl="0" w:tplc="5E5691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0EC5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FAB9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96BA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B4A6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5A69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D07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B21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224B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706D505B"/>
    <w:multiLevelType w:val="hybridMultilevel"/>
    <w:tmpl w:val="E1E2419A"/>
    <w:lvl w:ilvl="0" w:tplc="2AE0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E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21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5"/>
    <w:rsid w:val="00220CCF"/>
    <w:rsid w:val="003E4F5A"/>
    <w:rsid w:val="00523A0A"/>
    <w:rsid w:val="005F5BF5"/>
    <w:rsid w:val="00620359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2018-05-23T14:19:00Z</dcterms:created>
  <dcterms:modified xsi:type="dcterms:W3CDTF">2018-12-12T17:06:00Z</dcterms:modified>
</cp:coreProperties>
</file>