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r w:rsidRPr="00B4066F">
        <w:rPr>
          <w:rFonts w:ascii="Times New Roman" w:hAnsi="Times New Roman" w:cs="Times New Roman"/>
          <w:b/>
          <w:bCs/>
          <w:color w:val="000000"/>
          <w:sz w:val="24"/>
          <w:szCs w:val="24"/>
        </w:rPr>
        <w:t>The Bill of Rights (Ratified in 1791)</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On September 25, 1789, the First Federal Congress of the United States proposed to the state</w:t>
      </w: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proofErr w:type="gramStart"/>
      <w:r w:rsidRPr="00B4066F">
        <w:rPr>
          <w:rFonts w:ascii="Times New Roman" w:hAnsi="Times New Roman" w:cs="Times New Roman"/>
          <w:color w:val="262626"/>
          <w:sz w:val="24"/>
          <w:szCs w:val="24"/>
        </w:rPr>
        <w:t>legislatures</w:t>
      </w:r>
      <w:proofErr w:type="gramEnd"/>
      <w:r w:rsidRPr="00B4066F">
        <w:rPr>
          <w:rFonts w:ascii="Times New Roman" w:hAnsi="Times New Roman" w:cs="Times New Roman"/>
          <w:color w:val="262626"/>
          <w:sz w:val="24"/>
          <w:szCs w:val="24"/>
        </w:rPr>
        <w:t xml:space="preserve"> twelve amendments to the Constitution. The first two, concerning the number of</w:t>
      </w: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proofErr w:type="gramStart"/>
      <w:r w:rsidRPr="00B4066F">
        <w:rPr>
          <w:rFonts w:ascii="Times New Roman" w:hAnsi="Times New Roman" w:cs="Times New Roman"/>
          <w:color w:val="262626"/>
          <w:sz w:val="24"/>
          <w:szCs w:val="24"/>
        </w:rPr>
        <w:t>constituents</w:t>
      </w:r>
      <w:proofErr w:type="gramEnd"/>
      <w:r w:rsidRPr="00B4066F">
        <w:rPr>
          <w:rFonts w:ascii="Times New Roman" w:hAnsi="Times New Roman" w:cs="Times New Roman"/>
          <w:color w:val="262626"/>
          <w:sz w:val="24"/>
          <w:szCs w:val="24"/>
        </w:rPr>
        <w:t xml:space="preserve"> for each Representative and the compensation of Congressmen, were not ratified.</w:t>
      </w:r>
    </w:p>
    <w:p w:rsidR="00B4066F" w:rsidRPr="004963EB"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 xml:space="preserve">Articles three through twelve, known as the Bill of </w:t>
      </w:r>
      <w:proofErr w:type="gramStart"/>
      <w:r w:rsidRPr="00B4066F">
        <w:rPr>
          <w:rFonts w:ascii="Times New Roman" w:hAnsi="Times New Roman" w:cs="Times New Roman"/>
          <w:color w:val="262626"/>
          <w:sz w:val="24"/>
          <w:szCs w:val="24"/>
        </w:rPr>
        <w:t>Rights,</w:t>
      </w:r>
      <w:proofErr w:type="gramEnd"/>
      <w:r w:rsidRPr="00B4066F">
        <w:rPr>
          <w:rFonts w:ascii="Times New Roman" w:hAnsi="Times New Roman" w:cs="Times New Roman"/>
          <w:color w:val="262626"/>
          <w:sz w:val="24"/>
          <w:szCs w:val="24"/>
        </w:rPr>
        <w:t xml:space="preserve"> became </w:t>
      </w:r>
      <w:r>
        <w:rPr>
          <w:rFonts w:ascii="Times New Roman" w:hAnsi="Times New Roman" w:cs="Times New Roman"/>
          <w:color w:val="262626"/>
          <w:sz w:val="24"/>
          <w:szCs w:val="24"/>
        </w:rPr>
        <w:t xml:space="preserve">the first ten amendments to the </w:t>
      </w:r>
      <w:r w:rsidRPr="00B4066F">
        <w:rPr>
          <w:rFonts w:ascii="Times New Roman" w:hAnsi="Times New Roman" w:cs="Times New Roman"/>
          <w:color w:val="262626"/>
          <w:sz w:val="24"/>
          <w:szCs w:val="24"/>
        </w:rPr>
        <w:t>U.S. Constitution and contained guarantees of essential rights and li</w:t>
      </w:r>
      <w:r>
        <w:rPr>
          <w:rFonts w:ascii="Times New Roman" w:hAnsi="Times New Roman" w:cs="Times New Roman"/>
          <w:color w:val="262626"/>
          <w:sz w:val="24"/>
          <w:szCs w:val="24"/>
        </w:rPr>
        <w:t xml:space="preserve">berties omitted in the crafting </w:t>
      </w:r>
      <w:r w:rsidRPr="00B4066F">
        <w:rPr>
          <w:rFonts w:ascii="Times New Roman" w:hAnsi="Times New Roman" w:cs="Times New Roman"/>
          <w:color w:val="262626"/>
          <w:sz w:val="24"/>
          <w:szCs w:val="24"/>
        </w:rPr>
        <w:t>of the original document. James Madison introduced the amendm</w:t>
      </w:r>
      <w:r>
        <w:rPr>
          <w:rFonts w:ascii="Times New Roman" w:hAnsi="Times New Roman" w:cs="Times New Roman"/>
          <w:color w:val="262626"/>
          <w:sz w:val="24"/>
          <w:szCs w:val="24"/>
        </w:rPr>
        <w:t xml:space="preserve">ents that would become the Bill </w:t>
      </w:r>
      <w:r w:rsidRPr="00B4066F">
        <w:rPr>
          <w:rFonts w:ascii="Times New Roman" w:hAnsi="Times New Roman" w:cs="Times New Roman"/>
          <w:color w:val="262626"/>
          <w:sz w:val="24"/>
          <w:szCs w:val="24"/>
        </w:rPr>
        <w:t>of Rig</w:t>
      </w:r>
      <w:r>
        <w:rPr>
          <w:rFonts w:ascii="Times New Roman" w:hAnsi="Times New Roman" w:cs="Times New Roman"/>
          <w:color w:val="262626"/>
          <w:sz w:val="24"/>
          <w:szCs w:val="24"/>
        </w:rPr>
        <w:t xml:space="preserve">hts. </w:t>
      </w:r>
      <w:r w:rsidRPr="00B4066F">
        <w:rPr>
          <w:rFonts w:ascii="Times New Roman" w:hAnsi="Times New Roman" w:cs="Times New Roman"/>
          <w:color w:val="1C1C1C"/>
          <w:sz w:val="24"/>
          <w:szCs w:val="24"/>
        </w:rPr>
        <w:t xml:space="preserve">The Bill of Rights </w:t>
      </w:r>
      <w:proofErr w:type="gramStart"/>
      <w:r w:rsidRPr="00B4066F">
        <w:rPr>
          <w:rFonts w:ascii="Times New Roman" w:hAnsi="Times New Roman" w:cs="Times New Roman"/>
          <w:color w:val="1C1C1C"/>
          <w:sz w:val="24"/>
          <w:szCs w:val="24"/>
        </w:rPr>
        <w:t>guarantee a number of personal freedoms, limits the government's power in</w:t>
      </w:r>
      <w:r w:rsidR="004963EB">
        <w:rPr>
          <w:rFonts w:ascii="Times New Roman" w:hAnsi="Times New Roman" w:cs="Times New Roman"/>
          <w:color w:val="262626"/>
          <w:sz w:val="24"/>
          <w:szCs w:val="24"/>
        </w:rPr>
        <w:t xml:space="preserve"> </w:t>
      </w:r>
      <w:r w:rsidRPr="00B4066F">
        <w:rPr>
          <w:rFonts w:ascii="Times New Roman" w:hAnsi="Times New Roman" w:cs="Times New Roman"/>
          <w:color w:val="1C1C1C"/>
          <w:sz w:val="24"/>
          <w:szCs w:val="24"/>
        </w:rPr>
        <w:t>judicial and other proceedings, and reserve</w:t>
      </w:r>
      <w:proofErr w:type="gramEnd"/>
      <w:r w:rsidRPr="00B4066F">
        <w:rPr>
          <w:rFonts w:ascii="Times New Roman" w:hAnsi="Times New Roman" w:cs="Times New Roman"/>
          <w:color w:val="1C1C1C"/>
          <w:sz w:val="24"/>
          <w:szCs w:val="24"/>
        </w:rPr>
        <w:t xml:space="preserve"> some powers to the states and the public. They</w:t>
      </w:r>
      <w:r w:rsidR="004963EB">
        <w:rPr>
          <w:rFonts w:ascii="Times New Roman" w:hAnsi="Times New Roman" w:cs="Times New Roman"/>
          <w:color w:val="262626"/>
          <w:sz w:val="24"/>
          <w:szCs w:val="24"/>
        </w:rPr>
        <w:t xml:space="preserve"> </w:t>
      </w:r>
      <w:r w:rsidRPr="00B4066F">
        <w:rPr>
          <w:rFonts w:ascii="Times New Roman" w:hAnsi="Times New Roman" w:cs="Times New Roman"/>
          <w:color w:val="1C1C1C"/>
          <w:sz w:val="24"/>
          <w:szCs w:val="24"/>
        </w:rPr>
        <w:t>provide for freedoms not explicitly indicated in the main body of t</w:t>
      </w:r>
      <w:r>
        <w:rPr>
          <w:rFonts w:ascii="Times New Roman" w:hAnsi="Times New Roman" w:cs="Times New Roman"/>
          <w:color w:val="1C1C1C"/>
          <w:sz w:val="24"/>
          <w:szCs w:val="24"/>
        </w:rPr>
        <w:t xml:space="preserve">he Constitution. These freedoms </w:t>
      </w:r>
      <w:r w:rsidRPr="00B4066F">
        <w:rPr>
          <w:rFonts w:ascii="Times New Roman" w:hAnsi="Times New Roman" w:cs="Times New Roman"/>
          <w:color w:val="1C1C1C"/>
          <w:sz w:val="24"/>
          <w:szCs w:val="24"/>
        </w:rPr>
        <w:t>include freedom of religion, freedom of speech, freedom of the pres</w:t>
      </w:r>
      <w:r>
        <w:rPr>
          <w:rFonts w:ascii="Times New Roman" w:hAnsi="Times New Roman" w:cs="Times New Roman"/>
          <w:color w:val="1C1C1C"/>
          <w:sz w:val="24"/>
          <w:szCs w:val="24"/>
        </w:rPr>
        <w:t xml:space="preserve">s, and free assembly; the right </w:t>
      </w:r>
      <w:r w:rsidRPr="00B4066F">
        <w:rPr>
          <w:rFonts w:ascii="Times New Roman" w:hAnsi="Times New Roman" w:cs="Times New Roman"/>
          <w:color w:val="1C1C1C"/>
          <w:sz w:val="24"/>
          <w:szCs w:val="24"/>
        </w:rPr>
        <w:t>to keep and bear arms; freedom from unreasonable search an</w:t>
      </w:r>
      <w:r>
        <w:rPr>
          <w:rFonts w:ascii="Times New Roman" w:hAnsi="Times New Roman" w:cs="Times New Roman"/>
          <w:color w:val="1C1C1C"/>
          <w:sz w:val="24"/>
          <w:szCs w:val="24"/>
        </w:rPr>
        <w:t xml:space="preserve">d seizure, security in personal </w:t>
      </w:r>
      <w:r w:rsidRPr="00B4066F">
        <w:rPr>
          <w:rFonts w:ascii="Times New Roman" w:hAnsi="Times New Roman" w:cs="Times New Roman"/>
          <w:color w:val="1C1C1C"/>
          <w:sz w:val="24"/>
          <w:szCs w:val="24"/>
        </w:rPr>
        <w:t>effects, and freedom from warrants issued without probable cause;</w:t>
      </w:r>
      <w:r>
        <w:rPr>
          <w:rFonts w:ascii="Times New Roman" w:hAnsi="Times New Roman" w:cs="Times New Roman"/>
          <w:color w:val="1C1C1C"/>
          <w:sz w:val="24"/>
          <w:szCs w:val="24"/>
        </w:rPr>
        <w:t xml:space="preserve"> indictment by a grand jury for </w:t>
      </w:r>
      <w:r w:rsidRPr="00B4066F">
        <w:rPr>
          <w:rFonts w:ascii="Times New Roman" w:hAnsi="Times New Roman" w:cs="Times New Roman"/>
          <w:color w:val="1C1C1C"/>
          <w:sz w:val="24"/>
          <w:szCs w:val="24"/>
        </w:rPr>
        <w:t>any capital crime; guarantee of a speedy trial with an imparti</w:t>
      </w:r>
      <w:r>
        <w:rPr>
          <w:rFonts w:ascii="Times New Roman" w:hAnsi="Times New Roman" w:cs="Times New Roman"/>
          <w:color w:val="1C1C1C"/>
          <w:sz w:val="24"/>
          <w:szCs w:val="24"/>
        </w:rPr>
        <w:t xml:space="preserve">al jury; among other rights and </w:t>
      </w:r>
      <w:r w:rsidRPr="00B4066F">
        <w:rPr>
          <w:rFonts w:ascii="Times New Roman" w:hAnsi="Times New Roman" w:cs="Times New Roman"/>
          <w:color w:val="1C1C1C"/>
          <w:sz w:val="24"/>
          <w:szCs w:val="24"/>
        </w:rPr>
        <w:t xml:space="preserve">freedoms. The </w:t>
      </w:r>
      <w:proofErr w:type="gramStart"/>
      <w:r w:rsidRPr="00B4066F">
        <w:rPr>
          <w:rFonts w:ascii="Times New Roman" w:hAnsi="Times New Roman" w:cs="Times New Roman"/>
          <w:color w:val="1C1C1C"/>
          <w:sz w:val="24"/>
          <w:szCs w:val="24"/>
        </w:rPr>
        <w:t>Bill of Rights were</w:t>
      </w:r>
      <w:proofErr w:type="gramEnd"/>
      <w:r w:rsidRPr="00B4066F">
        <w:rPr>
          <w:rFonts w:ascii="Times New Roman" w:hAnsi="Times New Roman" w:cs="Times New Roman"/>
          <w:color w:val="1C1C1C"/>
          <w:sz w:val="24"/>
          <w:szCs w:val="24"/>
        </w:rPr>
        <w:t xml:space="preserve"> influenced by such documents as the </w:t>
      </w:r>
      <w:r w:rsidRPr="00B4066F">
        <w:rPr>
          <w:rFonts w:ascii="Times New Roman" w:hAnsi="Times New Roman" w:cs="Times New Roman"/>
          <w:i/>
          <w:iCs/>
          <w:color w:val="1C1C1C"/>
          <w:sz w:val="24"/>
          <w:szCs w:val="24"/>
        </w:rPr>
        <w:t xml:space="preserve">Magna Carta </w:t>
      </w:r>
      <w:r>
        <w:rPr>
          <w:rFonts w:ascii="Times New Roman" w:hAnsi="Times New Roman" w:cs="Times New Roman"/>
          <w:color w:val="1C1C1C"/>
          <w:sz w:val="24"/>
          <w:szCs w:val="24"/>
        </w:rPr>
        <w:t xml:space="preserve">(1215), the </w:t>
      </w:r>
      <w:r w:rsidRPr="00B4066F">
        <w:rPr>
          <w:rFonts w:ascii="Times New Roman" w:hAnsi="Times New Roman" w:cs="Times New Roman"/>
          <w:color w:val="1C1C1C"/>
          <w:sz w:val="24"/>
          <w:szCs w:val="24"/>
        </w:rPr>
        <w:t>English Bill of Rights (1689), and Virginia Declaration of Rights (1776).</w:t>
      </w: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4963EB" w:rsidRDefault="004963EB" w:rsidP="004963EB">
      <w:pPr>
        <w:autoSpaceDE w:val="0"/>
        <w:autoSpaceDN w:val="0"/>
        <w:adjustRightInd w:val="0"/>
        <w:spacing w:after="0" w:line="240" w:lineRule="auto"/>
        <w:jc w:val="right"/>
        <w:rPr>
          <w:rFonts w:ascii="Times New Roman" w:hAnsi="Times New Roman" w:cs="Times New Roman"/>
          <w:b/>
          <w:bCs/>
          <w:sz w:val="16"/>
          <w:szCs w:val="16"/>
        </w:rPr>
      </w:pPr>
      <w:r w:rsidRPr="004963EB">
        <w:rPr>
          <w:rFonts w:ascii="Times New Roman" w:hAnsi="Times New Roman" w:cs="Times New Roman"/>
          <w:b/>
          <w:bCs/>
          <w:sz w:val="16"/>
          <w:szCs w:val="16"/>
        </w:rPr>
        <w:t xml:space="preserve">Source: </w:t>
      </w:r>
      <w:r w:rsidRPr="004963EB">
        <w:rPr>
          <w:rFonts w:ascii="Times New Roman" w:hAnsi="Times New Roman" w:cs="Times New Roman"/>
          <w:b/>
          <w:sz w:val="16"/>
          <w:szCs w:val="16"/>
        </w:rPr>
        <w:t>From Library of Congress, www.loc.gov/rr/program/bib/ourdocs/billofrights.html</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r w:rsidRPr="00B4066F">
        <w:rPr>
          <w:rFonts w:ascii="Times New Roman" w:hAnsi="Times New Roman" w:cs="Times New Roman"/>
          <w:b/>
          <w:bCs/>
          <w:color w:val="000000"/>
          <w:sz w:val="24"/>
          <w:szCs w:val="24"/>
        </w:rPr>
        <w:t>The Magna Carta</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In 1215 King John of England (ruled 1199-1216) was forced to sign the Magna Carta or “Great</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Charter” or Great Paper,” as his subjects tried to limit his powers</w:t>
      </w:r>
      <w:r>
        <w:rPr>
          <w:rFonts w:ascii="Times New Roman" w:hAnsi="Times New Roman" w:cs="Times New Roman"/>
          <w:color w:val="000000"/>
          <w:sz w:val="24"/>
          <w:szCs w:val="24"/>
        </w:rPr>
        <w:t xml:space="preserve"> by law.</w:t>
      </w:r>
      <w:proofErr w:type="gramEnd"/>
      <w:r>
        <w:rPr>
          <w:rFonts w:ascii="Times New Roman" w:hAnsi="Times New Roman" w:cs="Times New Roman"/>
          <w:color w:val="000000"/>
          <w:sz w:val="24"/>
          <w:szCs w:val="24"/>
        </w:rPr>
        <w:t xml:space="preserve"> Under the Magna Carta, </w:t>
      </w:r>
      <w:r w:rsidRPr="00B4066F">
        <w:rPr>
          <w:rFonts w:ascii="Times New Roman" w:hAnsi="Times New Roman" w:cs="Times New Roman"/>
          <w:color w:val="000000"/>
          <w:sz w:val="24"/>
          <w:szCs w:val="24"/>
        </w:rPr>
        <w:t>the King was required to renounce certain rights concerning som</w:t>
      </w:r>
      <w:r>
        <w:rPr>
          <w:rFonts w:ascii="Times New Roman" w:hAnsi="Times New Roman" w:cs="Times New Roman"/>
          <w:color w:val="000000"/>
          <w:sz w:val="24"/>
          <w:szCs w:val="24"/>
        </w:rPr>
        <w:t xml:space="preserve">e legal procedures and that the </w:t>
      </w:r>
      <w:r w:rsidRPr="00B4066F">
        <w:rPr>
          <w:rFonts w:ascii="Times New Roman" w:hAnsi="Times New Roman" w:cs="Times New Roman"/>
          <w:color w:val="000000"/>
          <w:sz w:val="24"/>
          <w:szCs w:val="24"/>
        </w:rPr>
        <w:t xml:space="preserve">King’s </w:t>
      </w:r>
      <w:proofErr w:type="gramStart"/>
      <w:r w:rsidRPr="00B4066F">
        <w:rPr>
          <w:rFonts w:ascii="Times New Roman" w:hAnsi="Times New Roman" w:cs="Times New Roman"/>
          <w:color w:val="000000"/>
          <w:sz w:val="24"/>
          <w:szCs w:val="24"/>
        </w:rPr>
        <w:t>will could</w:t>
      </w:r>
      <w:proofErr w:type="gramEnd"/>
      <w:r w:rsidRPr="00B4066F">
        <w:rPr>
          <w:rFonts w:ascii="Times New Roman" w:hAnsi="Times New Roman" w:cs="Times New Roman"/>
          <w:color w:val="000000"/>
          <w:sz w:val="24"/>
          <w:szCs w:val="24"/>
        </w:rPr>
        <w:t xml:space="preserve"> be bound by law. The document also protected </w:t>
      </w:r>
      <w:r>
        <w:rPr>
          <w:rFonts w:ascii="Times New Roman" w:hAnsi="Times New Roman" w:cs="Times New Roman"/>
          <w:color w:val="000000"/>
          <w:sz w:val="24"/>
          <w:szCs w:val="24"/>
        </w:rPr>
        <w:t xml:space="preserve">certain rights of the monarch’s </w:t>
      </w:r>
      <w:r w:rsidRPr="00B4066F">
        <w:rPr>
          <w:rFonts w:ascii="Times New Roman" w:hAnsi="Times New Roman" w:cs="Times New Roman"/>
          <w:color w:val="000000"/>
          <w:sz w:val="24"/>
          <w:szCs w:val="24"/>
        </w:rPr>
        <w:t xml:space="preserve">subjects, most notably the writ of </w:t>
      </w:r>
      <w:r w:rsidRPr="00B4066F">
        <w:rPr>
          <w:rFonts w:ascii="Times New Roman" w:hAnsi="Times New Roman" w:cs="Times New Roman"/>
          <w:i/>
          <w:iCs/>
          <w:color w:val="000000"/>
          <w:sz w:val="24"/>
          <w:szCs w:val="24"/>
        </w:rPr>
        <w:t>habeas corpus</w:t>
      </w:r>
      <w:r w:rsidRPr="00B4066F">
        <w:rPr>
          <w:rFonts w:ascii="Times New Roman" w:hAnsi="Times New Roman" w:cs="Times New Roman"/>
          <w:color w:val="000000"/>
          <w:sz w:val="24"/>
          <w:szCs w:val="24"/>
        </w:rPr>
        <w:t>, allowing appeal</w:t>
      </w:r>
      <w:r>
        <w:rPr>
          <w:rFonts w:ascii="Times New Roman" w:hAnsi="Times New Roman" w:cs="Times New Roman"/>
          <w:color w:val="000000"/>
          <w:sz w:val="24"/>
          <w:szCs w:val="24"/>
        </w:rPr>
        <w:t xml:space="preserve"> against unlawful imprisonment. </w:t>
      </w:r>
      <w:r w:rsidRPr="00B4066F">
        <w:rPr>
          <w:rFonts w:ascii="Times New Roman" w:hAnsi="Times New Roman" w:cs="Times New Roman"/>
          <w:color w:val="000000"/>
          <w:sz w:val="24"/>
          <w:szCs w:val="24"/>
        </w:rPr>
        <w:t xml:space="preserve">The writ of </w:t>
      </w:r>
      <w:r w:rsidRPr="00B4066F">
        <w:rPr>
          <w:rFonts w:ascii="Times New Roman" w:hAnsi="Times New Roman" w:cs="Times New Roman"/>
          <w:i/>
          <w:iCs/>
          <w:color w:val="000000"/>
          <w:sz w:val="24"/>
          <w:szCs w:val="24"/>
        </w:rPr>
        <w:t xml:space="preserve">habeas corpus </w:t>
      </w:r>
      <w:r w:rsidRPr="00B4066F">
        <w:rPr>
          <w:rFonts w:ascii="Times New Roman" w:hAnsi="Times New Roman" w:cs="Times New Roman"/>
          <w:color w:val="000000"/>
          <w:sz w:val="24"/>
          <w:szCs w:val="24"/>
        </w:rPr>
        <w:t>historically has been an important ins</w:t>
      </w:r>
      <w:r>
        <w:rPr>
          <w:rFonts w:ascii="Times New Roman" w:hAnsi="Times New Roman" w:cs="Times New Roman"/>
          <w:color w:val="000000"/>
          <w:sz w:val="24"/>
          <w:szCs w:val="24"/>
        </w:rPr>
        <w:t xml:space="preserve">trument for the safeguarding of </w:t>
      </w:r>
      <w:r w:rsidRPr="00B4066F">
        <w:rPr>
          <w:rFonts w:ascii="Times New Roman" w:hAnsi="Times New Roman" w:cs="Times New Roman"/>
          <w:color w:val="000000"/>
          <w:sz w:val="24"/>
          <w:szCs w:val="24"/>
        </w:rPr>
        <w:t>individual freedom against arbitrary actions of the state.</w:t>
      </w:r>
      <w:r>
        <w:rPr>
          <w:rFonts w:ascii="Times New Roman" w:hAnsi="Times New Roman" w:cs="Times New Roman"/>
          <w:color w:val="000000"/>
          <w:sz w:val="24"/>
          <w:szCs w:val="24"/>
        </w:rPr>
        <w:t xml:space="preserve"> The Magna Carta influenced the </w:t>
      </w:r>
      <w:r w:rsidRPr="00B4066F">
        <w:rPr>
          <w:rFonts w:ascii="Times New Roman" w:hAnsi="Times New Roman" w:cs="Times New Roman"/>
          <w:color w:val="000000"/>
          <w:sz w:val="24"/>
          <w:szCs w:val="24"/>
        </w:rPr>
        <w:t>development of common law and our Founding Fathers when they were writing the U.S.</w:t>
      </w:r>
      <w:r>
        <w:rPr>
          <w:rFonts w:ascii="Times New Roman" w:hAnsi="Times New Roman" w:cs="Times New Roman"/>
          <w:color w:val="000000"/>
          <w:sz w:val="24"/>
          <w:szCs w:val="24"/>
        </w:rPr>
        <w:t xml:space="preserve"> </w:t>
      </w:r>
      <w:r w:rsidRPr="00B4066F">
        <w:rPr>
          <w:rFonts w:ascii="Times New Roman" w:hAnsi="Times New Roman" w:cs="Times New Roman"/>
          <w:color w:val="000000"/>
          <w:sz w:val="24"/>
          <w:szCs w:val="24"/>
        </w:rPr>
        <w:t xml:space="preserve">Constitution. Like the U.S. Constitution, the Magna Carta </w:t>
      </w:r>
      <w:r>
        <w:rPr>
          <w:rFonts w:ascii="Times New Roman" w:hAnsi="Times New Roman" w:cs="Times New Roman"/>
          <w:color w:val="000000"/>
          <w:sz w:val="24"/>
          <w:szCs w:val="24"/>
        </w:rPr>
        <w:t xml:space="preserve">went through changes over time. </w:t>
      </w:r>
      <w:r w:rsidRPr="00B4066F">
        <w:rPr>
          <w:rFonts w:ascii="Times New Roman" w:hAnsi="Times New Roman" w:cs="Times New Roman"/>
          <w:color w:val="000000"/>
          <w:sz w:val="24"/>
          <w:szCs w:val="24"/>
        </w:rPr>
        <w:t>Divide class into groups and handout copies of the Bill of Rights, the Magna Carta, and the</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Student Handout: Compare and Contrast. Have students read both documents. After reading</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them</w:t>
      </w:r>
      <w:proofErr w:type="gramEnd"/>
      <w:r w:rsidRPr="00B4066F">
        <w:rPr>
          <w:rFonts w:ascii="Times New Roman" w:hAnsi="Times New Roman" w:cs="Times New Roman"/>
          <w:color w:val="000000"/>
          <w:sz w:val="24"/>
          <w:szCs w:val="24"/>
        </w:rPr>
        <w:t>, have the groups compare and contrast the two documents. Identify passages that are</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similar</w:t>
      </w:r>
      <w:proofErr w:type="gramEnd"/>
      <w:r w:rsidRPr="00B4066F">
        <w:rPr>
          <w:rFonts w:ascii="Times New Roman" w:hAnsi="Times New Roman" w:cs="Times New Roman"/>
          <w:color w:val="000000"/>
          <w:sz w:val="24"/>
          <w:szCs w:val="24"/>
        </w:rPr>
        <w:t xml:space="preserve"> and those that are not. After completing the exercise, have each group discuss which</w:t>
      </w:r>
    </w:p>
    <w:p w:rsidR="000057B1" w:rsidRDefault="00B4066F" w:rsidP="00B4066F">
      <w:pPr>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points</w:t>
      </w:r>
      <w:proofErr w:type="gramEnd"/>
      <w:r w:rsidRPr="00B4066F">
        <w:rPr>
          <w:rFonts w:ascii="Times New Roman" w:hAnsi="Times New Roman" w:cs="Times New Roman"/>
          <w:color w:val="000000"/>
          <w:sz w:val="24"/>
          <w:szCs w:val="24"/>
        </w:rPr>
        <w:t xml:space="preserve"> they found to be similar and which are not.</w:t>
      </w:r>
    </w:p>
    <w:p w:rsidR="00D97062" w:rsidRDefault="00D97062" w:rsidP="00B4066F">
      <w:pPr>
        <w:rPr>
          <w:rFonts w:ascii="Times New Roman" w:hAnsi="Times New Roman" w:cs="Times New Roman"/>
          <w:color w:val="000000"/>
          <w:sz w:val="24"/>
          <w:szCs w:val="24"/>
        </w:rPr>
      </w:pPr>
    </w:p>
    <w:p w:rsidR="00D97062" w:rsidRDefault="00D97062" w:rsidP="00B4066F">
      <w:pPr>
        <w:rPr>
          <w:rFonts w:ascii="Times New Roman" w:hAnsi="Times New Roman" w:cs="Times New Roman"/>
          <w:color w:val="000000"/>
          <w:sz w:val="24"/>
          <w:szCs w:val="24"/>
        </w:rPr>
      </w:pPr>
    </w:p>
    <w:p w:rsidR="00D97062" w:rsidRDefault="00D97062" w:rsidP="00B4066F">
      <w:pPr>
        <w:rPr>
          <w:rFonts w:ascii="Times New Roman" w:hAnsi="Times New Roman" w:cs="Times New Roman"/>
          <w:color w:val="000000"/>
          <w:sz w:val="24"/>
          <w:szCs w:val="24"/>
        </w:rPr>
      </w:pPr>
    </w:p>
    <w:p w:rsidR="00D97062" w:rsidRPr="00D35718" w:rsidRDefault="00D97062" w:rsidP="00D97062">
      <w:pPr>
        <w:shd w:val="clear" w:color="auto" w:fill="FFFFFF"/>
        <w:spacing w:after="240" w:line="240" w:lineRule="auto"/>
        <w:textAlignment w:val="baseline"/>
        <w:outlineLvl w:val="1"/>
        <w:rPr>
          <w:rFonts w:ascii="Georgia" w:eastAsia="Times New Roman" w:hAnsi="Georgia" w:cs="Times New Roman"/>
          <w:color w:val="005488"/>
          <w:sz w:val="36"/>
          <w:szCs w:val="36"/>
        </w:rPr>
      </w:pPr>
      <w:r w:rsidRPr="00D35718">
        <w:rPr>
          <w:rFonts w:ascii="Georgia" w:eastAsia="Times New Roman" w:hAnsi="Georgia" w:cs="Times New Roman"/>
          <w:color w:val="005488"/>
          <w:sz w:val="36"/>
          <w:szCs w:val="36"/>
        </w:rPr>
        <w:lastRenderedPageBreak/>
        <w:t>The United States Bill of Rights: First 10 Amendments to the Constitution</w:t>
      </w:r>
    </w:p>
    <w:p w:rsidR="00D35718" w:rsidRPr="00D35718" w:rsidRDefault="00D35718" w:rsidP="00D35718">
      <w:pPr>
        <w:pStyle w:val="NormalWeb"/>
        <w:rPr>
          <w:rFonts w:ascii="Georgia" w:hAnsi="Georgia"/>
          <w:sz w:val="22"/>
          <w:szCs w:val="22"/>
        </w:rPr>
      </w:pPr>
      <w:proofErr w:type="gramStart"/>
      <w:r w:rsidRPr="00D35718">
        <w:rPr>
          <w:rFonts w:ascii="Georgia" w:hAnsi="Georgia"/>
          <w:sz w:val="22"/>
          <w:szCs w:val="22"/>
        </w:rPr>
        <w:t>Congress</w:t>
      </w:r>
      <w:r>
        <w:rPr>
          <w:rFonts w:ascii="Georgia" w:hAnsi="Georgia"/>
          <w:sz w:val="22"/>
          <w:szCs w:val="22"/>
        </w:rPr>
        <w:t xml:space="preserve"> of the United States </w:t>
      </w:r>
      <w:r w:rsidRPr="00D35718">
        <w:rPr>
          <w:rFonts w:ascii="Georgia" w:hAnsi="Georgia"/>
          <w:sz w:val="22"/>
          <w:szCs w:val="22"/>
        </w:rPr>
        <w:t>begun and held at the City of New-York, on Wednesday the fourth of March, one thousand seven hundred and eighty nine.</w:t>
      </w:r>
      <w:proofErr w:type="gramEnd"/>
    </w:p>
    <w:p w:rsidR="00D35718" w:rsidRPr="00D35718" w:rsidRDefault="00D35718" w:rsidP="00D35718">
      <w:pPr>
        <w:pStyle w:val="NormalWeb"/>
        <w:spacing w:before="0" w:beforeAutospacing="0" w:after="0" w:afterAutospacing="0"/>
        <w:rPr>
          <w:rStyle w:val="Strong"/>
          <w:rFonts w:ascii="Georgia" w:hAnsi="Georgia"/>
          <w:sz w:val="22"/>
          <w:szCs w:val="22"/>
        </w:rPr>
      </w:pPr>
      <w:r w:rsidRPr="00D35718">
        <w:rPr>
          <w:rStyle w:val="Strong"/>
          <w:rFonts w:ascii="Georgia" w:hAnsi="Georgia"/>
          <w:sz w:val="22"/>
          <w:szCs w:val="22"/>
        </w:rPr>
        <w:t>THE</w:t>
      </w:r>
      <w:r w:rsidRPr="00D35718">
        <w:rPr>
          <w:rFonts w:ascii="Georgia" w:hAnsi="Georgia"/>
          <w:sz w:val="22"/>
          <w:szCs w:val="22"/>
        </w:rP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r w:rsidRPr="00D35718">
        <w:rPr>
          <w:rFonts w:ascii="Georgia" w:hAnsi="Georgia"/>
          <w:sz w:val="22"/>
          <w:szCs w:val="22"/>
        </w:rPr>
        <w:br/>
      </w:r>
    </w:p>
    <w:p w:rsidR="00D35718" w:rsidRPr="00D35718" w:rsidRDefault="00D35718" w:rsidP="00D35718">
      <w:pPr>
        <w:pStyle w:val="NormalWeb"/>
        <w:spacing w:before="0" w:beforeAutospacing="0" w:after="0" w:afterAutospacing="0"/>
        <w:rPr>
          <w:rStyle w:val="Strong"/>
          <w:rFonts w:ascii="Georgia" w:hAnsi="Georgia"/>
          <w:sz w:val="22"/>
          <w:szCs w:val="22"/>
        </w:rPr>
      </w:pPr>
      <w:r w:rsidRPr="00D35718">
        <w:rPr>
          <w:rStyle w:val="Strong"/>
          <w:rFonts w:ascii="Georgia" w:hAnsi="Georgia"/>
          <w:sz w:val="22"/>
          <w:szCs w:val="22"/>
        </w:rPr>
        <w:t>RESOLVED</w:t>
      </w:r>
      <w:r w:rsidRPr="00D35718">
        <w:rPr>
          <w:rFonts w:ascii="Georgia" w:hAnsi="Georgia"/>
          <w:sz w:val="22"/>
          <w:szCs w:val="22"/>
        </w:rPr>
        <w:t xml:space="preserve">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r w:rsidRPr="00D35718">
        <w:rPr>
          <w:rFonts w:ascii="Georgia" w:hAnsi="Georgia"/>
          <w:sz w:val="22"/>
          <w:szCs w:val="22"/>
        </w:rPr>
        <w:br/>
      </w:r>
    </w:p>
    <w:p w:rsidR="00D35718" w:rsidRPr="00D35718" w:rsidRDefault="00D35718" w:rsidP="00D35718">
      <w:pPr>
        <w:pStyle w:val="NormalWeb"/>
        <w:spacing w:before="0" w:beforeAutospacing="0" w:after="0" w:afterAutospacing="0"/>
        <w:rPr>
          <w:rFonts w:ascii="Georgia" w:hAnsi="Georgia"/>
          <w:sz w:val="22"/>
          <w:szCs w:val="22"/>
        </w:rPr>
      </w:pPr>
      <w:r w:rsidRPr="00D35718">
        <w:rPr>
          <w:rStyle w:val="Strong"/>
          <w:rFonts w:ascii="Georgia" w:hAnsi="Georgia"/>
          <w:sz w:val="22"/>
          <w:szCs w:val="22"/>
        </w:rPr>
        <w:t>ARTICLES</w:t>
      </w:r>
      <w:r w:rsidRPr="00D35718">
        <w:rPr>
          <w:rFonts w:ascii="Georgia" w:hAnsi="Georgia"/>
          <w:sz w:val="22"/>
          <w:szCs w:val="22"/>
        </w:rPr>
        <w:t xml:space="preserve"> in addition to, and Amendment of the Constitution of the United States of America, proposed by Congress, and ratified by the Legislatures of the several States, pursuant to the fifth Article of the original Constitution.</w:t>
      </w:r>
    </w:p>
    <w:p w:rsidR="00D35718" w:rsidRPr="00D35718" w:rsidRDefault="00D35718" w:rsidP="00D35718">
      <w:pPr>
        <w:pStyle w:val="NormalWeb"/>
        <w:spacing w:before="0" w:beforeAutospacing="0" w:after="0" w:afterAutospacing="0"/>
        <w:rPr>
          <w:rFonts w:ascii="Georgia" w:hAnsi="Georgia"/>
          <w:sz w:val="22"/>
          <w:szCs w:val="22"/>
        </w:rPr>
      </w:pP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First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0" w:name="2"/>
      <w:bookmarkEnd w:id="0"/>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Second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 xml:space="preserve">A well-regulated Militia, being necessary to the security of a </w:t>
      </w:r>
      <w:proofErr w:type="gramStart"/>
      <w:r w:rsidRPr="00D35718">
        <w:rPr>
          <w:rFonts w:ascii="Georgia" w:eastAsia="Times New Roman" w:hAnsi="Georgia" w:cs="Times New Roman"/>
        </w:rPr>
        <w:t>free</w:t>
      </w:r>
      <w:proofErr w:type="gramEnd"/>
      <w:r w:rsidRPr="00D35718">
        <w:rPr>
          <w:rFonts w:ascii="Georgia" w:eastAsia="Times New Roman" w:hAnsi="Georgia" w:cs="Times New Roman"/>
        </w:rPr>
        <w:t xml:space="preserve"> State, the right of the people to keep and bear Arms, shall not be infringed.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rPr>
      </w:pPr>
      <w:bookmarkStart w:id="1" w:name="3"/>
      <w:bookmarkEnd w:id="1"/>
      <w:r w:rsidRPr="00D35718">
        <w:rPr>
          <w:rFonts w:ascii="Georgia" w:eastAsia="Times New Roman" w:hAnsi="Georgia" w:cs="Times New Roman"/>
        </w:rPr>
        <w:t>Third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No Soldier shall, in time of peace be quartered in any house, without the consent of the Owner; nor in time of war, but in a manner to be prescribed by law.</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2" w:name="4"/>
      <w:bookmarkEnd w:id="2"/>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Fourth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3" w:name="5"/>
      <w:bookmarkEnd w:id="3"/>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Fifth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4" w:name="6"/>
      <w:bookmarkEnd w:id="4"/>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lastRenderedPageBreak/>
        <w:t>Sixth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r w:rsidR="00D35718" w:rsidRPr="00D35718">
        <w:rPr>
          <w:rFonts w:ascii="Georgia" w:eastAsia="Times New Roman" w:hAnsi="Georgia" w:cs="Times New Roman"/>
        </w:rPr>
        <w:t>defense</w:t>
      </w:r>
      <w:r w:rsidRPr="00D35718">
        <w:rPr>
          <w:rFonts w:ascii="Georgia" w:eastAsia="Times New Roman" w:hAnsi="Georgia" w:cs="Times New Roman"/>
        </w:rPr>
        <w:t>.</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5" w:name="7"/>
      <w:bookmarkEnd w:id="5"/>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Seventh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In Suits at common law, where the value in controversy shall exceed twenty dollars, the right of trial by jury shall be preserved, and no fact tried by a jury shall be otherwise reexamined in any Court of the United States, than according to the rules of common law.</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6" w:name="8"/>
      <w:bookmarkEnd w:id="6"/>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Eighth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Excessive bail shall not be required, nor excessive fines imposed, nor cruel and unusual punishments inflicted.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7" w:name="9"/>
      <w:bookmarkEnd w:id="7"/>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Ninth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enumeration in the Constitution of certain rights shall not be construed to deny or disparage others retained by the people.</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8" w:name="10"/>
      <w:bookmarkEnd w:id="8"/>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Tenth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powers not delegated to the United States by the Constitution, nor prohibited by it to the States, are reserved to the States respectively, or to the people.</w:t>
      </w:r>
    </w:p>
    <w:p w:rsidR="00D97062" w:rsidRDefault="00D97062" w:rsidP="00B4066F">
      <w:pPr>
        <w:rPr>
          <w:rFonts w:ascii="Times New Roman" w:hAnsi="Times New Roman" w:cs="Times New Roman"/>
          <w:sz w:val="24"/>
          <w:szCs w:val="24"/>
        </w:rPr>
      </w:pPr>
    </w:p>
    <w:p w:rsidR="00D97062" w:rsidRDefault="00D97062"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Pr="00D35718" w:rsidRDefault="00D35718" w:rsidP="00D35718">
      <w:pPr>
        <w:spacing w:after="0" w:line="240" w:lineRule="auto"/>
        <w:jc w:val="center"/>
        <w:rPr>
          <w:rFonts w:ascii="Times New Roman" w:eastAsia="Times New Roman" w:hAnsi="Times New Roman" w:cs="Times New Roman"/>
          <w:b/>
          <w:sz w:val="28"/>
          <w:szCs w:val="28"/>
          <w:u w:val="single"/>
        </w:rPr>
      </w:pPr>
      <w:r w:rsidRPr="00D35718">
        <w:rPr>
          <w:rFonts w:ascii="Times New Roman" w:eastAsia="Times New Roman" w:hAnsi="Times New Roman" w:cs="Times New Roman"/>
          <w:b/>
          <w:sz w:val="28"/>
          <w:szCs w:val="28"/>
          <w:u w:val="single"/>
        </w:rPr>
        <w:lastRenderedPageBreak/>
        <w:t>The Magna Carta</w:t>
      </w:r>
    </w:p>
    <w:p w:rsidR="00D35718" w:rsidRPr="00D35718" w:rsidRDefault="00D35718" w:rsidP="00D35718">
      <w:pPr>
        <w:spacing w:after="0" w:line="240" w:lineRule="auto"/>
        <w:jc w:val="center"/>
        <w:rPr>
          <w:rFonts w:ascii="Times New Roman" w:eastAsia="Times New Roman" w:hAnsi="Times New Roman" w:cs="Times New Roman"/>
          <w:b/>
          <w:sz w:val="20"/>
          <w:szCs w:val="20"/>
        </w:rPr>
      </w:pPr>
      <w:r w:rsidRPr="00D35718">
        <w:rPr>
          <w:rFonts w:ascii="Times New Roman" w:eastAsia="Times New Roman" w:hAnsi="Times New Roman" w:cs="Times New Roman"/>
          <w:b/>
          <w:sz w:val="20"/>
          <w:szCs w:val="20"/>
        </w:rPr>
        <w:t>*</w:t>
      </w:r>
      <w:r w:rsidRPr="00D35718">
        <w:rPr>
          <w:rFonts w:ascii="Times New Roman" w:eastAsia="Times New Roman" w:hAnsi="Times New Roman" w:cs="Times New Roman"/>
          <w:sz w:val="20"/>
          <w:szCs w:val="20"/>
        </w:rPr>
        <w:t>Abridged Version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JOHN, by the grace of God King of England, Lord of Ireland, Duke of Normandy and Aquitaine, and Count of Anjou, to his archbishops, bishops, abbots, earls, barons, justices, foresters, sheriffs, stewards, servants, and to all his officials and loyal subjects, Greeting.</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KNOW THAT BEFORE GOD, for the health of our soul and those of our ancestors and heirs, to the </w:t>
      </w:r>
      <w:proofErr w:type="spellStart"/>
      <w:r w:rsidRPr="00D35718">
        <w:rPr>
          <w:rFonts w:ascii="Times New Roman" w:eastAsia="Times New Roman" w:hAnsi="Times New Roman" w:cs="Times New Roman"/>
          <w:sz w:val="24"/>
          <w:szCs w:val="24"/>
        </w:rPr>
        <w:t>honour</w:t>
      </w:r>
      <w:proofErr w:type="spellEnd"/>
      <w:r w:rsidRPr="00D35718">
        <w:rPr>
          <w:rFonts w:ascii="Times New Roman" w:eastAsia="Times New Roman" w:hAnsi="Times New Roman" w:cs="Times New Roman"/>
          <w:sz w:val="24"/>
          <w:szCs w:val="24"/>
        </w:rPr>
        <w:t xml:space="preserve"> of God, the exaltation of the holy Church, and the better ordering of our kingdom, at the advice of our reverend fathers Stephen, archbishop of Canterbury, primate of all England, and cardinal of the holy Roman Church, Henry archbishop of Dublin, William bishop of London, Peter bishop of Winchester, </w:t>
      </w:r>
      <w:proofErr w:type="spellStart"/>
      <w:r w:rsidRPr="00D35718">
        <w:rPr>
          <w:rFonts w:ascii="Times New Roman" w:eastAsia="Times New Roman" w:hAnsi="Times New Roman" w:cs="Times New Roman"/>
          <w:sz w:val="24"/>
          <w:szCs w:val="24"/>
        </w:rPr>
        <w:t>Jocelin</w:t>
      </w:r>
      <w:proofErr w:type="spellEnd"/>
      <w:r w:rsidRPr="00D35718">
        <w:rPr>
          <w:rFonts w:ascii="Times New Roman" w:eastAsia="Times New Roman" w:hAnsi="Times New Roman" w:cs="Times New Roman"/>
          <w:sz w:val="24"/>
          <w:szCs w:val="24"/>
        </w:rPr>
        <w:t xml:space="preserve"> bishop of Bath and Glastonbury, Hugh bishop of Lincoln, Walter bishop of Worcester, William bishop of Coventry, Benedict bishop of Rochester, Master </w:t>
      </w:r>
      <w:proofErr w:type="spellStart"/>
      <w:r w:rsidRPr="00D35718">
        <w:rPr>
          <w:rFonts w:ascii="Times New Roman" w:eastAsia="Times New Roman" w:hAnsi="Times New Roman" w:cs="Times New Roman"/>
          <w:sz w:val="24"/>
          <w:szCs w:val="24"/>
        </w:rPr>
        <w:t>Pandulf</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subdeacon</w:t>
      </w:r>
      <w:proofErr w:type="spellEnd"/>
      <w:r w:rsidRPr="00D35718">
        <w:rPr>
          <w:rFonts w:ascii="Times New Roman" w:eastAsia="Times New Roman" w:hAnsi="Times New Roman" w:cs="Times New Roman"/>
          <w:sz w:val="24"/>
          <w:szCs w:val="24"/>
        </w:rPr>
        <w:t xml:space="preserve"> and member of the papal household, Brother </w:t>
      </w:r>
      <w:proofErr w:type="spellStart"/>
      <w:r w:rsidRPr="00D35718">
        <w:rPr>
          <w:rFonts w:ascii="Times New Roman" w:eastAsia="Times New Roman" w:hAnsi="Times New Roman" w:cs="Times New Roman"/>
          <w:sz w:val="24"/>
          <w:szCs w:val="24"/>
        </w:rPr>
        <w:t>Aymeric</w:t>
      </w:r>
      <w:proofErr w:type="spellEnd"/>
      <w:r w:rsidRPr="00D35718">
        <w:rPr>
          <w:rFonts w:ascii="Times New Roman" w:eastAsia="Times New Roman" w:hAnsi="Times New Roman" w:cs="Times New Roman"/>
          <w:sz w:val="24"/>
          <w:szCs w:val="24"/>
        </w:rPr>
        <w:t xml:space="preserve"> master of the knighthood of the Temple in England, William Marshal earl of Pembroke, William earl of Salisbury, William earl of Warren, William earl of Arundel, Alan of Galloway constable of Scotland, </w:t>
      </w:r>
      <w:proofErr w:type="spellStart"/>
      <w:r w:rsidRPr="00D35718">
        <w:rPr>
          <w:rFonts w:ascii="Times New Roman" w:eastAsia="Times New Roman" w:hAnsi="Times New Roman" w:cs="Times New Roman"/>
          <w:sz w:val="24"/>
          <w:szCs w:val="24"/>
        </w:rPr>
        <w:t>Warin</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Gerald, Peter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Hubert de Burgh seneschal of Poitou, Hugh de Neville, Matthew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Thomas Basset, Alan Basset, Philip </w:t>
      </w:r>
      <w:proofErr w:type="spellStart"/>
      <w:r w:rsidRPr="00D35718">
        <w:rPr>
          <w:rFonts w:ascii="Times New Roman" w:eastAsia="Times New Roman" w:hAnsi="Times New Roman" w:cs="Times New Roman"/>
          <w:sz w:val="24"/>
          <w:szCs w:val="24"/>
        </w:rPr>
        <w:t>Daubeny</w:t>
      </w:r>
      <w:proofErr w:type="spellEnd"/>
      <w:r w:rsidRPr="00D35718">
        <w:rPr>
          <w:rFonts w:ascii="Times New Roman" w:eastAsia="Times New Roman" w:hAnsi="Times New Roman" w:cs="Times New Roman"/>
          <w:sz w:val="24"/>
          <w:szCs w:val="24"/>
        </w:rPr>
        <w:t xml:space="preserve">, Robert de </w:t>
      </w:r>
      <w:proofErr w:type="spellStart"/>
      <w:r w:rsidRPr="00D35718">
        <w:rPr>
          <w:rFonts w:ascii="Times New Roman" w:eastAsia="Times New Roman" w:hAnsi="Times New Roman" w:cs="Times New Roman"/>
          <w:sz w:val="24"/>
          <w:szCs w:val="24"/>
        </w:rPr>
        <w:t>Roppeley</w:t>
      </w:r>
      <w:proofErr w:type="spellEnd"/>
      <w:r w:rsidRPr="00D35718">
        <w:rPr>
          <w:rFonts w:ascii="Times New Roman" w:eastAsia="Times New Roman" w:hAnsi="Times New Roman" w:cs="Times New Roman"/>
          <w:sz w:val="24"/>
          <w:szCs w:val="24"/>
        </w:rPr>
        <w:t xml:space="preserve">, John Marshal, John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Hugh, and other loyal subjects: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 FIRST, THAT WE HAVE GRANTED TO GOD, and by this present charter have confirmed for us and our heirs in perpetuity, that the English Church shall be free, and shall have its rights undiminished, and its liberties unimpaired. That we wish this so to be observed, appears from the fact that of our own free will, before the outbreak of the present dispute between us and our barons, we granted and confirmed by charter the freedom of the Church's elections - a right reckoned to be of the greatest necessity and importance to it - and caused this to be confirmed by Pope Innocent III. This freedom we shall observe ourselves, and desire to be observed in good faith by our heirs in perpetuity.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TO ALL FREE MEN OF OUR KINGDOM we have also granted, for us and our heirs </w:t>
      </w:r>
      <w:proofErr w:type="spellStart"/>
      <w:r w:rsidRPr="00D35718">
        <w:rPr>
          <w:rFonts w:ascii="Times New Roman" w:eastAsia="Times New Roman" w:hAnsi="Times New Roman" w:cs="Times New Roman"/>
          <w:sz w:val="24"/>
          <w:szCs w:val="24"/>
        </w:rPr>
        <w:t>for ever</w:t>
      </w:r>
      <w:proofErr w:type="spellEnd"/>
      <w:r w:rsidRPr="00D35718">
        <w:rPr>
          <w:rFonts w:ascii="Times New Roman" w:eastAsia="Times New Roman" w:hAnsi="Times New Roman" w:cs="Times New Roman"/>
          <w:sz w:val="24"/>
          <w:szCs w:val="24"/>
        </w:rPr>
        <w:t>, all the liberties written out below, to have and to keep for them and their heirs, of us and our heirs:</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(12) No '</w:t>
      </w:r>
      <w:proofErr w:type="spellStart"/>
      <w:r w:rsidR="00D35718" w:rsidRPr="00D35718">
        <w:rPr>
          <w:rFonts w:ascii="Times New Roman" w:eastAsia="Times New Roman" w:hAnsi="Times New Roman" w:cs="Times New Roman"/>
          <w:sz w:val="24"/>
          <w:szCs w:val="24"/>
        </w:rPr>
        <w:t>scutage</w:t>
      </w:r>
      <w:proofErr w:type="spellEnd"/>
      <w:r w:rsidR="00D35718" w:rsidRPr="00D35718">
        <w:rPr>
          <w:rFonts w:ascii="Times New Roman" w:eastAsia="Times New Roman" w:hAnsi="Times New Roman" w:cs="Times New Roman"/>
          <w:sz w:val="24"/>
          <w:szCs w:val="24"/>
        </w:rPr>
        <w:t>' or 'aid' may be levied in our kingdom without its general consent, unless it is for the ransom of our person, to make our eldest son a knight, and (once) to marry our eldest daughter. For these purposes only a reasonable 'aid' may be levied. 'Aids' from the city of London are to be treated similarly.</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(14) To obtain the general consent of the realm for the assessment of an 'aid' - except in the three cases specified above - or a '</w:t>
      </w:r>
      <w:proofErr w:type="spellStart"/>
      <w:r w:rsidR="00D35718" w:rsidRPr="00D35718">
        <w:rPr>
          <w:rFonts w:ascii="Times New Roman" w:eastAsia="Times New Roman" w:hAnsi="Times New Roman" w:cs="Times New Roman"/>
          <w:sz w:val="24"/>
          <w:szCs w:val="24"/>
        </w:rPr>
        <w:t>scutage</w:t>
      </w:r>
      <w:proofErr w:type="spellEnd"/>
      <w:r w:rsidR="00D35718" w:rsidRPr="00D35718">
        <w:rPr>
          <w:rFonts w:ascii="Times New Roman" w:eastAsia="Times New Roman" w:hAnsi="Times New Roman" w:cs="Times New Roman"/>
          <w:sz w:val="24"/>
          <w:szCs w:val="24"/>
        </w:rPr>
        <w:t xml:space="preserve">', we will cause the archbishops, bishops, abbots, earls, and greater barons to be summoned individually by letter. To those who hold lands directly of us we will cause a general summons to be issued, through the sheriffs and other officials, to come together on a fixed day (of which at least forty </w:t>
      </w:r>
      <w:proofErr w:type="spellStart"/>
      <w:r w:rsidR="00D35718" w:rsidRPr="00D35718">
        <w:rPr>
          <w:rFonts w:ascii="Times New Roman" w:eastAsia="Times New Roman" w:hAnsi="Times New Roman" w:cs="Times New Roman"/>
          <w:sz w:val="24"/>
          <w:szCs w:val="24"/>
        </w:rPr>
        <w:t>days notice</w:t>
      </w:r>
      <w:proofErr w:type="spellEnd"/>
      <w:r w:rsidR="00D35718" w:rsidRPr="00D35718">
        <w:rPr>
          <w:rFonts w:ascii="Times New Roman" w:eastAsia="Times New Roman" w:hAnsi="Times New Roman" w:cs="Times New Roman"/>
          <w:sz w:val="24"/>
          <w:szCs w:val="24"/>
        </w:rPr>
        <w:t xml:space="preserve"> shall be given) and at a fixed place. In all letters of summons, the cause of the summons will be stated. When a summons has been issued, the business appointed for the day shall go forward in accordance with the resolution of those present, even if not all those who were summoned have appeared.</w:t>
      </w:r>
    </w:p>
    <w:p w:rsidR="0040461C" w:rsidRDefault="0040461C"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(17) Ordinary lawsuits shall not follow the royal court around, but shall be held in a fixed place.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(20) For a trivial offence, a free man shall be fined only in proportion to the degree of his offence, and for a serious offence correspondingly, but not so heavily as to deprive him of his livelihood. In the same way, a merchant shall be spared his merchandise, and a </w:t>
      </w:r>
      <w:proofErr w:type="spellStart"/>
      <w:r w:rsidRPr="00D35718">
        <w:rPr>
          <w:rFonts w:ascii="Times New Roman" w:eastAsia="Times New Roman" w:hAnsi="Times New Roman" w:cs="Times New Roman"/>
          <w:sz w:val="24"/>
          <w:szCs w:val="24"/>
        </w:rPr>
        <w:t>villein</w:t>
      </w:r>
      <w:proofErr w:type="spellEnd"/>
      <w:r w:rsidRPr="00D35718">
        <w:rPr>
          <w:rFonts w:ascii="Times New Roman" w:eastAsia="Times New Roman" w:hAnsi="Times New Roman" w:cs="Times New Roman"/>
          <w:sz w:val="24"/>
          <w:szCs w:val="24"/>
        </w:rPr>
        <w:t xml:space="preserve"> the implements of his husbandry, if they fall upon the mercy of a royal court. None of these fines shall be imposed except by the assessment on oath of reputable men of the </w:t>
      </w:r>
      <w:proofErr w:type="spellStart"/>
      <w:r w:rsidRPr="00D35718">
        <w:rPr>
          <w:rFonts w:ascii="Times New Roman" w:eastAsia="Times New Roman" w:hAnsi="Times New Roman" w:cs="Times New Roman"/>
          <w:sz w:val="24"/>
          <w:szCs w:val="24"/>
        </w:rPr>
        <w:t>neighbourhood</w:t>
      </w:r>
      <w:proofErr w:type="spellEnd"/>
      <w:r w:rsidRPr="00D35718">
        <w:rPr>
          <w:rFonts w:ascii="Times New Roman" w:eastAsia="Times New Roman" w:hAnsi="Times New Roman" w:cs="Times New Roman"/>
          <w:sz w:val="24"/>
          <w:szCs w:val="24"/>
        </w:rPr>
        <w: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(21) Earls and barons shall be fined only by their equals, and in proportion to the gravity of their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(36) In future nothing shall be paid or accepted for the issue of a writ of inquisition of life or limbs. It shall be given gratis, and not refused.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(38) In future no official shall place a man on trial upon his own unsupported statement, without producing credible witnesses to the truth of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(39) No free man shall be seized or imprisoned, or stripped of his rights or possessions, or outlawed or exiled, or deprived of his standing in any way, nor will we proceed with force against him, or send others to do so, except by the lawful judgment of his equals or by the law of the land.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(60) All these customs and liberties that we have granted shall be observed in our kingdom in so far as concerns our own relations with our subjects. Let all men of our kingdom, whether clergy or laymen, observe them similarly in their relations with their own men.</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(63) IT IS ACCORDINGLY OUR WISH AND COMMAND that the English Church shall be free, and that men in our kingdom shall have and keep all these liberties, rights, and concessions, well and peaceably in their fullness and entirety for them and their heirs, of us and our heirs, in all things and all places for ever.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Both we and the barons have sworn that all this shall be observed in good faith and without deceit. Witness the abovementioned people and many others.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Given by our hand in the meadow that is called Runnymede, between Windsor and </w:t>
      </w:r>
      <w:proofErr w:type="spellStart"/>
      <w:r w:rsidRPr="00D35718">
        <w:rPr>
          <w:rFonts w:ascii="Times New Roman" w:eastAsia="Times New Roman" w:hAnsi="Times New Roman" w:cs="Times New Roman"/>
          <w:sz w:val="24"/>
          <w:szCs w:val="24"/>
        </w:rPr>
        <w:t>Staines</w:t>
      </w:r>
      <w:proofErr w:type="spellEnd"/>
      <w:r w:rsidRPr="00D35718">
        <w:rPr>
          <w:rFonts w:ascii="Times New Roman" w:eastAsia="Times New Roman" w:hAnsi="Times New Roman" w:cs="Times New Roman"/>
          <w:sz w:val="24"/>
          <w:szCs w:val="24"/>
        </w:rPr>
        <w:t>, on the fifteenth day of June in the seventeenth year of our reign (i.e. 1215: the new regnal year began on 28 May).</w:t>
      </w:r>
    </w:p>
    <w:p w:rsidR="00D97062" w:rsidRDefault="00D97062"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40461C" w:rsidRDefault="0040461C" w:rsidP="00B4066F">
      <w:pPr>
        <w:rPr>
          <w:rFonts w:ascii="Times New Roman" w:hAnsi="Times New Roman" w:cs="Times New Roman"/>
          <w:sz w:val="24"/>
          <w:szCs w:val="24"/>
        </w:rPr>
      </w:pPr>
    </w:p>
    <w:p w:rsidR="00D35718" w:rsidRPr="00D35718" w:rsidRDefault="00D35718" w:rsidP="00D35718">
      <w:pPr>
        <w:spacing w:after="0" w:line="240" w:lineRule="auto"/>
        <w:jc w:val="center"/>
        <w:rPr>
          <w:rFonts w:ascii="Times New Roman" w:eastAsia="Times New Roman" w:hAnsi="Times New Roman" w:cs="Times New Roman"/>
          <w:b/>
          <w:sz w:val="28"/>
          <w:szCs w:val="28"/>
          <w:u w:val="single"/>
        </w:rPr>
      </w:pPr>
      <w:r w:rsidRPr="00D35718">
        <w:rPr>
          <w:rFonts w:ascii="Times New Roman" w:eastAsia="Times New Roman" w:hAnsi="Times New Roman" w:cs="Times New Roman"/>
          <w:b/>
          <w:sz w:val="28"/>
          <w:szCs w:val="28"/>
          <w:u w:val="single"/>
        </w:rPr>
        <w:lastRenderedPageBreak/>
        <w:t>The Magna Carta</w:t>
      </w:r>
    </w:p>
    <w:p w:rsidR="00D35718" w:rsidRPr="00D35718" w:rsidRDefault="00D35718" w:rsidP="00D35718">
      <w:pPr>
        <w:spacing w:after="0" w:line="240" w:lineRule="auto"/>
        <w:jc w:val="center"/>
        <w:rPr>
          <w:rFonts w:ascii="Times New Roman" w:eastAsia="Times New Roman" w:hAnsi="Times New Roman" w:cs="Times New Roman"/>
          <w:b/>
          <w:sz w:val="20"/>
          <w:szCs w:val="20"/>
        </w:rPr>
      </w:pPr>
      <w:r w:rsidRPr="00D35718">
        <w:rPr>
          <w:rFonts w:ascii="Times New Roman" w:eastAsia="Times New Roman" w:hAnsi="Times New Roman" w:cs="Times New Roman"/>
          <w:b/>
          <w:sz w:val="20"/>
          <w:szCs w:val="20"/>
        </w:rPr>
        <w:t>*</w:t>
      </w:r>
      <w:r>
        <w:rPr>
          <w:rFonts w:ascii="Times New Roman" w:eastAsia="Times New Roman" w:hAnsi="Times New Roman" w:cs="Times New Roman"/>
          <w:sz w:val="20"/>
          <w:szCs w:val="20"/>
        </w:rPr>
        <w:t>Full Text</w:t>
      </w:r>
    </w:p>
    <w:p w:rsidR="00D35718" w:rsidRDefault="00D35718" w:rsidP="00B4066F">
      <w:pPr>
        <w:rPr>
          <w:rFonts w:ascii="Times New Roman" w:hAnsi="Times New Roman" w:cs="Times New Roman"/>
          <w:sz w:val="24"/>
          <w:szCs w:val="24"/>
        </w:rPr>
      </w:pP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JOHN, by the grace of God King of England, Lord of Ireland, Duke of Normandy and Aquitaine, and Count of Anjou, to his archbishops, bishops, abbots, earls, barons, justices, foresters, sheriffs, stewards, servants, and to all his officials and loyal subjects, Greeting.</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KNOW THAT BEFORE GOD, for the health of our soul and those of our ancestors and heirs, to the </w:t>
      </w:r>
      <w:proofErr w:type="spellStart"/>
      <w:r w:rsidRPr="00D35718">
        <w:rPr>
          <w:rFonts w:ascii="Times New Roman" w:eastAsia="Times New Roman" w:hAnsi="Times New Roman" w:cs="Times New Roman"/>
          <w:sz w:val="24"/>
          <w:szCs w:val="24"/>
        </w:rPr>
        <w:t>honour</w:t>
      </w:r>
      <w:proofErr w:type="spellEnd"/>
      <w:r w:rsidRPr="00D35718">
        <w:rPr>
          <w:rFonts w:ascii="Times New Roman" w:eastAsia="Times New Roman" w:hAnsi="Times New Roman" w:cs="Times New Roman"/>
          <w:sz w:val="24"/>
          <w:szCs w:val="24"/>
        </w:rPr>
        <w:t xml:space="preserve"> of God, the exaltation of the holy Church, and the better ordering of our kingdom, at the advice of our reverend fathers Stephen, archbishop of Canterbury, primate of all England, and cardinal of the holy Roman Church, Henry archbishop of Dublin, William bishop of London, Peter bishop of Winchester, </w:t>
      </w:r>
      <w:proofErr w:type="spellStart"/>
      <w:r w:rsidRPr="00D35718">
        <w:rPr>
          <w:rFonts w:ascii="Times New Roman" w:eastAsia="Times New Roman" w:hAnsi="Times New Roman" w:cs="Times New Roman"/>
          <w:sz w:val="24"/>
          <w:szCs w:val="24"/>
        </w:rPr>
        <w:t>Jocelin</w:t>
      </w:r>
      <w:proofErr w:type="spellEnd"/>
      <w:r w:rsidRPr="00D35718">
        <w:rPr>
          <w:rFonts w:ascii="Times New Roman" w:eastAsia="Times New Roman" w:hAnsi="Times New Roman" w:cs="Times New Roman"/>
          <w:sz w:val="24"/>
          <w:szCs w:val="24"/>
        </w:rPr>
        <w:t xml:space="preserve"> bishop of Bath and Glastonbury, Hugh bishop of Lincoln, Walter bishop of Worcester, William bishop of Coventry, Benedict bishop of Rochester, Master </w:t>
      </w:r>
      <w:proofErr w:type="spellStart"/>
      <w:r w:rsidRPr="00D35718">
        <w:rPr>
          <w:rFonts w:ascii="Times New Roman" w:eastAsia="Times New Roman" w:hAnsi="Times New Roman" w:cs="Times New Roman"/>
          <w:sz w:val="24"/>
          <w:szCs w:val="24"/>
        </w:rPr>
        <w:t>Pandulf</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subdeacon</w:t>
      </w:r>
      <w:proofErr w:type="spellEnd"/>
      <w:r w:rsidRPr="00D35718">
        <w:rPr>
          <w:rFonts w:ascii="Times New Roman" w:eastAsia="Times New Roman" w:hAnsi="Times New Roman" w:cs="Times New Roman"/>
          <w:sz w:val="24"/>
          <w:szCs w:val="24"/>
        </w:rPr>
        <w:t xml:space="preserve"> and member of the papal household, Brother </w:t>
      </w:r>
      <w:proofErr w:type="spellStart"/>
      <w:r w:rsidRPr="00D35718">
        <w:rPr>
          <w:rFonts w:ascii="Times New Roman" w:eastAsia="Times New Roman" w:hAnsi="Times New Roman" w:cs="Times New Roman"/>
          <w:sz w:val="24"/>
          <w:szCs w:val="24"/>
        </w:rPr>
        <w:t>Aymeric</w:t>
      </w:r>
      <w:proofErr w:type="spellEnd"/>
      <w:r w:rsidRPr="00D35718">
        <w:rPr>
          <w:rFonts w:ascii="Times New Roman" w:eastAsia="Times New Roman" w:hAnsi="Times New Roman" w:cs="Times New Roman"/>
          <w:sz w:val="24"/>
          <w:szCs w:val="24"/>
        </w:rPr>
        <w:t xml:space="preserve"> master of the knighthood of the Temple in England, William Marshal earl of Pembroke, William earl of Salisbury, William earl of Warren, William earl of Arundel, Alan of Galloway constable of Scotland, </w:t>
      </w:r>
      <w:proofErr w:type="spellStart"/>
      <w:r w:rsidRPr="00D35718">
        <w:rPr>
          <w:rFonts w:ascii="Times New Roman" w:eastAsia="Times New Roman" w:hAnsi="Times New Roman" w:cs="Times New Roman"/>
          <w:sz w:val="24"/>
          <w:szCs w:val="24"/>
        </w:rPr>
        <w:t>Warin</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Gerald, Peter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Hubert de Burgh seneschal of Poitou, Hugh de Neville, Matthew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Thomas Basset, Alan Basset, Philip </w:t>
      </w:r>
      <w:proofErr w:type="spellStart"/>
      <w:r w:rsidRPr="00D35718">
        <w:rPr>
          <w:rFonts w:ascii="Times New Roman" w:eastAsia="Times New Roman" w:hAnsi="Times New Roman" w:cs="Times New Roman"/>
          <w:sz w:val="24"/>
          <w:szCs w:val="24"/>
        </w:rPr>
        <w:t>Daubeny</w:t>
      </w:r>
      <w:proofErr w:type="spellEnd"/>
      <w:r w:rsidRPr="00D35718">
        <w:rPr>
          <w:rFonts w:ascii="Times New Roman" w:eastAsia="Times New Roman" w:hAnsi="Times New Roman" w:cs="Times New Roman"/>
          <w:sz w:val="24"/>
          <w:szCs w:val="24"/>
        </w:rPr>
        <w:t xml:space="preserve">, Robert de </w:t>
      </w:r>
      <w:proofErr w:type="spellStart"/>
      <w:r w:rsidRPr="00D35718">
        <w:rPr>
          <w:rFonts w:ascii="Times New Roman" w:eastAsia="Times New Roman" w:hAnsi="Times New Roman" w:cs="Times New Roman"/>
          <w:sz w:val="24"/>
          <w:szCs w:val="24"/>
        </w:rPr>
        <w:t>Roppeley</w:t>
      </w:r>
      <w:proofErr w:type="spellEnd"/>
      <w:r w:rsidRPr="00D35718">
        <w:rPr>
          <w:rFonts w:ascii="Times New Roman" w:eastAsia="Times New Roman" w:hAnsi="Times New Roman" w:cs="Times New Roman"/>
          <w:sz w:val="24"/>
          <w:szCs w:val="24"/>
        </w:rPr>
        <w:t xml:space="preserve">, John Marshal, John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Hugh, and other loyal subjects: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 FIRST, THAT WE HAVE GRANTED TO GOD, and by this present charter have confirmed for us and our heirs in perpetuity, that the English Church shall be free, and shall have its rights undiminished, and its liberties unimpaired. That we wish this so to be observed, appears from the fact that of our own free will, before the outbreak of the present dispute between us and our barons, we granted and confirmed by charter the freedom of the Church's elections - a right reckoned to be of the greatest necessity and importance to it - and caused this to be confirmed by Pope Innocent III. This freedom we shall observe ourselves, and desire to be observed in good faith by our heirs in perpetuity.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TO ALL FREE MEN OF OUR KINGDOM we have also granted, for us and our heirs </w:t>
      </w:r>
      <w:proofErr w:type="spellStart"/>
      <w:r w:rsidRPr="00D35718">
        <w:rPr>
          <w:rFonts w:ascii="Times New Roman" w:eastAsia="Times New Roman" w:hAnsi="Times New Roman" w:cs="Times New Roman"/>
          <w:sz w:val="24"/>
          <w:szCs w:val="24"/>
        </w:rPr>
        <w:t>for ever</w:t>
      </w:r>
      <w:proofErr w:type="spellEnd"/>
      <w:r w:rsidRPr="00D35718">
        <w:rPr>
          <w:rFonts w:ascii="Times New Roman" w:eastAsia="Times New Roman" w:hAnsi="Times New Roman" w:cs="Times New Roman"/>
          <w:sz w:val="24"/>
          <w:szCs w:val="24"/>
        </w:rPr>
        <w:t>, all the liberties written out below, to have and to keep for them and their heirs, of us and our heirs: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 If any earl, baron, or other person that holds lands directly of the Crown, for military service, shall die, and at his death his heir shall be of full age and owe a 'relief', the heir shall have his inheritance on payment of the ancient scale of 'relief'. That is to say, the heir or heirs of an earl shall pay £100 for the entire earl's barony, the heir or heirs of a knight 100s. </w:t>
      </w:r>
      <w:proofErr w:type="gramStart"/>
      <w:r w:rsidRPr="00D35718">
        <w:rPr>
          <w:rFonts w:ascii="Times New Roman" w:eastAsia="Times New Roman" w:hAnsi="Times New Roman" w:cs="Times New Roman"/>
          <w:sz w:val="24"/>
          <w:szCs w:val="24"/>
        </w:rPr>
        <w:t>at</w:t>
      </w:r>
      <w:proofErr w:type="gramEnd"/>
      <w:r w:rsidRPr="00D35718">
        <w:rPr>
          <w:rFonts w:ascii="Times New Roman" w:eastAsia="Times New Roman" w:hAnsi="Times New Roman" w:cs="Times New Roman"/>
          <w:sz w:val="24"/>
          <w:szCs w:val="24"/>
        </w:rPr>
        <w:t xml:space="preserve"> most for the entire knight's 'fee', and any man that owes less shall pay less, in accordance with the ancient usage of 'fees'.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 But if the heir of such a person is under age and a ward, when he comes of age he shall have his inheritance without 'relief' or fine.</w:t>
      </w:r>
    </w:p>
    <w:p w:rsidR="00257DB7" w:rsidRDefault="00257DB7" w:rsidP="00D35718">
      <w:pPr>
        <w:spacing w:before="100" w:beforeAutospacing="1" w:after="100" w:afterAutospacing="1" w:line="240" w:lineRule="auto"/>
        <w:rPr>
          <w:rFonts w:ascii="Times New Roman" w:eastAsia="Times New Roman" w:hAnsi="Times New Roman" w:cs="Times New Roman"/>
          <w:sz w:val="24"/>
          <w:szCs w:val="24"/>
        </w:rPr>
      </w:pP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(4) The guardian of the land of an heir who is under age shall take from it only reasonable revenues, customary dues, and feudal services. He shall do this without destruction or damage to men or property. If we have given the guardianship of the land to a sheriff, or to any person answerable to us for the revenues, and he commits destruction or damage, we will exact compensation from him, and the land shall be entrusted to two worthy and prudent men of the same 'fee', who shall be answerable to us for the revenues, or to the person to whom we have assigned them. If we have given or sold to anyone the guardianship of such land, and he causes destruction or damage, he shall lose the guardianship of it, and it shall be handed over to two worthy and prudent men of the same 'fee', who shall be similarly answerable to us.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(5) For so long as a guardian has guardianship of such land, he shall maintain the houses, parks, fish preserves, ponds, mills, and everything else pertaining to it, from the revenues of the land itself. When the heir comes of age, he shall restore the whole land to him, stocked with plough teams and such implements of husbandry as the season demands and the revenues from the land can reasonably bear.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 Heirs may be given in marriage, but not to someone of lower social standing. Before a marriage takes place, it shall be made known to the heir's next-of-kin.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(7) At her husband's death, a widow may have her marriage portion and inheritance at once and without trouble. She shall pay nothing for her dower, marriage portion, or any inheritance that she and her husband held jointly on the day of his death. She may remain in her husband's house for forty days after his death, and within this period her dower shall be assigned to her.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(8) No widow shall be compelled to marry, so long as she wishes to remain without a husband. But she must give security that she will not marry without royal consent, if she holds her lands of the Crown, or without the consent of whatever other lord she may hold them of.</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(9) Neither we nor our officials will seize any land or rent in payment of a debt, so long as the debtor has movable goods sufficient to discharge the debt. A debtor's sureties shall not be distrained upon so long as the debtor himself can discharge his debt. If, for lack of means, the debtor is unable to discharge his debt, his sureties shall be answerable for it. If they so desire, they may have the debtor's lands and rents until they have received satisfaction for the debt that they paid for him, unless the debtor can show that he has settled his obligations to them.</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(10) If anyone who has borrowed a sum of money from Jews dies before the debt has been repaid, his heir shall pay no interest on the debt for so long as he remains under age, irrespective of whom he holds his lands. If such a debt falls into the hands of the Crown, it will take nothing except the principal sum specified in the bond.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(11) If a man dies owing money to Jews, his wife may have her dower and pay nothing towards the debt from it. If he leaves children that are under age, their needs may also be provided for on a scale appropriate to the size of his holding of lands. The debt is to be paid out of the residue, reserving the service due to his feudal lords. Debts owed to persons other than Jews are to be dealt with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(12) No '</w:t>
      </w:r>
      <w:proofErr w:type="spellStart"/>
      <w:r w:rsidRPr="00D35718">
        <w:rPr>
          <w:rFonts w:ascii="Times New Roman" w:eastAsia="Times New Roman" w:hAnsi="Times New Roman" w:cs="Times New Roman"/>
          <w:sz w:val="24"/>
          <w:szCs w:val="24"/>
        </w:rPr>
        <w:t>scutage</w:t>
      </w:r>
      <w:proofErr w:type="spellEnd"/>
      <w:r w:rsidRPr="00D35718">
        <w:rPr>
          <w:rFonts w:ascii="Times New Roman" w:eastAsia="Times New Roman" w:hAnsi="Times New Roman" w:cs="Times New Roman"/>
          <w:sz w:val="24"/>
          <w:szCs w:val="24"/>
        </w:rPr>
        <w:t>' or 'aid' may be levied in our kingdom without its general consent, unless it is for the ransom of our person, to make our eldest son a knight, and (once) to marry our eldest daughter. For these purposes only a reasonable 'aid' may be levied. 'Aids' from the city of London are to be treated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(13) The city of London shall enjoy all its ancient liberties and free customs, both by land and by water. We also will and grant that all other cities, boroughs, towns, and ports shall enjoy all their liberties and free customs.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(14) To obtain the general consent of the realm for the assessment of an 'aid' - except in the three cases specified above - or a '</w:t>
      </w:r>
      <w:proofErr w:type="spellStart"/>
      <w:r w:rsidRPr="00D35718">
        <w:rPr>
          <w:rFonts w:ascii="Times New Roman" w:eastAsia="Times New Roman" w:hAnsi="Times New Roman" w:cs="Times New Roman"/>
          <w:sz w:val="24"/>
          <w:szCs w:val="24"/>
        </w:rPr>
        <w:t>scutage</w:t>
      </w:r>
      <w:proofErr w:type="spellEnd"/>
      <w:r w:rsidRPr="00D35718">
        <w:rPr>
          <w:rFonts w:ascii="Times New Roman" w:eastAsia="Times New Roman" w:hAnsi="Times New Roman" w:cs="Times New Roman"/>
          <w:sz w:val="24"/>
          <w:szCs w:val="24"/>
        </w:rPr>
        <w:t xml:space="preserve">', we will cause the archbishops, bishops, abbots, earls, and greater barons to be summoned individually by letter. To those who hold lands directly of us we will cause a general summons to be issued, through the sheriffs and other officials, to come together on a fixed day (of which at least forty </w:t>
      </w:r>
      <w:proofErr w:type="spellStart"/>
      <w:r w:rsidRPr="00D35718">
        <w:rPr>
          <w:rFonts w:ascii="Times New Roman" w:eastAsia="Times New Roman" w:hAnsi="Times New Roman" w:cs="Times New Roman"/>
          <w:sz w:val="24"/>
          <w:szCs w:val="24"/>
        </w:rPr>
        <w:t>days notice</w:t>
      </w:r>
      <w:proofErr w:type="spellEnd"/>
      <w:r w:rsidRPr="00D35718">
        <w:rPr>
          <w:rFonts w:ascii="Times New Roman" w:eastAsia="Times New Roman" w:hAnsi="Times New Roman" w:cs="Times New Roman"/>
          <w:sz w:val="24"/>
          <w:szCs w:val="24"/>
        </w:rPr>
        <w:t xml:space="preserve"> shall be given) and at a fixed place. In all letters of summons, the cause of the summons will be stated. When a summons has been issued, the business appointed for the day shall go forward in accordance with the resolution of those present, even if not all those who were summoned have appeared.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(15) In future we will allow no one to levy an 'aid' from his free men, except to ransom his person, to make his eldest son a knight, and (once) to marry his eldest daughter. For these purposes only a reasonable 'aid' may be levied.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(16) No man shall be forced to perform more service for a knight's 'fee', or other free holding of land, than is due from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(17) Ordinary lawsuits shall not follow the royal court around, but shall be held in a fixed place.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(18) Inquests of novel </w:t>
      </w:r>
      <w:proofErr w:type="spellStart"/>
      <w:r w:rsidRPr="00D35718">
        <w:rPr>
          <w:rFonts w:ascii="Times New Roman" w:eastAsia="Times New Roman" w:hAnsi="Times New Roman" w:cs="Times New Roman"/>
          <w:sz w:val="24"/>
          <w:szCs w:val="24"/>
        </w:rPr>
        <w:t>disseisin</w:t>
      </w:r>
      <w:proofErr w:type="spellEnd"/>
      <w:r w:rsidRPr="00D35718">
        <w:rPr>
          <w:rFonts w:ascii="Times New Roman" w:eastAsia="Times New Roman" w:hAnsi="Times New Roman" w:cs="Times New Roman"/>
          <w:sz w:val="24"/>
          <w:szCs w:val="24"/>
        </w:rPr>
        <w:t xml:space="preserve">, mort </w:t>
      </w:r>
      <w:proofErr w:type="spellStart"/>
      <w:r w:rsidRPr="00D35718">
        <w:rPr>
          <w:rFonts w:ascii="Times New Roman" w:eastAsia="Times New Roman" w:hAnsi="Times New Roman" w:cs="Times New Roman"/>
          <w:sz w:val="24"/>
          <w:szCs w:val="24"/>
        </w:rPr>
        <w:t>d'ancestor</w:t>
      </w:r>
      <w:proofErr w:type="spellEnd"/>
      <w:r w:rsidRPr="00D35718">
        <w:rPr>
          <w:rFonts w:ascii="Times New Roman" w:eastAsia="Times New Roman" w:hAnsi="Times New Roman" w:cs="Times New Roman"/>
          <w:sz w:val="24"/>
          <w:szCs w:val="24"/>
        </w:rPr>
        <w:t xml:space="preserve">, and </w:t>
      </w:r>
      <w:proofErr w:type="spellStart"/>
      <w:r w:rsidRPr="00D35718">
        <w:rPr>
          <w:rFonts w:ascii="Times New Roman" w:eastAsia="Times New Roman" w:hAnsi="Times New Roman" w:cs="Times New Roman"/>
          <w:sz w:val="24"/>
          <w:szCs w:val="24"/>
        </w:rPr>
        <w:t>darrein</w:t>
      </w:r>
      <w:proofErr w:type="spellEnd"/>
      <w:r w:rsidRPr="00D35718">
        <w:rPr>
          <w:rFonts w:ascii="Times New Roman" w:eastAsia="Times New Roman" w:hAnsi="Times New Roman" w:cs="Times New Roman"/>
          <w:sz w:val="24"/>
          <w:szCs w:val="24"/>
        </w:rPr>
        <w:t xml:space="preserve"> presentment shall be taken only in their proper county court. We ourselves, or in our absence abroad our chief justice, will send two justices to each county four times a year, and these justices, with four knights of the county elected by the county itself, shall hold the assizes in the county court, on the day and in the place where the court meets.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(19) If any assizes cannot be taken on the day of the county court, as many knights and freeholders shall afterwards remain behind, of those who have attended the court, as will suffice for the administration of justice, having regard to the volume of business to be </w:t>
      </w:r>
      <w:proofErr w:type="gramStart"/>
      <w:r w:rsidRPr="00D35718">
        <w:rPr>
          <w:rFonts w:ascii="Times New Roman" w:eastAsia="Times New Roman" w:hAnsi="Times New Roman" w:cs="Times New Roman"/>
          <w:sz w:val="24"/>
          <w:szCs w:val="24"/>
        </w:rPr>
        <w:t>done.</w:t>
      </w:r>
      <w:proofErr w:type="gramEnd"/>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(20) For a trivial offence, a free man shall be fined only in proportion to the degree of his offence, and for a serious offence correspondingly, but not so heavily as to deprive him of his livelihood. In the same way, a merchant shall be spared his merchandise, and a </w:t>
      </w:r>
      <w:proofErr w:type="spellStart"/>
      <w:r w:rsidRPr="00D35718">
        <w:rPr>
          <w:rFonts w:ascii="Times New Roman" w:eastAsia="Times New Roman" w:hAnsi="Times New Roman" w:cs="Times New Roman"/>
          <w:sz w:val="24"/>
          <w:szCs w:val="24"/>
        </w:rPr>
        <w:t>villein</w:t>
      </w:r>
      <w:proofErr w:type="spellEnd"/>
      <w:r w:rsidRPr="00D35718">
        <w:rPr>
          <w:rFonts w:ascii="Times New Roman" w:eastAsia="Times New Roman" w:hAnsi="Times New Roman" w:cs="Times New Roman"/>
          <w:sz w:val="24"/>
          <w:szCs w:val="24"/>
        </w:rPr>
        <w:t xml:space="preserve"> the implements of his husbandry, if they fall upon the mercy of a royal court. None of these fines shall be imposed except by the assessment on oath of reputable men of the </w:t>
      </w:r>
      <w:proofErr w:type="spellStart"/>
      <w:r w:rsidRPr="00D35718">
        <w:rPr>
          <w:rFonts w:ascii="Times New Roman" w:eastAsia="Times New Roman" w:hAnsi="Times New Roman" w:cs="Times New Roman"/>
          <w:sz w:val="24"/>
          <w:szCs w:val="24"/>
        </w:rPr>
        <w:t>neighbourhood</w:t>
      </w:r>
      <w:proofErr w:type="spellEnd"/>
      <w:r w:rsidRPr="00D35718">
        <w:rPr>
          <w:rFonts w:ascii="Times New Roman" w:eastAsia="Times New Roman" w:hAnsi="Times New Roman" w:cs="Times New Roman"/>
          <w:sz w:val="24"/>
          <w:szCs w:val="24"/>
        </w:rPr>
        <w: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(21) Earls and barons shall be fined only by their equals, and in proportion to the gravity of their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(22) A fine imposed upon the lay property of a clerk in holy orders shall be assessed upon the same principles, without reference to the value of his ecclesiastical benefice.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(23) No town or person shall be forced to build bridges over rivers except those with an ancient obligation to do so.</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(24) No sheriff, constable, coroners, or other royal officials are to hold lawsuits that should be held by the royal justices.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(25) Every county, hundred, wapentake, and tithing shall remain at its ancient rent, without increase, except the royal demesne manors.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(26) If at the death of a man who holds a lay 'fee' of the Crown, a sheriff or royal official produces royal letters patent of summons for a debt due to the Crown, it shall be lawful for them to seize and list movable goods found in the lay 'fee' of the dead man to the value of the debt, as assessed by worthy men. Nothing shall be removed until the whole debt is paid, when the residue shall be given over to the executors to carry out the dead man’s will. If no debt is due to the Crown, all the movable goods shall be regarded as the property of the dead man, except the reasonable shares of his wife and children.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(27) If a free man dies intestate, his movable goods are to be distributed by his next-of-kin and friends, under the supervision of the Church. The rights of his debtors are to be preserved.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(28) No constable or other royal official shall take corn or other movable goods from any man without immediate payment, unless the seller voluntarily offers postponement of this.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(29) No constable may compel a knight to pay money for castle-guard if the knight is willing to undertake the guard in </w:t>
      </w:r>
      <w:proofErr w:type="gramStart"/>
      <w:r w:rsidRPr="00D35718">
        <w:rPr>
          <w:rFonts w:ascii="Times New Roman" w:eastAsia="Times New Roman" w:hAnsi="Times New Roman" w:cs="Times New Roman"/>
          <w:sz w:val="24"/>
          <w:szCs w:val="24"/>
        </w:rPr>
        <w:t>person,</w:t>
      </w:r>
      <w:proofErr w:type="gramEnd"/>
      <w:r w:rsidRPr="00D35718">
        <w:rPr>
          <w:rFonts w:ascii="Times New Roman" w:eastAsia="Times New Roman" w:hAnsi="Times New Roman" w:cs="Times New Roman"/>
          <w:sz w:val="24"/>
          <w:szCs w:val="24"/>
        </w:rPr>
        <w:t xml:space="preserve"> or with reasonable excuse to supply some other fit man to do it. A knight taken or sent on military service shall be excused from castle-guard for the period of this service.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(30) No sheriff, royal official, or other person shall take horses or carts for transport from any free man, without his consent.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(31) Neither we nor any royal official will take wood for our castle, or for any other purpose, without the consent of the owner.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(32) We will not keep the lands of people convicted of felony in our hand for longer than a year and a day, after which they shall be returned to the lords of the 'fees' concerned.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(33) All fish-weirs shall be removed from the Thames, the Medway, and throughout the whole of England, except on the sea coast.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(34) The writ called </w:t>
      </w:r>
      <w:proofErr w:type="spellStart"/>
      <w:r w:rsidRPr="00D35718">
        <w:rPr>
          <w:rFonts w:ascii="Times New Roman" w:eastAsia="Times New Roman" w:hAnsi="Times New Roman" w:cs="Times New Roman"/>
          <w:sz w:val="24"/>
          <w:szCs w:val="24"/>
        </w:rPr>
        <w:t>precipe</w:t>
      </w:r>
      <w:proofErr w:type="spellEnd"/>
      <w:r w:rsidRPr="00D35718">
        <w:rPr>
          <w:rFonts w:ascii="Times New Roman" w:eastAsia="Times New Roman" w:hAnsi="Times New Roman" w:cs="Times New Roman"/>
          <w:sz w:val="24"/>
          <w:szCs w:val="24"/>
        </w:rPr>
        <w:t xml:space="preserve"> shall not in future be issued to anyone in respect of any holding of land, if a free man could thereby be deprived of the right of trial in his own lord's court.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xml:space="preserve">(35) There shall be standard measures of wine, ale, and corn (the London quarter), throughout the kingdom. There shall also be a standard width of dyed cloth, russet, and </w:t>
      </w:r>
      <w:proofErr w:type="spellStart"/>
      <w:r w:rsidRPr="00D35718">
        <w:rPr>
          <w:rFonts w:ascii="Times New Roman" w:eastAsia="Times New Roman" w:hAnsi="Times New Roman" w:cs="Times New Roman"/>
          <w:sz w:val="24"/>
          <w:szCs w:val="24"/>
        </w:rPr>
        <w:t>haberject</w:t>
      </w:r>
      <w:proofErr w:type="spellEnd"/>
      <w:r w:rsidRPr="00D35718">
        <w:rPr>
          <w:rFonts w:ascii="Times New Roman" w:eastAsia="Times New Roman" w:hAnsi="Times New Roman" w:cs="Times New Roman"/>
          <w:sz w:val="24"/>
          <w:szCs w:val="24"/>
        </w:rPr>
        <w:t xml:space="preserve">, namely two ells within the selvedges. Weights are to be </w:t>
      </w:r>
      <w:proofErr w:type="spellStart"/>
      <w:r w:rsidRPr="00D35718">
        <w:rPr>
          <w:rFonts w:ascii="Times New Roman" w:eastAsia="Times New Roman" w:hAnsi="Times New Roman" w:cs="Times New Roman"/>
          <w:sz w:val="24"/>
          <w:szCs w:val="24"/>
        </w:rPr>
        <w:t>standardised</w:t>
      </w:r>
      <w:proofErr w:type="spellEnd"/>
      <w:r w:rsidRPr="00D35718">
        <w:rPr>
          <w:rFonts w:ascii="Times New Roman" w:eastAsia="Times New Roman" w:hAnsi="Times New Roman" w:cs="Times New Roman"/>
          <w:sz w:val="24"/>
          <w:szCs w:val="24"/>
        </w:rPr>
        <w:t xml:space="preserve">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(36) In future nothing shall be paid or accepted for the issue of a writ of inquisition of life or limbs. It shall be given gratis, and not refused.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(37) If a man holds land of the Crown by 'fee-farm', '</w:t>
      </w:r>
      <w:proofErr w:type="spellStart"/>
      <w:r w:rsidRPr="00D35718">
        <w:rPr>
          <w:rFonts w:ascii="Times New Roman" w:eastAsia="Times New Roman" w:hAnsi="Times New Roman" w:cs="Times New Roman"/>
          <w:sz w:val="24"/>
          <w:szCs w:val="24"/>
        </w:rPr>
        <w:t>socage</w:t>
      </w:r>
      <w:proofErr w:type="spellEnd"/>
      <w:r w:rsidRPr="00D35718">
        <w:rPr>
          <w:rFonts w:ascii="Times New Roman" w:eastAsia="Times New Roman" w:hAnsi="Times New Roman" w:cs="Times New Roman"/>
          <w:sz w:val="24"/>
          <w:szCs w:val="24"/>
        </w:rPr>
        <w:t>', or '</w:t>
      </w:r>
      <w:proofErr w:type="spellStart"/>
      <w:r w:rsidRPr="00D35718">
        <w:rPr>
          <w:rFonts w:ascii="Times New Roman" w:eastAsia="Times New Roman" w:hAnsi="Times New Roman" w:cs="Times New Roman"/>
          <w:sz w:val="24"/>
          <w:szCs w:val="24"/>
        </w:rPr>
        <w:t>burgage</w:t>
      </w:r>
      <w:proofErr w:type="spellEnd"/>
      <w:r w:rsidRPr="00D35718">
        <w:rPr>
          <w:rFonts w:ascii="Times New Roman" w:eastAsia="Times New Roman" w:hAnsi="Times New Roman" w:cs="Times New Roman"/>
          <w:sz w:val="24"/>
          <w:szCs w:val="24"/>
        </w:rPr>
        <w:t>', and also holds land of someone else for knight's service, we will not have guardianship of his heir, nor of the land that belongs to the other person's 'fee', by virtue of the 'fee-farm', '</w:t>
      </w:r>
      <w:proofErr w:type="spellStart"/>
      <w:r w:rsidRPr="00D35718">
        <w:rPr>
          <w:rFonts w:ascii="Times New Roman" w:eastAsia="Times New Roman" w:hAnsi="Times New Roman" w:cs="Times New Roman"/>
          <w:sz w:val="24"/>
          <w:szCs w:val="24"/>
        </w:rPr>
        <w:t>socage</w:t>
      </w:r>
      <w:proofErr w:type="spellEnd"/>
      <w:r w:rsidRPr="00D35718">
        <w:rPr>
          <w:rFonts w:ascii="Times New Roman" w:eastAsia="Times New Roman" w:hAnsi="Times New Roman" w:cs="Times New Roman"/>
          <w:sz w:val="24"/>
          <w:szCs w:val="24"/>
        </w:rPr>
        <w:t>', or '</w:t>
      </w:r>
      <w:proofErr w:type="spellStart"/>
      <w:r w:rsidRPr="00D35718">
        <w:rPr>
          <w:rFonts w:ascii="Times New Roman" w:eastAsia="Times New Roman" w:hAnsi="Times New Roman" w:cs="Times New Roman"/>
          <w:sz w:val="24"/>
          <w:szCs w:val="24"/>
        </w:rPr>
        <w:t>burgage</w:t>
      </w:r>
      <w:proofErr w:type="spellEnd"/>
      <w:r w:rsidRPr="00D35718">
        <w:rPr>
          <w:rFonts w:ascii="Times New Roman" w:eastAsia="Times New Roman" w:hAnsi="Times New Roman" w:cs="Times New Roman"/>
          <w:sz w:val="24"/>
          <w:szCs w:val="24"/>
        </w:rPr>
        <w:t>', unless the 'fee-farm' owes knight's service. We will not have the guardianship of a man's heir, or of land that he holds of someone else, by reason of any small property that he may hold of the Crown for a service of knives, arrows, or the like.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(38) In future no official shall place a man on trial upon his own unsupported statement, without producing credible witnesses to the truth of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(39) No free man shall be seized or imprisoned, or stripped of his rights or possessions, or outlawed or exiled, or deprived of his standing in any way, nor will we proceed with force against him, or send others to do so, except by the lawful judgment of his equals or by the law of the land.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(40) To no one will we sell, to no one deny or delay right or justice.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(41) All merchants may enter or leave England unharmed and without fear, and may stay or travel within it, by land or water, for purposes of trade, free from all illegal exactions, in accordance with ancient and lawful customs. This, however, does not apply in time of war to merchants from a country that is at war with us. Any such merchants found in our country at the outbreak of war shall be detained without injury to their persons or property, until we or our chief justice have discovered how our own merchants are being treated in the country at war with us. If our own merchants are safe they shall be safe too.</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(42) In future it shall be lawful for any man to leave and return to our kingdom unharmed and without fear, by land or water, preserving his allegiance to us, except in time of war, for some short period, for the common benefit of the realm. People that have been imprisoned or outlawed in accordance with the law of the land, people from a country that is at war with us, and merchants - who shall be dealt with as stated above - are </w:t>
      </w:r>
      <w:proofErr w:type="gramStart"/>
      <w:r w:rsidRPr="00D35718">
        <w:rPr>
          <w:rFonts w:ascii="Times New Roman" w:eastAsia="Times New Roman" w:hAnsi="Times New Roman" w:cs="Times New Roman"/>
          <w:sz w:val="24"/>
          <w:szCs w:val="24"/>
        </w:rPr>
        <w:t>excepted</w:t>
      </w:r>
      <w:proofErr w:type="gramEnd"/>
      <w:r w:rsidRPr="00D35718">
        <w:rPr>
          <w:rFonts w:ascii="Times New Roman" w:eastAsia="Times New Roman" w:hAnsi="Times New Roman" w:cs="Times New Roman"/>
          <w:sz w:val="24"/>
          <w:szCs w:val="24"/>
        </w:rPr>
        <w:t xml:space="preserve"> from this provision.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(43) If a man holds lands of any 'escheat' such as the '</w:t>
      </w:r>
      <w:proofErr w:type="spellStart"/>
      <w:r w:rsidRPr="00D35718">
        <w:rPr>
          <w:rFonts w:ascii="Times New Roman" w:eastAsia="Times New Roman" w:hAnsi="Times New Roman" w:cs="Times New Roman"/>
          <w:sz w:val="24"/>
          <w:szCs w:val="24"/>
        </w:rPr>
        <w:t>honour</w:t>
      </w:r>
      <w:proofErr w:type="spellEnd"/>
      <w:r w:rsidRPr="00D35718">
        <w:rPr>
          <w:rFonts w:ascii="Times New Roman" w:eastAsia="Times New Roman" w:hAnsi="Times New Roman" w:cs="Times New Roman"/>
          <w:sz w:val="24"/>
          <w:szCs w:val="24"/>
        </w:rPr>
        <w:t>' of Wallingford, Nottingham, Boulogne, Lancaster, or of other 'escheats' in our hand that are baronies, at his death his heir shall give us only the 'relief' and service that he would have made to the baron, had the barony been in the baron's hand. We will hold the 'escheat' in the same manner as the baron held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(44) People who live outside the forest need not in future appear before the royal justices of the forest in answer to general summonses, unless they are actually involved in proceedings or are sureties for someone who has been seized for a forest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(45) We will appoint as justices, constables, sheriffs, or other officials, only men that know the law of the realm and are minded to keep it well.</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(46) All barons who have founded abbeys, and have charters of English kings or ancient tenure as evidence of this, may have guardianship of them when there is no abbot, as is their due.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(47) All forests that have been created in our reign shall at once be </w:t>
      </w:r>
      <w:proofErr w:type="spellStart"/>
      <w:r w:rsidRPr="00D35718">
        <w:rPr>
          <w:rFonts w:ascii="Times New Roman" w:eastAsia="Times New Roman" w:hAnsi="Times New Roman" w:cs="Times New Roman"/>
          <w:sz w:val="24"/>
          <w:szCs w:val="24"/>
        </w:rPr>
        <w:t>disafforested</w:t>
      </w:r>
      <w:proofErr w:type="spellEnd"/>
      <w:r w:rsidRPr="00D35718">
        <w:rPr>
          <w:rFonts w:ascii="Times New Roman" w:eastAsia="Times New Roman" w:hAnsi="Times New Roman" w:cs="Times New Roman"/>
          <w:sz w:val="24"/>
          <w:szCs w:val="24"/>
        </w:rPr>
        <w:t>. River-banks that have been enclosed in our reign shall be treated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*(48) All evil customs relating to forests and warrens, foresters, warreners, sheriffs and their servants, or river-banks and their wardens, are at once to be investigated in every county by twelve sworn knights of the county, and within forty days of their enquiry the evil customs are to be abolished completely and irrevocably. But we, or our chief justice if we are not in England, are first to be informed.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(49) We will at once return all hostages and charters delivered up to us by Englishmen as security for peace or for loyal service.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(50) We will remove completely from their offices the kinsmen of Gerard de </w:t>
      </w:r>
      <w:proofErr w:type="spellStart"/>
      <w:r w:rsidRPr="00D35718">
        <w:rPr>
          <w:rFonts w:ascii="Times New Roman" w:eastAsia="Times New Roman" w:hAnsi="Times New Roman" w:cs="Times New Roman"/>
          <w:sz w:val="24"/>
          <w:szCs w:val="24"/>
        </w:rPr>
        <w:t>Athée</w:t>
      </w:r>
      <w:proofErr w:type="spellEnd"/>
      <w:r w:rsidRPr="00D35718">
        <w:rPr>
          <w:rFonts w:ascii="Times New Roman" w:eastAsia="Times New Roman" w:hAnsi="Times New Roman" w:cs="Times New Roman"/>
          <w:sz w:val="24"/>
          <w:szCs w:val="24"/>
        </w:rPr>
        <w:t xml:space="preserve">, and in future they shall hold no offices in England. The people in question are </w:t>
      </w:r>
      <w:proofErr w:type="spellStart"/>
      <w:r w:rsidRPr="00D35718">
        <w:rPr>
          <w:rFonts w:ascii="Times New Roman" w:eastAsia="Times New Roman" w:hAnsi="Times New Roman" w:cs="Times New Roman"/>
          <w:sz w:val="24"/>
          <w:szCs w:val="24"/>
        </w:rPr>
        <w:t>Engelard</w:t>
      </w:r>
      <w:proofErr w:type="spellEnd"/>
      <w:r w:rsidRPr="00D35718">
        <w:rPr>
          <w:rFonts w:ascii="Times New Roman" w:eastAsia="Times New Roman" w:hAnsi="Times New Roman" w:cs="Times New Roman"/>
          <w:sz w:val="24"/>
          <w:szCs w:val="24"/>
        </w:rPr>
        <w:t xml:space="preserve"> de </w:t>
      </w:r>
      <w:proofErr w:type="spellStart"/>
      <w:r w:rsidRPr="00D35718">
        <w:rPr>
          <w:rFonts w:ascii="Times New Roman" w:eastAsia="Times New Roman" w:hAnsi="Times New Roman" w:cs="Times New Roman"/>
          <w:sz w:val="24"/>
          <w:szCs w:val="24"/>
        </w:rPr>
        <w:t>Cigogné</w:t>
      </w:r>
      <w:proofErr w:type="spellEnd"/>
      <w:r w:rsidRPr="00D35718">
        <w:rPr>
          <w:rFonts w:ascii="Times New Roman" w:eastAsia="Times New Roman" w:hAnsi="Times New Roman" w:cs="Times New Roman"/>
          <w:sz w:val="24"/>
          <w:szCs w:val="24"/>
        </w:rPr>
        <w:t xml:space="preserve">, Peter, Guy, and Andrew de </w:t>
      </w:r>
      <w:proofErr w:type="spellStart"/>
      <w:r w:rsidRPr="00D35718">
        <w:rPr>
          <w:rFonts w:ascii="Times New Roman" w:eastAsia="Times New Roman" w:hAnsi="Times New Roman" w:cs="Times New Roman"/>
          <w:sz w:val="24"/>
          <w:szCs w:val="24"/>
        </w:rPr>
        <w:t>Chanceaux</w:t>
      </w:r>
      <w:proofErr w:type="spellEnd"/>
      <w:r w:rsidRPr="00D35718">
        <w:rPr>
          <w:rFonts w:ascii="Times New Roman" w:eastAsia="Times New Roman" w:hAnsi="Times New Roman" w:cs="Times New Roman"/>
          <w:sz w:val="24"/>
          <w:szCs w:val="24"/>
        </w:rPr>
        <w:t xml:space="preserve">, Guy de </w:t>
      </w:r>
      <w:proofErr w:type="spellStart"/>
      <w:r w:rsidRPr="00D35718">
        <w:rPr>
          <w:rFonts w:ascii="Times New Roman" w:eastAsia="Times New Roman" w:hAnsi="Times New Roman" w:cs="Times New Roman"/>
          <w:sz w:val="24"/>
          <w:szCs w:val="24"/>
        </w:rPr>
        <w:t>Cigogné</w:t>
      </w:r>
      <w:proofErr w:type="spellEnd"/>
      <w:r w:rsidRPr="00D35718">
        <w:rPr>
          <w:rFonts w:ascii="Times New Roman" w:eastAsia="Times New Roman" w:hAnsi="Times New Roman" w:cs="Times New Roman"/>
          <w:sz w:val="24"/>
          <w:szCs w:val="24"/>
        </w:rPr>
        <w:t xml:space="preserve">, Geoffrey de </w:t>
      </w:r>
      <w:proofErr w:type="spellStart"/>
      <w:r w:rsidRPr="00D35718">
        <w:rPr>
          <w:rFonts w:ascii="Times New Roman" w:eastAsia="Times New Roman" w:hAnsi="Times New Roman" w:cs="Times New Roman"/>
          <w:sz w:val="24"/>
          <w:szCs w:val="24"/>
        </w:rPr>
        <w:t>Martigny</w:t>
      </w:r>
      <w:proofErr w:type="spellEnd"/>
      <w:r w:rsidRPr="00D35718">
        <w:rPr>
          <w:rFonts w:ascii="Times New Roman" w:eastAsia="Times New Roman" w:hAnsi="Times New Roman" w:cs="Times New Roman"/>
          <w:sz w:val="24"/>
          <w:szCs w:val="24"/>
        </w:rPr>
        <w:t xml:space="preserve"> and his brothers, Philip Marc and his brothers, with Geoffrey his nephew, and all their followers.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(51) As soon as peace is restored, we will remove from the kingdom all the foreign knights, bowmen, their attendants, and the mercenaries that have come to it, to its harm, with horses and arms.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(52) To any man whom we have deprived or dispossessed of lands, castles, liberties, or rights, without the lawful judgment of his equals, we will at once restore these. In cases of dispute the matter shall be resolved by the judgment of the twenty-five barons referred to below in the clause for securing the peace (§61). In cases, however, where a man was deprived or dispossessed of something without the lawful judgment of his equals by our father King Henry or our brother King Richard, and it remains in our hands or is held by others under our warranty, we shall have respite for the period commonly allowed to Crusaders, unless a lawsuit had been begun, or an enquiry had been made at our order, before we took the Cross as a Crusader. On our return from the Crusade, or if we abandon it, we will at once render justice in full.</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(53) We shall have similar respite in rendering justice in </w:t>
      </w:r>
      <w:proofErr w:type="spellStart"/>
      <w:r w:rsidRPr="00D35718">
        <w:rPr>
          <w:rFonts w:ascii="Times New Roman" w:eastAsia="Times New Roman" w:hAnsi="Times New Roman" w:cs="Times New Roman"/>
          <w:sz w:val="24"/>
          <w:szCs w:val="24"/>
        </w:rPr>
        <w:t>connexion</w:t>
      </w:r>
      <w:proofErr w:type="spellEnd"/>
      <w:r w:rsidRPr="00D35718">
        <w:rPr>
          <w:rFonts w:ascii="Times New Roman" w:eastAsia="Times New Roman" w:hAnsi="Times New Roman" w:cs="Times New Roman"/>
          <w:sz w:val="24"/>
          <w:szCs w:val="24"/>
        </w:rPr>
        <w:t xml:space="preserve"> with forests that are to be </w:t>
      </w:r>
      <w:proofErr w:type="spellStart"/>
      <w:r w:rsidRPr="00D35718">
        <w:rPr>
          <w:rFonts w:ascii="Times New Roman" w:eastAsia="Times New Roman" w:hAnsi="Times New Roman" w:cs="Times New Roman"/>
          <w:sz w:val="24"/>
          <w:szCs w:val="24"/>
        </w:rPr>
        <w:t>disafforested</w:t>
      </w:r>
      <w:proofErr w:type="spellEnd"/>
      <w:r w:rsidRPr="00D35718">
        <w:rPr>
          <w:rFonts w:ascii="Times New Roman" w:eastAsia="Times New Roman" w:hAnsi="Times New Roman" w:cs="Times New Roman"/>
          <w:sz w:val="24"/>
          <w:szCs w:val="24"/>
        </w:rPr>
        <w:t>, or to remain forests, when these were first afforested by our father Henry or our brother Richard; with the guardianship of lands in another person's 'fee', when we have hitherto had this by virtue of a 'fee' held of us for knight's service by a third party; and with abbeys founded in another person's 'fee', in which the lord of the 'fee' claims to own a right. On our return from the Crusade, or if we abandon it, we will at once do full justice to complaints about these matters.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(54) No one shall be arrested or imprisoned on the appeal of a woman for the death of any person except her husband.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(55) All fines that have been given to us unjustly and against the law of the land, and all fines that we have exacted unjustly, shall be entirely remitted or the matter decided by a majority judgment of the twenty-five barons referred to below in the clause for securing the peace (§61) together with Stephen, archbishop of Canterbury, if he can be present, and such others as he wishes to bring with him. If the archbishop cannot be present, proceedings shall continue without him, provided that if any of the twenty-five barons has been involved in a similar suit himself, his judgment shall be set aside, and someone else chosen and sworn in his place, as a substitute for the single occasion, by the rest of the twenty-five.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(56) If we have deprived or dispossessed any Welshmen of land, liberties, or anything else in England or in Wales, without the lawful judgment of their equals, these are at once to be returned to them. A dispute on this point shall be determined in the Marches by the judgment of equals. English law shall apply to holdings of land in England, Welsh law to those in Wales, and the law of the Marches to those in the Marches. The Welsh shall treat us and ours in the same way.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(57) In cases where a Welshman was deprived or dispossessed of anything, without the lawful judgment of his equals, by our father King Henry or our brother King Richard, and it remains in our hands or is held by others under our warranty, we shall have respite for the period commonly allowed to Crusaders, unless a lawsuit had been begun, or an enquiry had been made at our order, before we took the Cross as a Crusader. But on our return from the Crusade, or if we abandon it, we will at once do full justice according to the laws of Wales and the said regions.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(58) We will at once return the son of </w:t>
      </w:r>
      <w:proofErr w:type="spellStart"/>
      <w:r w:rsidRPr="00D35718">
        <w:rPr>
          <w:rFonts w:ascii="Times New Roman" w:eastAsia="Times New Roman" w:hAnsi="Times New Roman" w:cs="Times New Roman"/>
          <w:sz w:val="24"/>
          <w:szCs w:val="24"/>
        </w:rPr>
        <w:t>Llywelyn</w:t>
      </w:r>
      <w:proofErr w:type="spellEnd"/>
      <w:r w:rsidRPr="00D35718">
        <w:rPr>
          <w:rFonts w:ascii="Times New Roman" w:eastAsia="Times New Roman" w:hAnsi="Times New Roman" w:cs="Times New Roman"/>
          <w:sz w:val="24"/>
          <w:szCs w:val="24"/>
        </w:rPr>
        <w:t>, all Welsh hostages, and the charters delivered to us as security for the peace.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(59) With regard to the return of the sisters and hostages of Alexander, king of Scotland, his liberties and his rights, we will treat him in the same way as our other barons of England, unless it appears from the charters that we hold from his father William, formerly king of Scotland, that he should be treated otherwise. This matter shall be resolved by the judgment of his equals in our court.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(60) All these customs and liberties that we have granted shall be observed in our kingdom in so far as concerns our own relations with our subjects. Let all men of our kingdom, whether clergy or laymen, observe them similarly in their relations with their own men.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(61) SINCE WE HAVE GRANTED ALL THESE THINGS for God, for the better ordering of our kingdom, and to allay the discord that has arisen between us and our barons, and since we desire that they shall be enjoyed in their entirety, with lasting strength, </w:t>
      </w:r>
      <w:proofErr w:type="spellStart"/>
      <w:r w:rsidRPr="00D35718">
        <w:rPr>
          <w:rFonts w:ascii="Times New Roman" w:eastAsia="Times New Roman" w:hAnsi="Times New Roman" w:cs="Times New Roman"/>
          <w:sz w:val="24"/>
          <w:szCs w:val="24"/>
        </w:rPr>
        <w:t>for ever</w:t>
      </w:r>
      <w:proofErr w:type="spellEnd"/>
      <w:r w:rsidRPr="00D35718">
        <w:rPr>
          <w:rFonts w:ascii="Times New Roman" w:eastAsia="Times New Roman" w:hAnsi="Times New Roman" w:cs="Times New Roman"/>
          <w:sz w:val="24"/>
          <w:szCs w:val="24"/>
        </w:rPr>
        <w:t>, we give and grant to the barons the following security: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The barons shall elect twenty-five of their number to keep, and cause to be observed with all their might, the peace and liberties granted and confirmed to them by this charter.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If we, our chief justice, our officials, or any of our servants offend in any respect against any man, or transgress any of the articles of the peace or of this security, and the offence is made known to four of the said twenty-five barons, they shall come to us - or in our absence from the kingdom to the chief justice - to declare it and claim immediate redress. If we, or in our absence abroad the chief justice, make no redress within forty days, reckoning from the day on which the offence was declared to us or to him, the four barons shall refer the matter to the rest of the twenty-five barons, who may distrain upon and assail us in every way possible, with the support of the whole community of the land, by seizing our castles, lands, possessions, or anything else saving only our own person and those of the queen and our children, until they have secured such redress as they have determined upon. Having secured the redress, they may then resume their normal obedience to us.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Any man who so desires may take an oath to obey the commands of the twenty-five barons for the achievement of these ends, and to join with them in assailing us to the utmost of his power. We give public and free permission to take this oath to any man who so desires, and at no time will we </w:t>
      </w:r>
      <w:proofErr w:type="gramStart"/>
      <w:r w:rsidRPr="00D35718">
        <w:rPr>
          <w:rFonts w:ascii="Times New Roman" w:eastAsia="Times New Roman" w:hAnsi="Times New Roman" w:cs="Times New Roman"/>
          <w:sz w:val="24"/>
          <w:szCs w:val="24"/>
        </w:rPr>
        <w:t>prohibit</w:t>
      </w:r>
      <w:proofErr w:type="gramEnd"/>
      <w:r w:rsidRPr="00D35718">
        <w:rPr>
          <w:rFonts w:ascii="Times New Roman" w:eastAsia="Times New Roman" w:hAnsi="Times New Roman" w:cs="Times New Roman"/>
          <w:sz w:val="24"/>
          <w:szCs w:val="24"/>
        </w:rPr>
        <w:t xml:space="preserve"> any man from taking it. Indeed, we will compel any of our subjects who are unwilling to take it to swear it at our command.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If one of the twenty-five barons dies or leaves the country, or is prevented in any other way from discharging his duties, the rest of them shall choose another baron in his place, at their discretion, who shall be duly sworn in as they were.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In the event of disagreement among the twenty-five barons on any matter referred to them for decision, the verdict of the majority present shall have the same validity as a unanimous verdict of the whole twenty-five, whether these were all present or some of those summoned were unwilling or unable to appear.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The twenty-five barons shall swear to obey all the above articles faithfully, and shall cause them to be obeyed by others to the best of their power.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We will not seek to procure from anyone, either by our own efforts or those of a third party, anything by which any part of these concessions or liberties might be revoked or diminished. Should such a thing be procured, it shall be null and void and we will at no time make use of it, either ourselves or through a third party.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(62) We have remitted and pardoned fully to all men any ill-will, hurt, or grudges that have arisen between us and our subjects, whether clergy or laymen, since the beginning of the dispute. We have in addition remitted fully, and for our own part have also pardoned, to all clergy and laymen any offences committed as a result of the said dispute between Easter in the sixteenth year of our reign (i.e. 1215) and the restoration of peace.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In addition we have caused letters patent to be made for the barons, bearing witness to this security and to the concessions set out above, over the seals of Stephen archbishop of Canterbury, Henry archbishop of Dublin, the other bishops named above, and Master </w:t>
      </w:r>
      <w:proofErr w:type="spellStart"/>
      <w:r w:rsidRPr="00D35718">
        <w:rPr>
          <w:rFonts w:ascii="Times New Roman" w:eastAsia="Times New Roman" w:hAnsi="Times New Roman" w:cs="Times New Roman"/>
          <w:sz w:val="24"/>
          <w:szCs w:val="24"/>
        </w:rPr>
        <w:t>Pandulf</w:t>
      </w:r>
      <w:proofErr w:type="spellEnd"/>
      <w:r w:rsidRPr="00D35718">
        <w:rPr>
          <w:rFonts w:ascii="Times New Roman" w:eastAsia="Times New Roman" w:hAnsi="Times New Roman" w:cs="Times New Roman"/>
          <w:sz w:val="24"/>
          <w:szCs w:val="24"/>
        </w:rPr>
        <w: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(63) IT IS ACCORDINGLY OUR WISH AND COMMAND that the English Church shall be free, and that men in our kingdom shall have and keep all these liberties, rights, and concessions, well and peaceably in their fullness and entirety for them and their heirs, of us and our heirs, in all things and all places for ever.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Both we and the barons have sworn that all this shall be observed in good faith and without deceit. Witness the abovementioned people and many others.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Given by our hand in the meadow that is called Runnymede, between Windsor and </w:t>
      </w:r>
      <w:proofErr w:type="spellStart"/>
      <w:r w:rsidRPr="00D35718">
        <w:rPr>
          <w:rFonts w:ascii="Times New Roman" w:eastAsia="Times New Roman" w:hAnsi="Times New Roman" w:cs="Times New Roman"/>
          <w:sz w:val="24"/>
          <w:szCs w:val="24"/>
        </w:rPr>
        <w:t>Staines</w:t>
      </w:r>
      <w:proofErr w:type="spellEnd"/>
      <w:r w:rsidRPr="00D35718">
        <w:rPr>
          <w:rFonts w:ascii="Times New Roman" w:eastAsia="Times New Roman" w:hAnsi="Times New Roman" w:cs="Times New Roman"/>
          <w:sz w:val="24"/>
          <w:szCs w:val="24"/>
        </w:rPr>
        <w:t>, on the fifteenth day of June in the seventeenth year of our reign (i.e. 1215: the new regnal year began on 28 May).</w:t>
      </w:r>
    </w:p>
    <w:p w:rsidR="00D35718" w:rsidRDefault="00D35718"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 Date ________________________ Hour ______</w:t>
      </w:r>
    </w:p>
    <w:p w:rsidR="00257DB7" w:rsidRPr="000E0431" w:rsidRDefault="00C35F2B" w:rsidP="00C35F2B">
      <w:pPr>
        <w:jc w:val="center"/>
        <w:rPr>
          <w:rFonts w:ascii="Times New Roman" w:hAnsi="Times New Roman" w:cs="Times New Roman"/>
          <w:b/>
          <w:sz w:val="28"/>
          <w:szCs w:val="28"/>
          <w:u w:val="single"/>
        </w:rPr>
      </w:pPr>
      <w:r w:rsidRPr="000E0431">
        <w:rPr>
          <w:rFonts w:ascii="Times New Roman" w:hAnsi="Times New Roman" w:cs="Times New Roman"/>
          <w:b/>
          <w:sz w:val="28"/>
          <w:szCs w:val="28"/>
          <w:u w:val="single"/>
        </w:rPr>
        <w:t>The United States Bill of Rights and the Magna Carta-Comparison Chart</w:t>
      </w:r>
    </w:p>
    <w:tbl>
      <w:tblPr>
        <w:tblStyle w:val="TableGrid"/>
        <w:tblW w:w="10890" w:type="dxa"/>
        <w:tblInd w:w="-612" w:type="dxa"/>
        <w:tblLook w:val="04A0" w:firstRow="1" w:lastRow="0" w:firstColumn="1" w:lastColumn="0" w:noHBand="0" w:noVBand="1"/>
      </w:tblPr>
      <w:tblGrid>
        <w:gridCol w:w="1620"/>
        <w:gridCol w:w="1260"/>
        <w:gridCol w:w="3477"/>
        <w:gridCol w:w="1293"/>
        <w:gridCol w:w="3240"/>
      </w:tblGrid>
      <w:tr w:rsidR="00C35F2B" w:rsidTr="00201CBC">
        <w:trPr>
          <w:trHeight w:val="521"/>
        </w:trPr>
        <w:tc>
          <w:tcPr>
            <w:tcW w:w="162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Themes</w:t>
            </w:r>
          </w:p>
        </w:tc>
        <w:tc>
          <w:tcPr>
            <w:tcW w:w="126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Magna Carta Section #</w:t>
            </w:r>
          </w:p>
        </w:tc>
        <w:tc>
          <w:tcPr>
            <w:tcW w:w="3477"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Evidence</w:t>
            </w:r>
          </w:p>
        </w:tc>
        <w:tc>
          <w:tcPr>
            <w:tcW w:w="1293"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Bill of Rights Amendment #</w:t>
            </w:r>
          </w:p>
        </w:tc>
        <w:tc>
          <w:tcPr>
            <w:tcW w:w="324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 xml:space="preserve">Evidence </w:t>
            </w:r>
          </w:p>
        </w:tc>
      </w:tr>
      <w:tr w:rsidR="00C35F2B" w:rsidTr="00201CBC">
        <w:trPr>
          <w:trHeight w:val="791"/>
        </w:trPr>
        <w:tc>
          <w:tcPr>
            <w:tcW w:w="1620" w:type="dxa"/>
            <w:shd w:val="clear" w:color="auto" w:fill="D9D9D9" w:themeFill="background1" w:themeFillShade="D9"/>
          </w:tcPr>
          <w:p w:rsidR="00C35F2B" w:rsidRPr="00C35F2B" w:rsidRDefault="00C35F2B" w:rsidP="00C35F2B">
            <w:pPr>
              <w:rPr>
                <w:rFonts w:ascii="Times New Roman" w:hAnsi="Times New Roman" w:cs="Times New Roman"/>
                <w:b/>
                <w:sz w:val="16"/>
                <w:szCs w:val="16"/>
                <w:u w:val="single"/>
              </w:rPr>
            </w:pPr>
            <w:r w:rsidRPr="00C35F2B">
              <w:rPr>
                <w:rFonts w:ascii="Times New Roman" w:hAnsi="Times New Roman" w:cs="Times New Roman"/>
                <w:b/>
                <w:sz w:val="16"/>
                <w:szCs w:val="16"/>
                <w:u w:val="single"/>
              </w:rPr>
              <w:t>Rule of Law</w:t>
            </w:r>
          </w:p>
          <w:p w:rsidR="00C35F2B" w:rsidRPr="00C35F2B" w:rsidRDefault="00C35F2B" w:rsidP="00C35F2B">
            <w:pPr>
              <w:rPr>
                <w:rFonts w:ascii="Times New Roman" w:hAnsi="Times New Roman" w:cs="Times New Roman"/>
                <w:b/>
                <w:sz w:val="16"/>
                <w:szCs w:val="16"/>
              </w:rPr>
            </w:pPr>
          </w:p>
          <w:p w:rsidR="00C35F2B" w:rsidRPr="00C35F2B" w:rsidRDefault="00C35F2B" w:rsidP="00C35F2B">
            <w:pPr>
              <w:rPr>
                <w:rFonts w:ascii="Times New Roman" w:hAnsi="Times New Roman" w:cs="Times New Roman"/>
                <w:sz w:val="16"/>
                <w:szCs w:val="16"/>
              </w:rPr>
            </w:pPr>
            <w:r w:rsidRPr="00C35F2B">
              <w:rPr>
                <w:rFonts w:ascii="Times New Roman" w:hAnsi="Times New Roman" w:cs="Times New Roman"/>
                <w:sz w:val="16"/>
                <w:szCs w:val="16"/>
              </w:rPr>
              <w:t>Power of the King is Limited</w:t>
            </w:r>
          </w:p>
          <w:p w:rsidR="00C35F2B" w:rsidRPr="00C35F2B" w:rsidRDefault="00C35F2B" w:rsidP="00C35F2B">
            <w:pPr>
              <w:rPr>
                <w:rFonts w:ascii="Times New Roman" w:hAnsi="Times New Roman" w:cs="Times New Roman"/>
                <w:sz w:val="16"/>
                <w:szCs w:val="16"/>
              </w:rPr>
            </w:pPr>
          </w:p>
          <w:p w:rsidR="00C35F2B" w:rsidRPr="00C35F2B" w:rsidRDefault="00C35F2B" w:rsidP="00C35F2B">
            <w:pPr>
              <w:rPr>
                <w:rFonts w:ascii="Times New Roman" w:hAnsi="Times New Roman" w:cs="Times New Roman"/>
                <w:sz w:val="16"/>
                <w:szCs w:val="16"/>
              </w:rPr>
            </w:pPr>
            <w:r w:rsidRPr="00C35F2B">
              <w:rPr>
                <w:rFonts w:ascii="Times New Roman" w:hAnsi="Times New Roman" w:cs="Times New Roman"/>
                <w:sz w:val="16"/>
                <w:szCs w:val="16"/>
              </w:rPr>
              <w:t xml:space="preserve">Separation of Church and State </w:t>
            </w:r>
          </w:p>
          <w:p w:rsidR="00C35F2B" w:rsidRPr="00C35F2B" w:rsidRDefault="00C35F2B"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Power of the King is Limited</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Separation of Church and State</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C35F2B" w:rsidRDefault="00C35F2B" w:rsidP="00C35F2B">
            <w:pPr>
              <w:rPr>
                <w:rFonts w:ascii="Times New Roman" w:hAnsi="Times New Roman" w:cs="Times New Roman"/>
                <w:b/>
                <w:sz w:val="16"/>
                <w:szCs w:val="16"/>
                <w:u w:val="single"/>
              </w:rPr>
            </w:pPr>
            <w:r w:rsidRPr="00C35F2B">
              <w:rPr>
                <w:rFonts w:ascii="Times New Roman" w:hAnsi="Times New Roman" w:cs="Times New Roman"/>
                <w:b/>
                <w:sz w:val="16"/>
                <w:szCs w:val="16"/>
                <w:u w:val="single"/>
              </w:rPr>
              <w:t>Fairness of Laws</w:t>
            </w:r>
          </w:p>
          <w:p w:rsidR="00C35F2B" w:rsidRDefault="00C35F2B" w:rsidP="00C35F2B">
            <w:pPr>
              <w:rPr>
                <w:rFonts w:ascii="Times New Roman" w:hAnsi="Times New Roman" w:cs="Times New Roman"/>
                <w:b/>
                <w:sz w:val="16"/>
                <w:szCs w:val="16"/>
              </w:rPr>
            </w:pPr>
          </w:p>
          <w:p w:rsidR="00C35F2B" w:rsidRDefault="00C35F2B" w:rsidP="00C35F2B">
            <w:pPr>
              <w:rPr>
                <w:rFonts w:ascii="Times New Roman" w:hAnsi="Times New Roman" w:cs="Times New Roman"/>
                <w:b/>
                <w:sz w:val="16"/>
                <w:szCs w:val="16"/>
              </w:rPr>
            </w:pPr>
            <w:r>
              <w:rPr>
                <w:rFonts w:ascii="Times New Roman" w:hAnsi="Times New Roman" w:cs="Times New Roman"/>
                <w:b/>
                <w:sz w:val="16"/>
                <w:szCs w:val="16"/>
              </w:rPr>
              <w:t>Equal Justice for All</w:t>
            </w:r>
          </w:p>
          <w:p w:rsidR="00C35F2B" w:rsidRDefault="00C35F2B" w:rsidP="00C35F2B">
            <w:pPr>
              <w:rPr>
                <w:rFonts w:ascii="Times New Roman" w:hAnsi="Times New Roman" w:cs="Times New Roman"/>
                <w:b/>
                <w:sz w:val="16"/>
                <w:szCs w:val="16"/>
              </w:rPr>
            </w:pPr>
          </w:p>
          <w:p w:rsidR="00C35F2B" w:rsidRDefault="00C35F2B" w:rsidP="00C35F2B">
            <w:pPr>
              <w:rPr>
                <w:rFonts w:ascii="Times New Roman" w:hAnsi="Times New Roman" w:cs="Times New Roman"/>
                <w:b/>
                <w:sz w:val="16"/>
                <w:szCs w:val="16"/>
              </w:rPr>
            </w:pPr>
            <w:r>
              <w:rPr>
                <w:rFonts w:ascii="Times New Roman" w:hAnsi="Times New Roman" w:cs="Times New Roman"/>
                <w:b/>
                <w:sz w:val="16"/>
                <w:szCs w:val="16"/>
              </w:rPr>
              <w:t xml:space="preserve">Punishment in Proportion </w:t>
            </w:r>
          </w:p>
          <w:p w:rsidR="00C35F2B" w:rsidRPr="00C35F2B" w:rsidRDefault="00C35F2B"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Equal Justice for All</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Punishment in Proportion</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235C5C" w:rsidRDefault="00235C5C" w:rsidP="00C35F2B">
            <w:pPr>
              <w:rPr>
                <w:rFonts w:ascii="Times New Roman" w:hAnsi="Times New Roman" w:cs="Times New Roman"/>
                <w:b/>
                <w:sz w:val="16"/>
                <w:szCs w:val="16"/>
                <w:u w:val="single"/>
              </w:rPr>
            </w:pPr>
            <w:r w:rsidRPr="00235C5C">
              <w:rPr>
                <w:rFonts w:ascii="Times New Roman" w:hAnsi="Times New Roman" w:cs="Times New Roman"/>
                <w:b/>
                <w:sz w:val="16"/>
                <w:szCs w:val="16"/>
                <w:u w:val="single"/>
              </w:rPr>
              <w:t xml:space="preserve">Due Process of Law </w:t>
            </w:r>
          </w:p>
          <w:p w:rsidR="00235C5C" w:rsidRDefault="00235C5C" w:rsidP="00C35F2B">
            <w:pPr>
              <w:rPr>
                <w:rFonts w:ascii="Times New Roman" w:hAnsi="Times New Roman" w:cs="Times New Roman"/>
                <w:b/>
                <w:sz w:val="16"/>
                <w:szCs w:val="16"/>
              </w:rPr>
            </w:pPr>
          </w:p>
          <w:p w:rsidR="00235C5C" w:rsidRDefault="00235C5C" w:rsidP="00C35F2B">
            <w:pPr>
              <w:rPr>
                <w:rFonts w:ascii="Times New Roman" w:hAnsi="Times New Roman" w:cs="Times New Roman"/>
                <w:b/>
                <w:sz w:val="16"/>
                <w:szCs w:val="16"/>
              </w:rPr>
            </w:pPr>
            <w:r>
              <w:rPr>
                <w:rFonts w:ascii="Times New Roman" w:hAnsi="Times New Roman" w:cs="Times New Roman"/>
                <w:b/>
                <w:sz w:val="16"/>
                <w:szCs w:val="16"/>
              </w:rPr>
              <w:t>No Trial without Evidence/Testimony</w:t>
            </w:r>
          </w:p>
          <w:p w:rsidR="00235C5C" w:rsidRDefault="00235C5C" w:rsidP="00C35F2B">
            <w:pPr>
              <w:rPr>
                <w:rFonts w:ascii="Times New Roman" w:hAnsi="Times New Roman" w:cs="Times New Roman"/>
                <w:b/>
                <w:sz w:val="16"/>
                <w:szCs w:val="16"/>
              </w:rPr>
            </w:pPr>
          </w:p>
          <w:p w:rsidR="00235C5C" w:rsidRDefault="00235C5C" w:rsidP="00C35F2B">
            <w:pPr>
              <w:rPr>
                <w:rFonts w:ascii="Times New Roman" w:hAnsi="Times New Roman" w:cs="Times New Roman"/>
                <w:b/>
                <w:sz w:val="16"/>
                <w:szCs w:val="16"/>
              </w:rPr>
            </w:pPr>
            <w:r>
              <w:rPr>
                <w:rFonts w:ascii="Times New Roman" w:hAnsi="Times New Roman" w:cs="Times New Roman"/>
                <w:b/>
                <w:sz w:val="16"/>
                <w:szCs w:val="16"/>
              </w:rPr>
              <w:t xml:space="preserve">Trial by a Jury of Your Peers </w:t>
            </w:r>
          </w:p>
          <w:p w:rsidR="00235C5C" w:rsidRPr="00C35F2B" w:rsidRDefault="00235C5C"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No Trial without Evidence/Testimony</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Trial by a Jury of Your Peers</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235C5C" w:rsidRDefault="00235C5C" w:rsidP="00235C5C">
            <w:pPr>
              <w:rPr>
                <w:rFonts w:ascii="Times New Roman" w:hAnsi="Times New Roman" w:cs="Times New Roman"/>
                <w:b/>
                <w:sz w:val="16"/>
                <w:szCs w:val="16"/>
              </w:rPr>
            </w:pPr>
            <w:r>
              <w:rPr>
                <w:rFonts w:ascii="Times New Roman" w:hAnsi="Times New Roman" w:cs="Times New Roman"/>
                <w:b/>
                <w:sz w:val="16"/>
                <w:szCs w:val="16"/>
              </w:rPr>
              <w:t xml:space="preserve">List </w:t>
            </w:r>
            <w:r w:rsidRPr="00235C5C">
              <w:rPr>
                <w:rFonts w:ascii="Times New Roman" w:hAnsi="Times New Roman" w:cs="Times New Roman"/>
                <w:b/>
                <w:i/>
                <w:sz w:val="16"/>
                <w:szCs w:val="16"/>
                <w:u w:val="single"/>
              </w:rPr>
              <w:t>Two</w:t>
            </w:r>
            <w:r>
              <w:rPr>
                <w:rFonts w:ascii="Times New Roman" w:hAnsi="Times New Roman" w:cs="Times New Roman"/>
                <w:b/>
                <w:sz w:val="16"/>
                <w:szCs w:val="16"/>
              </w:rPr>
              <w:t xml:space="preserve"> Freedoms Specific to Each Document (Meaning there is not an equivalent </w:t>
            </w:r>
            <w:r w:rsidR="00201CBC">
              <w:rPr>
                <w:rFonts w:ascii="Times New Roman" w:hAnsi="Times New Roman" w:cs="Times New Roman"/>
                <w:b/>
                <w:sz w:val="16"/>
                <w:szCs w:val="16"/>
              </w:rPr>
              <w:t>in the other document)</w:t>
            </w: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201CBC">
            <w:pPr>
              <w:pStyle w:val="ListParagraph"/>
              <w:numPr>
                <w:ilvl w:val="0"/>
                <w:numId w:val="2"/>
              </w:num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pStyle w:val="ListParagraph"/>
              <w:numPr>
                <w:ilvl w:val="0"/>
                <w:numId w:val="2"/>
              </w:numPr>
              <w:rPr>
                <w:rFonts w:ascii="Times New Roman" w:hAnsi="Times New Roman" w:cs="Times New Roman"/>
                <w:b/>
                <w:sz w:val="20"/>
                <w:szCs w:val="20"/>
                <w:u w:val="single"/>
              </w:rPr>
            </w:pPr>
          </w:p>
          <w:p w:rsidR="00201CBC" w:rsidRDefault="00201CBC" w:rsidP="00201CBC">
            <w:pPr>
              <w:pStyle w:val="ListParagraph"/>
              <w:ind w:left="360"/>
              <w:rPr>
                <w:rFonts w:ascii="Times New Roman" w:hAnsi="Times New Roman" w:cs="Times New Roman"/>
                <w:b/>
                <w:sz w:val="20"/>
                <w:szCs w:val="20"/>
                <w:u w:val="single"/>
              </w:rPr>
            </w:pPr>
          </w:p>
          <w:p w:rsidR="00201CBC" w:rsidRPr="00201CBC" w:rsidRDefault="00201CBC" w:rsidP="00201CBC">
            <w:pPr>
              <w:pStyle w:val="ListParagraph"/>
              <w:ind w:left="360"/>
              <w:rPr>
                <w:rFonts w:ascii="Times New Roman" w:hAnsi="Times New Roman" w:cs="Times New Roman"/>
                <w:b/>
                <w:sz w:val="20"/>
                <w:szCs w:val="20"/>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201CBC" w:rsidRDefault="00201CBC" w:rsidP="00201CBC">
            <w:pPr>
              <w:pStyle w:val="ListParagraph"/>
              <w:numPr>
                <w:ilvl w:val="0"/>
                <w:numId w:val="2"/>
              </w:num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pStyle w:val="ListParagraph"/>
              <w:numPr>
                <w:ilvl w:val="0"/>
                <w:numId w:val="2"/>
              </w:numPr>
              <w:rPr>
                <w:rFonts w:ascii="Times New Roman" w:hAnsi="Times New Roman" w:cs="Times New Roman"/>
                <w:b/>
                <w:sz w:val="20"/>
                <w:szCs w:val="20"/>
                <w:u w:val="single"/>
              </w:rPr>
            </w:pPr>
          </w:p>
          <w:p w:rsidR="00C35F2B" w:rsidRDefault="00C35F2B" w:rsidP="00201CBC">
            <w:pP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Default="00F94430" w:rsidP="00F94430">
            <w:pPr>
              <w:rPr>
                <w:rFonts w:ascii="Times New Roman" w:hAnsi="Times New Roman" w:cs="Times New Roman"/>
                <w:b/>
                <w:sz w:val="16"/>
                <w:szCs w:val="16"/>
              </w:rPr>
            </w:pPr>
            <w:r w:rsidRPr="00F94430">
              <w:rPr>
                <w:rFonts w:ascii="Times New Roman" w:hAnsi="Times New Roman" w:cs="Times New Roman"/>
                <w:b/>
                <w:sz w:val="16"/>
                <w:szCs w:val="16"/>
              </w:rPr>
              <w:t>How does each document handle the issue of a citizen’s right to own guns?</w:t>
            </w:r>
          </w:p>
          <w:p w:rsidR="00F94430" w:rsidRPr="00F94430" w:rsidRDefault="00F94430" w:rsidP="00F94430">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C35F2B">
            <w:pPr>
              <w:jc w:val="center"/>
              <w:rPr>
                <w:rFonts w:ascii="Times New Roman" w:hAnsi="Times New Roman" w:cs="Times New Roman"/>
                <w:b/>
                <w:sz w:val="24"/>
                <w:szCs w:val="24"/>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C35F2B"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F94430" w:rsidRDefault="00A35E7C" w:rsidP="00F94430">
            <w:pPr>
              <w:rPr>
                <w:rFonts w:ascii="Times New Roman" w:hAnsi="Times New Roman" w:cs="Times New Roman"/>
                <w:b/>
                <w:sz w:val="16"/>
                <w:szCs w:val="16"/>
              </w:rPr>
            </w:pPr>
            <w:r>
              <w:rPr>
                <w:rFonts w:ascii="Times New Roman" w:hAnsi="Times New Roman" w:cs="Times New Roman"/>
                <w:b/>
                <w:sz w:val="16"/>
                <w:szCs w:val="16"/>
              </w:rPr>
              <w:t>Examine all of the section</w:t>
            </w:r>
            <w:r w:rsidR="00F94430">
              <w:rPr>
                <w:rFonts w:ascii="Times New Roman" w:hAnsi="Times New Roman" w:cs="Times New Roman"/>
                <w:b/>
                <w:sz w:val="16"/>
                <w:szCs w:val="16"/>
              </w:rPr>
              <w:t xml:space="preserve">/amendments contained in these documents. Please select one piece of legislation </w:t>
            </w:r>
            <w:r w:rsidR="00DC697D">
              <w:rPr>
                <w:rFonts w:ascii="Times New Roman" w:hAnsi="Times New Roman" w:cs="Times New Roman"/>
                <w:b/>
                <w:sz w:val="16"/>
                <w:szCs w:val="16"/>
              </w:rPr>
              <w:t>from each article had the biggest impact on preserving freedoms and offer evidence to support your position.</w:t>
            </w: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C35F2B">
            <w:pPr>
              <w:jc w:val="center"/>
              <w:rPr>
                <w:rFonts w:ascii="Times New Roman" w:hAnsi="Times New Roman" w:cs="Times New Roman"/>
                <w:b/>
                <w:sz w:val="24"/>
                <w:szCs w:val="24"/>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C35F2B" w:rsidRDefault="00C35F2B" w:rsidP="00C35F2B">
            <w:pPr>
              <w:jc w:val="center"/>
              <w:rPr>
                <w:rFonts w:ascii="Times New Roman" w:hAnsi="Times New Roman" w:cs="Times New Roman"/>
                <w:b/>
                <w:sz w:val="24"/>
                <w:szCs w:val="24"/>
                <w:u w:val="single"/>
              </w:rPr>
            </w:pPr>
          </w:p>
        </w:tc>
      </w:tr>
    </w:tbl>
    <w:p w:rsidR="00C35F2B" w:rsidRDefault="00C35F2B" w:rsidP="00C35F2B">
      <w:pPr>
        <w:jc w:val="center"/>
        <w:rPr>
          <w:rFonts w:ascii="Times New Roman" w:hAnsi="Times New Roman" w:cs="Times New Roman"/>
          <w:b/>
          <w:sz w:val="24"/>
          <w:szCs w:val="24"/>
          <w:u w:val="single"/>
        </w:rPr>
      </w:pPr>
    </w:p>
    <w:p w:rsidR="00F16B4D" w:rsidRDefault="00F16B4D" w:rsidP="00C35F2B">
      <w:pPr>
        <w:jc w:val="center"/>
        <w:rPr>
          <w:rFonts w:ascii="Times New Roman" w:hAnsi="Times New Roman" w:cs="Times New Roman"/>
          <w:b/>
          <w:sz w:val="24"/>
          <w:szCs w:val="24"/>
          <w:u w:val="single"/>
        </w:rPr>
      </w:pPr>
    </w:p>
    <w:p w:rsidR="00F16B4D" w:rsidRDefault="00F16B4D" w:rsidP="00C35F2B">
      <w:pPr>
        <w:jc w:val="center"/>
        <w:rPr>
          <w:rFonts w:ascii="Times New Roman" w:hAnsi="Times New Roman" w:cs="Times New Roman"/>
          <w:b/>
          <w:sz w:val="24"/>
          <w:szCs w:val="24"/>
          <w:u w:val="single"/>
        </w:rPr>
      </w:pPr>
    </w:p>
    <w:p w:rsidR="00F16B4D" w:rsidRDefault="00F16B4D" w:rsidP="00C35F2B">
      <w:pPr>
        <w:jc w:val="center"/>
        <w:rPr>
          <w:rFonts w:ascii="Times New Roman" w:hAnsi="Times New Roman" w:cs="Times New Roman"/>
          <w:b/>
          <w:sz w:val="24"/>
          <w:szCs w:val="24"/>
          <w:u w:val="single"/>
        </w:rPr>
      </w:pPr>
    </w:p>
    <w:p w:rsidR="00F16B4D" w:rsidRDefault="00F16B4D" w:rsidP="00C35F2B">
      <w:pPr>
        <w:jc w:val="center"/>
        <w:rPr>
          <w:rFonts w:ascii="Times New Roman" w:hAnsi="Times New Roman" w:cs="Times New Roman"/>
          <w:b/>
          <w:sz w:val="24"/>
          <w:szCs w:val="24"/>
          <w:u w:val="single"/>
        </w:rPr>
      </w:pPr>
    </w:p>
    <w:p w:rsidR="00F16B4D" w:rsidRPr="00F16B4D" w:rsidRDefault="00F16B4D" w:rsidP="00F16B4D">
      <w:pPr>
        <w:pStyle w:val="Header"/>
        <w:jc w:val="center"/>
        <w:rPr>
          <w:rFonts w:ascii="Times New Roman" w:hAnsi="Times New Roman" w:cs="Times New Roman"/>
        </w:rPr>
      </w:pPr>
      <w:r w:rsidRPr="00F16B4D">
        <w:rPr>
          <w:rFonts w:ascii="Times New Roman" w:hAnsi="Times New Roman" w:cs="Times New Roman"/>
        </w:rPr>
        <w:lastRenderedPageBreak/>
        <w:t>Name ____________________________ Date __________________________ Hour ______</w:t>
      </w:r>
    </w:p>
    <w:p w:rsidR="00F16B4D" w:rsidRPr="00F16B4D" w:rsidRDefault="00F16B4D" w:rsidP="00F16B4D">
      <w:pPr>
        <w:autoSpaceDE w:val="0"/>
        <w:autoSpaceDN w:val="0"/>
        <w:adjustRightInd w:val="0"/>
        <w:spacing w:after="0" w:line="240" w:lineRule="auto"/>
        <w:jc w:val="center"/>
        <w:rPr>
          <w:rFonts w:ascii="Times New Roman" w:hAnsi="Times New Roman" w:cs="Times New Roman"/>
          <w:b/>
          <w:bCs/>
          <w:color w:val="000000"/>
          <w:u w:val="single"/>
        </w:rPr>
      </w:pPr>
    </w:p>
    <w:p w:rsidR="00F16B4D" w:rsidRPr="00F16B4D" w:rsidRDefault="00F16B4D" w:rsidP="00F16B4D">
      <w:pPr>
        <w:autoSpaceDE w:val="0"/>
        <w:autoSpaceDN w:val="0"/>
        <w:adjustRightInd w:val="0"/>
        <w:spacing w:after="0" w:line="240" w:lineRule="auto"/>
        <w:jc w:val="center"/>
        <w:rPr>
          <w:rFonts w:ascii="Times New Roman" w:hAnsi="Times New Roman" w:cs="Times New Roman"/>
          <w:b/>
          <w:bCs/>
          <w:color w:val="000000"/>
          <w:u w:val="single"/>
        </w:rPr>
      </w:pPr>
      <w:r w:rsidRPr="00F16B4D">
        <w:rPr>
          <w:rFonts w:ascii="Times New Roman" w:hAnsi="Times New Roman" w:cs="Times New Roman"/>
          <w:b/>
          <w:bCs/>
          <w:color w:val="000000"/>
          <w:u w:val="single"/>
        </w:rPr>
        <w:t>Comparing and Contrasting the Magna Carta and the Bill of Rights</w:t>
      </w:r>
    </w:p>
    <w:p w:rsidR="00F16B4D" w:rsidRPr="00F16B4D" w:rsidRDefault="00F16B4D" w:rsidP="00F16B4D">
      <w:pPr>
        <w:autoSpaceDE w:val="0"/>
        <w:autoSpaceDN w:val="0"/>
        <w:adjustRightInd w:val="0"/>
        <w:spacing w:after="0" w:line="240" w:lineRule="auto"/>
        <w:jc w:val="center"/>
        <w:rPr>
          <w:rFonts w:ascii="Times New Roman" w:hAnsi="Times New Roman" w:cs="Times New Roman"/>
          <w:b/>
          <w:bCs/>
          <w:color w:val="000000"/>
        </w:rPr>
      </w:pPr>
      <w:r w:rsidRPr="00F16B4D">
        <w:rPr>
          <w:rFonts w:ascii="Times New Roman" w:hAnsi="Times New Roman" w:cs="Times New Roman"/>
          <w:b/>
          <w:bCs/>
          <w:color w:val="000000"/>
        </w:rPr>
        <w:t>Individual Reflection Activity</w:t>
      </w:r>
    </w:p>
    <w:p w:rsidR="00F16B4D" w:rsidRPr="00F16B4D" w:rsidRDefault="00F16B4D" w:rsidP="00F16B4D">
      <w:pPr>
        <w:autoSpaceDE w:val="0"/>
        <w:autoSpaceDN w:val="0"/>
        <w:adjustRightInd w:val="0"/>
        <w:spacing w:after="0" w:line="240" w:lineRule="auto"/>
        <w:rPr>
          <w:rFonts w:ascii="Times New Roman" w:hAnsi="Times New Roman" w:cs="Times New Roman"/>
          <w:b/>
          <w:bCs/>
          <w:color w:val="000000"/>
        </w:rPr>
      </w:pPr>
    </w:p>
    <w:p w:rsidR="00F16B4D" w:rsidRPr="00F16B4D" w:rsidRDefault="00F16B4D" w:rsidP="00F16B4D">
      <w:pPr>
        <w:autoSpaceDE w:val="0"/>
        <w:autoSpaceDN w:val="0"/>
        <w:adjustRightInd w:val="0"/>
        <w:spacing w:after="0" w:line="240" w:lineRule="auto"/>
        <w:rPr>
          <w:rFonts w:ascii="Times New Roman" w:hAnsi="Times New Roman" w:cs="Times New Roman"/>
          <w:b/>
          <w:bCs/>
          <w:color w:val="000000"/>
        </w:rPr>
      </w:pPr>
      <w:r w:rsidRPr="00F16B4D">
        <w:rPr>
          <w:rFonts w:ascii="Times New Roman" w:hAnsi="Times New Roman" w:cs="Times New Roman"/>
          <w:b/>
          <w:bCs/>
          <w:color w:val="000000"/>
        </w:rPr>
        <w:t>Student Worksheet A</w:t>
      </w:r>
    </w:p>
    <w:p w:rsidR="00F16B4D" w:rsidRPr="00F16B4D" w:rsidRDefault="00F16B4D" w:rsidP="00F16B4D">
      <w:pPr>
        <w:autoSpaceDE w:val="0"/>
        <w:autoSpaceDN w:val="0"/>
        <w:adjustRightInd w:val="0"/>
        <w:spacing w:after="0" w:line="240" w:lineRule="auto"/>
        <w:rPr>
          <w:rFonts w:ascii="Times New Roman" w:hAnsi="Times New Roman" w:cs="Times New Roman"/>
          <w:b/>
          <w:color w:val="141413"/>
          <w:u w:val="single"/>
        </w:rPr>
      </w:pP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b/>
          <w:color w:val="141413"/>
          <w:u w:val="single"/>
        </w:rPr>
        <w:t>Directions</w:t>
      </w:r>
      <w:r w:rsidRPr="00F16B4D">
        <w:rPr>
          <w:rFonts w:ascii="Times New Roman" w:hAnsi="Times New Roman" w:cs="Times New Roman"/>
          <w:b/>
          <w:color w:val="141413"/>
        </w:rPr>
        <w:t xml:space="preserve">: </w:t>
      </w:r>
      <w:r w:rsidRPr="00F16B4D">
        <w:rPr>
          <w:rFonts w:ascii="Times New Roman" w:hAnsi="Times New Roman" w:cs="Times New Roman"/>
          <w:color w:val="141413"/>
        </w:rPr>
        <w:t>As a group, number the following rights in the order of their importance in your opinion from 1 to 10 (1 being most important and 10 the least important).</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speech</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religion</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Right to a jury trial</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the press</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from cruel and unusual punishments</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Right to keep and bear arms</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Right to control your own property</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assembly</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from quartering troops in your home</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from unreasonable search and seizures</w:t>
      </w:r>
    </w:p>
    <w:p w:rsidR="00F16B4D" w:rsidRPr="00F16B4D" w:rsidRDefault="00F16B4D" w:rsidP="00F16B4D">
      <w:pPr>
        <w:autoSpaceDE w:val="0"/>
        <w:autoSpaceDN w:val="0"/>
        <w:adjustRightInd w:val="0"/>
        <w:spacing w:after="0" w:line="240" w:lineRule="auto"/>
        <w:rPr>
          <w:rFonts w:ascii="Times New Roman" w:hAnsi="Times New Roman" w:cs="Times New Roman"/>
          <w:color w:val="000000"/>
        </w:rPr>
      </w:pPr>
    </w:p>
    <w:p w:rsidR="00F16B4D" w:rsidRPr="00F16B4D" w:rsidRDefault="00F16B4D" w:rsidP="00F16B4D">
      <w:pPr>
        <w:autoSpaceDE w:val="0"/>
        <w:autoSpaceDN w:val="0"/>
        <w:adjustRightInd w:val="0"/>
        <w:spacing w:after="0" w:line="240" w:lineRule="auto"/>
        <w:rPr>
          <w:rFonts w:ascii="Times New Roman" w:hAnsi="Times New Roman" w:cs="Times New Roman"/>
          <w:color w:val="000000"/>
        </w:rPr>
      </w:pPr>
      <w:r w:rsidRPr="00F16B4D">
        <w:rPr>
          <w:rFonts w:ascii="Times New Roman" w:hAnsi="Times New Roman" w:cs="Times New Roman"/>
          <w:color w:val="000000"/>
        </w:rPr>
        <w:t>Explain why you mark the freedom or right as being the most important (marked number 1)</w:t>
      </w:r>
    </w:p>
    <w:p w:rsidR="00F16B4D" w:rsidRPr="00F16B4D" w:rsidRDefault="00F16B4D" w:rsidP="00F16B4D">
      <w:pPr>
        <w:autoSpaceDE w:val="0"/>
        <w:autoSpaceDN w:val="0"/>
        <w:adjustRightInd w:val="0"/>
        <w:spacing w:after="0" w:line="240" w:lineRule="auto"/>
        <w:rPr>
          <w:rFonts w:ascii="Times New Roman" w:hAnsi="Times New Roman" w:cs="Times New Roman"/>
          <w:color w:val="000000"/>
        </w:rPr>
      </w:pPr>
      <w:r w:rsidRPr="00F16B4D">
        <w:rPr>
          <w:rFonts w:ascii="Times New Roman" w:hAnsi="Times New Roman" w:cs="Times New Roman"/>
          <w:color w:val="000000"/>
        </w:rPr>
        <w:t>_____________________________________________________________________________</w:t>
      </w:r>
    </w:p>
    <w:p w:rsidR="00F16B4D" w:rsidRPr="00F16B4D" w:rsidRDefault="00F16B4D" w:rsidP="00F16B4D">
      <w:pPr>
        <w:autoSpaceDE w:val="0"/>
        <w:autoSpaceDN w:val="0"/>
        <w:adjustRightInd w:val="0"/>
        <w:spacing w:after="0" w:line="240" w:lineRule="auto"/>
        <w:rPr>
          <w:rFonts w:ascii="Times New Roman" w:hAnsi="Times New Roman" w:cs="Times New Roman"/>
          <w:color w:val="000000"/>
        </w:rPr>
      </w:pPr>
      <w:r w:rsidRPr="00F16B4D">
        <w:rPr>
          <w:rFonts w:ascii="Times New Roman" w:hAnsi="Times New Roman" w:cs="Times New Roman"/>
          <w:color w:val="000000"/>
        </w:rPr>
        <w:t>___________________________________________________________________________________________________________________________________________________________</w:t>
      </w:r>
    </w:p>
    <w:p w:rsidR="00F16B4D" w:rsidRPr="00F16B4D" w:rsidRDefault="00F16B4D" w:rsidP="00F16B4D">
      <w:pPr>
        <w:autoSpaceDE w:val="0"/>
        <w:autoSpaceDN w:val="0"/>
        <w:adjustRightInd w:val="0"/>
        <w:spacing w:after="0" w:line="240" w:lineRule="auto"/>
        <w:rPr>
          <w:rFonts w:ascii="Times New Roman" w:hAnsi="Times New Roman" w:cs="Times New Roman"/>
          <w:color w:val="000000"/>
        </w:rPr>
      </w:pPr>
      <w:r w:rsidRPr="00F16B4D">
        <w:rPr>
          <w:rFonts w:ascii="Times New Roman" w:hAnsi="Times New Roman" w:cs="Times New Roman"/>
          <w:color w:val="000000"/>
        </w:rPr>
        <w:t>_____________________________________________________________________________</w:t>
      </w:r>
    </w:p>
    <w:p w:rsidR="00F16B4D" w:rsidRDefault="00F16B4D" w:rsidP="00F16B4D">
      <w:pPr>
        <w:pStyle w:val="Header"/>
        <w:rPr>
          <w:rFonts w:ascii="Times New Roman" w:hAnsi="Times New Roman" w:cs="Times New Roman"/>
        </w:rPr>
      </w:pPr>
    </w:p>
    <w:p w:rsidR="00F16B4D" w:rsidRDefault="00F16B4D" w:rsidP="00F16B4D">
      <w:pPr>
        <w:pStyle w:val="Header"/>
        <w:rPr>
          <w:rFonts w:ascii="Times New Roman" w:hAnsi="Times New Roman" w:cs="Times New Roman"/>
        </w:rPr>
      </w:pPr>
    </w:p>
    <w:p w:rsidR="00F16B4D" w:rsidRPr="00F16B4D" w:rsidRDefault="00F16B4D" w:rsidP="00F16B4D">
      <w:pPr>
        <w:pStyle w:val="Header"/>
        <w:rPr>
          <w:rFonts w:ascii="Times New Roman" w:hAnsi="Times New Roman" w:cs="Times New Roman"/>
        </w:rPr>
      </w:pPr>
      <w:bookmarkStart w:id="9" w:name="_GoBack"/>
      <w:bookmarkEnd w:id="9"/>
    </w:p>
    <w:p w:rsidR="00F16B4D" w:rsidRPr="00F16B4D" w:rsidRDefault="00F16B4D" w:rsidP="00F16B4D">
      <w:pPr>
        <w:pStyle w:val="Header"/>
        <w:jc w:val="center"/>
        <w:rPr>
          <w:rFonts w:ascii="Times New Roman" w:hAnsi="Times New Roman" w:cs="Times New Roman"/>
        </w:rPr>
      </w:pPr>
    </w:p>
    <w:p w:rsidR="00F16B4D" w:rsidRPr="00F16B4D" w:rsidRDefault="00F16B4D" w:rsidP="00F16B4D">
      <w:pPr>
        <w:pStyle w:val="Header"/>
        <w:jc w:val="center"/>
        <w:rPr>
          <w:rFonts w:ascii="Times New Roman" w:hAnsi="Times New Roman" w:cs="Times New Roman"/>
        </w:rPr>
      </w:pPr>
      <w:r w:rsidRPr="00F16B4D">
        <w:rPr>
          <w:rFonts w:ascii="Times New Roman" w:hAnsi="Times New Roman" w:cs="Times New Roman"/>
        </w:rPr>
        <w:t>Name ____________________________ Date __________________________ Hour ______</w:t>
      </w:r>
    </w:p>
    <w:p w:rsidR="00F16B4D" w:rsidRPr="00F16B4D" w:rsidRDefault="00F16B4D" w:rsidP="00F16B4D">
      <w:pPr>
        <w:autoSpaceDE w:val="0"/>
        <w:autoSpaceDN w:val="0"/>
        <w:adjustRightInd w:val="0"/>
        <w:spacing w:after="0" w:line="240" w:lineRule="auto"/>
        <w:jc w:val="center"/>
        <w:rPr>
          <w:rFonts w:ascii="Times New Roman" w:hAnsi="Times New Roman" w:cs="Times New Roman"/>
          <w:b/>
          <w:bCs/>
          <w:color w:val="000000"/>
          <w:u w:val="single"/>
        </w:rPr>
      </w:pPr>
    </w:p>
    <w:p w:rsidR="00F16B4D" w:rsidRPr="00F16B4D" w:rsidRDefault="00F16B4D" w:rsidP="00F16B4D">
      <w:pPr>
        <w:autoSpaceDE w:val="0"/>
        <w:autoSpaceDN w:val="0"/>
        <w:adjustRightInd w:val="0"/>
        <w:spacing w:after="0" w:line="240" w:lineRule="auto"/>
        <w:jc w:val="center"/>
        <w:rPr>
          <w:rFonts w:ascii="Times New Roman" w:hAnsi="Times New Roman" w:cs="Times New Roman"/>
          <w:b/>
          <w:bCs/>
          <w:color w:val="000000"/>
          <w:u w:val="single"/>
        </w:rPr>
      </w:pPr>
      <w:r w:rsidRPr="00F16B4D">
        <w:rPr>
          <w:rFonts w:ascii="Times New Roman" w:hAnsi="Times New Roman" w:cs="Times New Roman"/>
          <w:b/>
          <w:bCs/>
          <w:color w:val="000000"/>
          <w:u w:val="single"/>
        </w:rPr>
        <w:t>Comparing and Contrasting the Magna Carta and the Bill of Rights</w:t>
      </w:r>
    </w:p>
    <w:p w:rsidR="00F16B4D" w:rsidRPr="00F16B4D" w:rsidRDefault="00F16B4D" w:rsidP="00F16B4D">
      <w:pPr>
        <w:autoSpaceDE w:val="0"/>
        <w:autoSpaceDN w:val="0"/>
        <w:adjustRightInd w:val="0"/>
        <w:spacing w:after="0" w:line="240" w:lineRule="auto"/>
        <w:jc w:val="center"/>
        <w:rPr>
          <w:rFonts w:ascii="Times New Roman" w:hAnsi="Times New Roman" w:cs="Times New Roman"/>
          <w:b/>
          <w:bCs/>
          <w:color w:val="000000"/>
        </w:rPr>
      </w:pPr>
      <w:r w:rsidRPr="00F16B4D">
        <w:rPr>
          <w:rFonts w:ascii="Times New Roman" w:hAnsi="Times New Roman" w:cs="Times New Roman"/>
          <w:b/>
          <w:bCs/>
          <w:color w:val="000000"/>
        </w:rPr>
        <w:t>Group Reflection Activity</w:t>
      </w:r>
    </w:p>
    <w:p w:rsidR="00F16B4D" w:rsidRPr="00F16B4D" w:rsidRDefault="00F16B4D" w:rsidP="00F16B4D">
      <w:pPr>
        <w:autoSpaceDE w:val="0"/>
        <w:autoSpaceDN w:val="0"/>
        <w:adjustRightInd w:val="0"/>
        <w:spacing w:after="0" w:line="240" w:lineRule="auto"/>
        <w:rPr>
          <w:rFonts w:ascii="Times New Roman" w:hAnsi="Times New Roman" w:cs="Times New Roman"/>
          <w:b/>
          <w:bCs/>
          <w:color w:val="000000"/>
        </w:rPr>
      </w:pPr>
      <w:r w:rsidRPr="00F16B4D">
        <w:rPr>
          <w:rFonts w:ascii="Times New Roman" w:hAnsi="Times New Roman" w:cs="Times New Roman"/>
          <w:b/>
          <w:bCs/>
          <w:color w:val="000000"/>
        </w:rPr>
        <w:t>Student Worksheet A</w:t>
      </w:r>
    </w:p>
    <w:p w:rsidR="00F16B4D" w:rsidRPr="00F16B4D" w:rsidRDefault="00F16B4D" w:rsidP="00F16B4D">
      <w:pPr>
        <w:autoSpaceDE w:val="0"/>
        <w:autoSpaceDN w:val="0"/>
        <w:adjustRightInd w:val="0"/>
        <w:spacing w:after="0" w:line="240" w:lineRule="auto"/>
        <w:rPr>
          <w:rFonts w:ascii="Times New Roman" w:hAnsi="Times New Roman" w:cs="Times New Roman"/>
          <w:b/>
          <w:color w:val="141413"/>
          <w:u w:val="single"/>
        </w:rPr>
      </w:pP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b/>
          <w:color w:val="141413"/>
          <w:u w:val="single"/>
        </w:rPr>
        <w:t>Directions</w:t>
      </w:r>
      <w:r w:rsidRPr="00F16B4D">
        <w:rPr>
          <w:rFonts w:ascii="Times New Roman" w:hAnsi="Times New Roman" w:cs="Times New Roman"/>
          <w:b/>
          <w:color w:val="141413"/>
        </w:rPr>
        <w:t xml:space="preserve">: </w:t>
      </w:r>
      <w:r w:rsidRPr="00F16B4D">
        <w:rPr>
          <w:rFonts w:ascii="Times New Roman" w:hAnsi="Times New Roman" w:cs="Times New Roman"/>
          <w:color w:val="141413"/>
        </w:rPr>
        <w:t>As a group, number the following rights in the order of their importance in your opinion from 1 to 10 (1 being most important and 10 the least important).</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speech</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religion</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Right to a jury trial</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the press</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from cruel and unusual punishments</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Right to keep and bear arms</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Right to control your own property</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of assembly</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from quartering troops in your home</w:t>
      </w:r>
    </w:p>
    <w:p w:rsidR="00F16B4D" w:rsidRPr="00F16B4D" w:rsidRDefault="00F16B4D" w:rsidP="00F16B4D">
      <w:pPr>
        <w:autoSpaceDE w:val="0"/>
        <w:autoSpaceDN w:val="0"/>
        <w:adjustRightInd w:val="0"/>
        <w:spacing w:after="0" w:line="240" w:lineRule="auto"/>
        <w:rPr>
          <w:rFonts w:ascii="Times New Roman" w:hAnsi="Times New Roman" w:cs="Times New Roman"/>
          <w:color w:val="141413"/>
        </w:rPr>
      </w:pPr>
      <w:r w:rsidRPr="00F16B4D">
        <w:rPr>
          <w:rFonts w:ascii="Times New Roman" w:hAnsi="Times New Roman" w:cs="Times New Roman"/>
          <w:color w:val="141413"/>
        </w:rPr>
        <w:t>_____ Freedom from unreasonable search and seizures</w:t>
      </w:r>
    </w:p>
    <w:p w:rsidR="00F16B4D" w:rsidRPr="00F16B4D" w:rsidRDefault="00F16B4D" w:rsidP="00F16B4D">
      <w:pPr>
        <w:autoSpaceDE w:val="0"/>
        <w:autoSpaceDN w:val="0"/>
        <w:adjustRightInd w:val="0"/>
        <w:spacing w:after="0" w:line="240" w:lineRule="auto"/>
        <w:rPr>
          <w:rFonts w:ascii="Times New Roman" w:hAnsi="Times New Roman" w:cs="Times New Roman"/>
          <w:color w:val="000000"/>
        </w:rPr>
      </w:pPr>
    </w:p>
    <w:p w:rsidR="00F16B4D" w:rsidRPr="00F16B4D" w:rsidRDefault="00F16B4D" w:rsidP="00F16B4D">
      <w:pPr>
        <w:autoSpaceDE w:val="0"/>
        <w:autoSpaceDN w:val="0"/>
        <w:adjustRightInd w:val="0"/>
        <w:spacing w:after="0" w:line="240" w:lineRule="auto"/>
        <w:rPr>
          <w:rFonts w:ascii="Times New Roman" w:hAnsi="Times New Roman" w:cs="Times New Roman"/>
        </w:rPr>
      </w:pPr>
      <w:r w:rsidRPr="00F16B4D">
        <w:rPr>
          <w:rFonts w:ascii="Times New Roman" w:hAnsi="Times New Roman" w:cs="Times New Roman"/>
          <w:color w:val="000000"/>
        </w:rPr>
        <w:t>After completing the exercise, please explain if you and your partner had any major differences in your ranking how you came to a c</w:t>
      </w:r>
      <w:r>
        <w:rPr>
          <w:rFonts w:ascii="Times New Roman" w:hAnsi="Times New Roman" w:cs="Times New Roman"/>
          <w:color w:val="000000"/>
        </w:rPr>
        <w:t>onsensus on your group ranking.</w:t>
      </w:r>
    </w:p>
    <w:p w:rsidR="00F16B4D" w:rsidRPr="00F16B4D" w:rsidRDefault="00F16B4D">
      <w:pPr>
        <w:jc w:val="center"/>
        <w:rPr>
          <w:rFonts w:ascii="Times New Roman" w:hAnsi="Times New Roman" w:cs="Times New Roman"/>
          <w:b/>
          <w:u w:val="single"/>
        </w:rPr>
      </w:pPr>
    </w:p>
    <w:sectPr w:rsidR="00F16B4D" w:rsidRPr="00F16B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C" w:rsidRDefault="0040461C" w:rsidP="0040461C">
      <w:pPr>
        <w:spacing w:after="0" w:line="240" w:lineRule="auto"/>
      </w:pPr>
      <w:r>
        <w:separator/>
      </w:r>
    </w:p>
  </w:endnote>
  <w:endnote w:type="continuationSeparator" w:id="0">
    <w:p w:rsidR="0040461C" w:rsidRDefault="0040461C" w:rsidP="0040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C" w:rsidRDefault="0040461C" w:rsidP="0040461C">
      <w:pPr>
        <w:spacing w:after="0" w:line="240" w:lineRule="auto"/>
      </w:pPr>
      <w:r>
        <w:separator/>
      </w:r>
    </w:p>
  </w:footnote>
  <w:footnote w:type="continuationSeparator" w:id="0">
    <w:p w:rsidR="0040461C" w:rsidRDefault="0040461C" w:rsidP="00404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6A96"/>
    <w:multiLevelType w:val="hybridMultilevel"/>
    <w:tmpl w:val="C4BC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6A7E2A"/>
    <w:multiLevelType w:val="hybridMultilevel"/>
    <w:tmpl w:val="B038E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F"/>
    <w:rsid w:val="000057B1"/>
    <w:rsid w:val="000E0431"/>
    <w:rsid w:val="00201CBC"/>
    <w:rsid w:val="00235C5C"/>
    <w:rsid w:val="00257DB7"/>
    <w:rsid w:val="00295F94"/>
    <w:rsid w:val="0040461C"/>
    <w:rsid w:val="004963EB"/>
    <w:rsid w:val="004B7D2E"/>
    <w:rsid w:val="00A35E7C"/>
    <w:rsid w:val="00B4066F"/>
    <w:rsid w:val="00B760EB"/>
    <w:rsid w:val="00C35F2B"/>
    <w:rsid w:val="00D35718"/>
    <w:rsid w:val="00D97062"/>
    <w:rsid w:val="00DC697D"/>
    <w:rsid w:val="00F16B4D"/>
    <w:rsid w:val="00F9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718"/>
    <w:rPr>
      <w:b/>
      <w:bCs/>
    </w:rPr>
  </w:style>
  <w:style w:type="table" w:styleId="TableGrid">
    <w:name w:val="Table Grid"/>
    <w:basedOn w:val="TableNormal"/>
    <w:uiPriority w:val="39"/>
    <w:rsid w:val="00C3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CBC"/>
    <w:pPr>
      <w:ind w:left="720"/>
      <w:contextualSpacing/>
    </w:pPr>
  </w:style>
  <w:style w:type="paragraph" w:styleId="Header">
    <w:name w:val="header"/>
    <w:basedOn w:val="Normal"/>
    <w:link w:val="HeaderChar"/>
    <w:uiPriority w:val="99"/>
    <w:unhideWhenUsed/>
    <w:rsid w:val="00404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1C"/>
  </w:style>
  <w:style w:type="paragraph" w:styleId="Footer">
    <w:name w:val="footer"/>
    <w:basedOn w:val="Normal"/>
    <w:link w:val="FooterChar"/>
    <w:uiPriority w:val="99"/>
    <w:unhideWhenUsed/>
    <w:rsid w:val="00404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1C"/>
  </w:style>
  <w:style w:type="paragraph" w:styleId="BalloonText">
    <w:name w:val="Balloon Text"/>
    <w:basedOn w:val="Normal"/>
    <w:link w:val="BalloonTextChar"/>
    <w:uiPriority w:val="99"/>
    <w:semiHidden/>
    <w:unhideWhenUsed/>
    <w:rsid w:val="00F1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718"/>
    <w:rPr>
      <w:b/>
      <w:bCs/>
    </w:rPr>
  </w:style>
  <w:style w:type="table" w:styleId="TableGrid">
    <w:name w:val="Table Grid"/>
    <w:basedOn w:val="TableNormal"/>
    <w:uiPriority w:val="39"/>
    <w:rsid w:val="00C3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CBC"/>
    <w:pPr>
      <w:ind w:left="720"/>
      <w:contextualSpacing/>
    </w:pPr>
  </w:style>
  <w:style w:type="paragraph" w:styleId="Header">
    <w:name w:val="header"/>
    <w:basedOn w:val="Normal"/>
    <w:link w:val="HeaderChar"/>
    <w:uiPriority w:val="99"/>
    <w:unhideWhenUsed/>
    <w:rsid w:val="00404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1C"/>
  </w:style>
  <w:style w:type="paragraph" w:styleId="Footer">
    <w:name w:val="footer"/>
    <w:basedOn w:val="Normal"/>
    <w:link w:val="FooterChar"/>
    <w:uiPriority w:val="99"/>
    <w:unhideWhenUsed/>
    <w:rsid w:val="00404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1C"/>
  </w:style>
  <w:style w:type="paragraph" w:styleId="BalloonText">
    <w:name w:val="Balloon Text"/>
    <w:basedOn w:val="Normal"/>
    <w:link w:val="BalloonTextChar"/>
    <w:uiPriority w:val="99"/>
    <w:semiHidden/>
    <w:unhideWhenUsed/>
    <w:rsid w:val="00F1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3912">
      <w:bodyDiv w:val="1"/>
      <w:marLeft w:val="0"/>
      <w:marRight w:val="0"/>
      <w:marTop w:val="0"/>
      <w:marBottom w:val="0"/>
      <w:divBdr>
        <w:top w:val="none" w:sz="0" w:space="0" w:color="auto"/>
        <w:left w:val="none" w:sz="0" w:space="0" w:color="auto"/>
        <w:bottom w:val="none" w:sz="0" w:space="0" w:color="auto"/>
        <w:right w:val="none" w:sz="0" w:space="0" w:color="auto"/>
      </w:divBdr>
    </w:div>
    <w:div w:id="1192455457">
      <w:bodyDiv w:val="1"/>
      <w:marLeft w:val="0"/>
      <w:marRight w:val="0"/>
      <w:marTop w:val="0"/>
      <w:marBottom w:val="0"/>
      <w:divBdr>
        <w:top w:val="none" w:sz="0" w:space="0" w:color="auto"/>
        <w:left w:val="none" w:sz="0" w:space="0" w:color="auto"/>
        <w:bottom w:val="none" w:sz="0" w:space="0" w:color="auto"/>
        <w:right w:val="none" w:sz="0" w:space="0" w:color="auto"/>
      </w:divBdr>
    </w:div>
    <w:div w:id="2097627059">
      <w:bodyDiv w:val="1"/>
      <w:marLeft w:val="0"/>
      <w:marRight w:val="0"/>
      <w:marTop w:val="0"/>
      <w:marBottom w:val="0"/>
      <w:divBdr>
        <w:top w:val="none" w:sz="0" w:space="0" w:color="auto"/>
        <w:left w:val="none" w:sz="0" w:space="0" w:color="auto"/>
        <w:bottom w:val="none" w:sz="0" w:space="0" w:color="auto"/>
        <w:right w:val="none" w:sz="0" w:space="0" w:color="auto"/>
      </w:divBdr>
      <w:divsChild>
        <w:div w:id="172583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6073</Words>
  <Characters>34618</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cp:lastPrinted>2018-09-12T15:51:00Z</cp:lastPrinted>
  <dcterms:created xsi:type="dcterms:W3CDTF">2018-09-12T15:52:00Z</dcterms:created>
  <dcterms:modified xsi:type="dcterms:W3CDTF">2018-09-12T15:52:00Z</dcterms:modified>
</cp:coreProperties>
</file>