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489" w:rsidRPr="00AA12EC" w:rsidRDefault="00BB5908" w:rsidP="00AA12EC">
      <w:pPr>
        <w:jc w:val="center"/>
        <w:rPr>
          <w:rFonts w:ascii="Times New Roman" w:hAnsi="Times New Roman" w:cs="Times New Roman"/>
          <w:b/>
          <w:sz w:val="28"/>
          <w:szCs w:val="28"/>
          <w:u w:val="single"/>
        </w:rPr>
      </w:pPr>
      <w:r w:rsidRPr="00AA12EC">
        <w:rPr>
          <w:rFonts w:ascii="Times New Roman" w:hAnsi="Times New Roman" w:cs="Times New Roman"/>
          <w:b/>
          <w:sz w:val="28"/>
          <w:szCs w:val="28"/>
          <w:u w:val="single"/>
        </w:rPr>
        <w:t>The Magna Carta and the United States Bill of Rights-Comparison Chart</w:t>
      </w:r>
    </w:p>
    <w:tbl>
      <w:tblPr>
        <w:tblStyle w:val="TableGrid"/>
        <w:tblW w:w="10188" w:type="dxa"/>
        <w:tblLook w:val="04A0" w:firstRow="1" w:lastRow="0" w:firstColumn="1" w:lastColumn="0" w:noHBand="0" w:noVBand="1"/>
      </w:tblPr>
      <w:tblGrid>
        <w:gridCol w:w="2020"/>
        <w:gridCol w:w="2138"/>
        <w:gridCol w:w="1890"/>
        <w:gridCol w:w="2070"/>
        <w:gridCol w:w="2070"/>
      </w:tblGrid>
      <w:tr w:rsidR="00AA12EC" w:rsidRPr="00AA12EC" w:rsidTr="00AA12EC">
        <w:tc>
          <w:tcPr>
            <w:tcW w:w="2020" w:type="dxa"/>
            <w:shd w:val="clear" w:color="auto" w:fill="A6A6A6" w:themeFill="background1" w:themeFillShade="A6"/>
          </w:tcPr>
          <w:p w:rsidR="00BB5908" w:rsidRPr="00AA12EC" w:rsidRDefault="00BB5908" w:rsidP="00AA12EC">
            <w:pPr>
              <w:jc w:val="center"/>
              <w:rPr>
                <w:rFonts w:ascii="Times New Roman" w:hAnsi="Times New Roman" w:cs="Times New Roman"/>
                <w:b/>
              </w:rPr>
            </w:pPr>
            <w:r w:rsidRPr="00AA12EC">
              <w:rPr>
                <w:rFonts w:ascii="Times New Roman" w:hAnsi="Times New Roman" w:cs="Times New Roman"/>
                <w:b/>
              </w:rPr>
              <w:t>Themes</w:t>
            </w:r>
          </w:p>
        </w:tc>
        <w:tc>
          <w:tcPr>
            <w:tcW w:w="2138" w:type="dxa"/>
            <w:shd w:val="clear" w:color="auto" w:fill="A6A6A6" w:themeFill="background1" w:themeFillShade="A6"/>
          </w:tcPr>
          <w:p w:rsidR="00BB5908" w:rsidRPr="00AA12EC" w:rsidRDefault="00BB5908" w:rsidP="00AA12EC">
            <w:pPr>
              <w:jc w:val="center"/>
              <w:rPr>
                <w:rFonts w:ascii="Times New Roman" w:hAnsi="Times New Roman" w:cs="Times New Roman"/>
                <w:b/>
                <w:sz w:val="18"/>
                <w:szCs w:val="18"/>
              </w:rPr>
            </w:pPr>
            <w:r w:rsidRPr="00AA12EC">
              <w:rPr>
                <w:rFonts w:ascii="Times New Roman" w:hAnsi="Times New Roman" w:cs="Times New Roman"/>
                <w:b/>
                <w:sz w:val="18"/>
                <w:szCs w:val="18"/>
              </w:rPr>
              <w:t>Section of the Magna Carta Where the Concept is Located</w:t>
            </w:r>
          </w:p>
        </w:tc>
        <w:tc>
          <w:tcPr>
            <w:tcW w:w="1890" w:type="dxa"/>
            <w:shd w:val="clear" w:color="auto" w:fill="A6A6A6" w:themeFill="background1" w:themeFillShade="A6"/>
          </w:tcPr>
          <w:p w:rsidR="00BB5908" w:rsidRPr="00AA12EC" w:rsidRDefault="00BB5908" w:rsidP="00AA12EC">
            <w:pPr>
              <w:jc w:val="center"/>
              <w:rPr>
                <w:rFonts w:ascii="Times New Roman" w:hAnsi="Times New Roman" w:cs="Times New Roman"/>
                <w:b/>
              </w:rPr>
            </w:pPr>
            <w:r w:rsidRPr="00AA12EC">
              <w:rPr>
                <w:rFonts w:ascii="Times New Roman" w:hAnsi="Times New Roman" w:cs="Times New Roman"/>
                <w:b/>
              </w:rPr>
              <w:t>Evidence</w:t>
            </w:r>
          </w:p>
        </w:tc>
        <w:tc>
          <w:tcPr>
            <w:tcW w:w="2070" w:type="dxa"/>
            <w:shd w:val="clear" w:color="auto" w:fill="A6A6A6" w:themeFill="background1" w:themeFillShade="A6"/>
          </w:tcPr>
          <w:p w:rsidR="00BB5908" w:rsidRPr="00AA12EC" w:rsidRDefault="00BB5908" w:rsidP="00AA12EC">
            <w:pPr>
              <w:jc w:val="center"/>
              <w:rPr>
                <w:rFonts w:ascii="Times New Roman" w:hAnsi="Times New Roman" w:cs="Times New Roman"/>
                <w:b/>
                <w:sz w:val="18"/>
                <w:szCs w:val="18"/>
              </w:rPr>
            </w:pPr>
            <w:r w:rsidRPr="00AA12EC">
              <w:rPr>
                <w:rFonts w:ascii="Times New Roman" w:hAnsi="Times New Roman" w:cs="Times New Roman"/>
                <w:b/>
                <w:sz w:val="18"/>
                <w:szCs w:val="18"/>
              </w:rPr>
              <w:t>Amendment within the Bill of Rights Where the Concept is Located</w:t>
            </w:r>
          </w:p>
        </w:tc>
        <w:tc>
          <w:tcPr>
            <w:tcW w:w="2070" w:type="dxa"/>
            <w:shd w:val="clear" w:color="auto" w:fill="A6A6A6" w:themeFill="background1" w:themeFillShade="A6"/>
          </w:tcPr>
          <w:p w:rsidR="00BB5908" w:rsidRPr="00AA12EC" w:rsidRDefault="00BB5908" w:rsidP="00AA12EC">
            <w:pPr>
              <w:jc w:val="center"/>
              <w:rPr>
                <w:rFonts w:ascii="Times New Roman" w:hAnsi="Times New Roman" w:cs="Times New Roman"/>
                <w:b/>
              </w:rPr>
            </w:pPr>
            <w:r w:rsidRPr="00AA12EC">
              <w:rPr>
                <w:rFonts w:ascii="Times New Roman" w:hAnsi="Times New Roman" w:cs="Times New Roman"/>
                <w:b/>
              </w:rPr>
              <w:t>Evidence</w:t>
            </w:r>
          </w:p>
        </w:tc>
      </w:tr>
      <w:tr w:rsidR="00AA12EC" w:rsidRPr="00AA12EC" w:rsidTr="00723CF1">
        <w:tc>
          <w:tcPr>
            <w:tcW w:w="2020" w:type="dxa"/>
            <w:shd w:val="clear" w:color="auto" w:fill="D9D9D9" w:themeFill="background1" w:themeFillShade="D9"/>
          </w:tcPr>
          <w:p w:rsidR="00BB5908" w:rsidRPr="00AA12EC" w:rsidRDefault="00BB5908" w:rsidP="00AA12EC">
            <w:pPr>
              <w:jc w:val="center"/>
              <w:rPr>
                <w:rFonts w:ascii="Times New Roman" w:hAnsi="Times New Roman" w:cs="Times New Roman"/>
                <w:b/>
                <w:sz w:val="20"/>
                <w:szCs w:val="20"/>
                <w:u w:val="single"/>
              </w:rPr>
            </w:pPr>
            <w:r w:rsidRPr="00AA12EC">
              <w:rPr>
                <w:rFonts w:ascii="Times New Roman" w:hAnsi="Times New Roman" w:cs="Times New Roman"/>
                <w:b/>
                <w:sz w:val="20"/>
                <w:szCs w:val="20"/>
                <w:u w:val="single"/>
              </w:rPr>
              <w:t>Rule of Law</w:t>
            </w:r>
          </w:p>
          <w:p w:rsidR="00BB5908" w:rsidRPr="00AA12EC" w:rsidRDefault="00BB5908" w:rsidP="00BB5908">
            <w:pPr>
              <w:rPr>
                <w:rFonts w:ascii="Times New Roman" w:hAnsi="Times New Roman" w:cs="Times New Roman"/>
                <w:b/>
                <w:sz w:val="20"/>
                <w:szCs w:val="20"/>
              </w:rPr>
            </w:pPr>
            <w:r w:rsidRPr="00AA12EC">
              <w:rPr>
                <w:rFonts w:ascii="Times New Roman" w:hAnsi="Times New Roman" w:cs="Times New Roman"/>
                <w:b/>
                <w:sz w:val="20"/>
                <w:szCs w:val="20"/>
              </w:rPr>
              <w:t xml:space="preserve">I. </w:t>
            </w:r>
            <w:r w:rsidRPr="00AA12EC">
              <w:rPr>
                <w:rFonts w:ascii="Times New Roman" w:hAnsi="Times New Roman" w:cs="Times New Roman"/>
                <w:sz w:val="20"/>
                <w:szCs w:val="20"/>
              </w:rPr>
              <w:t>Power of the King is Limited</w:t>
            </w:r>
          </w:p>
          <w:p w:rsidR="00BB5908" w:rsidRPr="00AA12EC" w:rsidRDefault="00BB5908" w:rsidP="00BB5908">
            <w:pPr>
              <w:rPr>
                <w:rFonts w:ascii="Times New Roman" w:hAnsi="Times New Roman" w:cs="Times New Roman"/>
                <w:b/>
                <w:sz w:val="20"/>
                <w:szCs w:val="20"/>
              </w:rPr>
            </w:pPr>
          </w:p>
          <w:p w:rsidR="00BB5908" w:rsidRDefault="00BB5908" w:rsidP="00BB5908">
            <w:pPr>
              <w:rPr>
                <w:rFonts w:ascii="Times New Roman" w:hAnsi="Times New Roman" w:cs="Times New Roman"/>
                <w:b/>
                <w:sz w:val="20"/>
                <w:szCs w:val="20"/>
              </w:rPr>
            </w:pPr>
            <w:r w:rsidRPr="00AA12EC">
              <w:rPr>
                <w:rFonts w:ascii="Times New Roman" w:hAnsi="Times New Roman" w:cs="Times New Roman"/>
                <w:b/>
                <w:sz w:val="20"/>
                <w:szCs w:val="20"/>
              </w:rPr>
              <w:t xml:space="preserve">II. </w:t>
            </w:r>
            <w:r w:rsidRPr="00AA12EC">
              <w:rPr>
                <w:rFonts w:ascii="Times New Roman" w:hAnsi="Times New Roman" w:cs="Times New Roman"/>
                <w:sz w:val="20"/>
                <w:szCs w:val="20"/>
              </w:rPr>
              <w:t>Separation of Church and State</w:t>
            </w:r>
            <w:r w:rsidRPr="00AA12EC">
              <w:rPr>
                <w:rFonts w:ascii="Times New Roman" w:hAnsi="Times New Roman" w:cs="Times New Roman"/>
                <w:b/>
                <w:sz w:val="20"/>
                <w:szCs w:val="20"/>
              </w:rPr>
              <w:t xml:space="preserve">  </w:t>
            </w:r>
          </w:p>
          <w:p w:rsidR="00723CF1" w:rsidRPr="00AA12EC" w:rsidRDefault="00723CF1" w:rsidP="00BB5908">
            <w:pPr>
              <w:rPr>
                <w:rFonts w:ascii="Times New Roman" w:hAnsi="Times New Roman" w:cs="Times New Roman"/>
                <w:b/>
                <w:sz w:val="20"/>
                <w:szCs w:val="20"/>
              </w:rPr>
            </w:pPr>
          </w:p>
        </w:tc>
        <w:tc>
          <w:tcPr>
            <w:tcW w:w="2138" w:type="dxa"/>
          </w:tcPr>
          <w:p w:rsidR="00BB5908" w:rsidRPr="00AA12EC" w:rsidRDefault="00BB5908">
            <w:pPr>
              <w:rPr>
                <w:rFonts w:ascii="Times New Roman" w:hAnsi="Times New Roman" w:cs="Times New Roman"/>
                <w:b/>
              </w:rPr>
            </w:pPr>
            <w:r w:rsidRPr="00AA12EC">
              <w:rPr>
                <w:rFonts w:ascii="Times New Roman" w:hAnsi="Times New Roman" w:cs="Times New Roman"/>
                <w:b/>
              </w:rPr>
              <w:t>I.</w:t>
            </w:r>
          </w:p>
        </w:tc>
        <w:tc>
          <w:tcPr>
            <w:tcW w:w="1890" w:type="dxa"/>
          </w:tcPr>
          <w:p w:rsidR="00BB5908" w:rsidRPr="00AA12EC" w:rsidRDefault="00BB5908">
            <w:pPr>
              <w:rPr>
                <w:rFonts w:ascii="Times New Roman" w:hAnsi="Times New Roman" w:cs="Times New Roman"/>
                <w:b/>
              </w:rPr>
            </w:pPr>
          </w:p>
        </w:tc>
        <w:tc>
          <w:tcPr>
            <w:tcW w:w="2070" w:type="dxa"/>
          </w:tcPr>
          <w:p w:rsidR="00BB5908" w:rsidRPr="00AA12EC" w:rsidRDefault="00BB5908">
            <w:pPr>
              <w:rPr>
                <w:rFonts w:ascii="Times New Roman" w:hAnsi="Times New Roman" w:cs="Times New Roman"/>
                <w:b/>
              </w:rPr>
            </w:pPr>
            <w:r w:rsidRPr="00AA12EC">
              <w:rPr>
                <w:rFonts w:ascii="Times New Roman" w:hAnsi="Times New Roman" w:cs="Times New Roman"/>
                <w:b/>
              </w:rPr>
              <w:t>II.</w:t>
            </w:r>
          </w:p>
        </w:tc>
        <w:tc>
          <w:tcPr>
            <w:tcW w:w="2070" w:type="dxa"/>
          </w:tcPr>
          <w:p w:rsidR="00BB5908" w:rsidRPr="00AA12EC" w:rsidRDefault="00BB5908">
            <w:pPr>
              <w:rPr>
                <w:rFonts w:ascii="Times New Roman" w:hAnsi="Times New Roman" w:cs="Times New Roman"/>
              </w:rPr>
            </w:pPr>
          </w:p>
        </w:tc>
      </w:tr>
      <w:tr w:rsidR="00AA12EC" w:rsidRPr="00AA12EC" w:rsidTr="00723CF1">
        <w:tc>
          <w:tcPr>
            <w:tcW w:w="2020" w:type="dxa"/>
            <w:shd w:val="clear" w:color="auto" w:fill="D9D9D9" w:themeFill="background1" w:themeFillShade="D9"/>
          </w:tcPr>
          <w:p w:rsidR="00BB5908" w:rsidRPr="00AA12EC" w:rsidRDefault="00BB5908" w:rsidP="00AA12EC">
            <w:pPr>
              <w:jc w:val="center"/>
              <w:rPr>
                <w:rFonts w:ascii="Times New Roman" w:hAnsi="Times New Roman" w:cs="Times New Roman"/>
                <w:b/>
                <w:sz w:val="20"/>
                <w:szCs w:val="20"/>
                <w:u w:val="single"/>
              </w:rPr>
            </w:pPr>
            <w:r w:rsidRPr="00AA12EC">
              <w:rPr>
                <w:rFonts w:ascii="Times New Roman" w:hAnsi="Times New Roman" w:cs="Times New Roman"/>
                <w:b/>
                <w:sz w:val="20"/>
                <w:szCs w:val="20"/>
                <w:u w:val="single"/>
              </w:rPr>
              <w:t>Fairness of Law</w:t>
            </w:r>
          </w:p>
          <w:p w:rsidR="00BB5908" w:rsidRPr="00AA12EC" w:rsidRDefault="00BB5908">
            <w:pPr>
              <w:rPr>
                <w:rFonts w:ascii="Times New Roman" w:hAnsi="Times New Roman" w:cs="Times New Roman"/>
                <w:b/>
                <w:sz w:val="20"/>
                <w:szCs w:val="20"/>
              </w:rPr>
            </w:pPr>
            <w:r w:rsidRPr="00AA12EC">
              <w:rPr>
                <w:rFonts w:ascii="Times New Roman" w:hAnsi="Times New Roman" w:cs="Times New Roman"/>
                <w:b/>
                <w:sz w:val="20"/>
                <w:szCs w:val="20"/>
              </w:rPr>
              <w:t xml:space="preserve">I. </w:t>
            </w:r>
            <w:r w:rsidRPr="00AA12EC">
              <w:rPr>
                <w:rFonts w:ascii="Times New Roman" w:hAnsi="Times New Roman" w:cs="Times New Roman"/>
                <w:sz w:val="20"/>
                <w:szCs w:val="20"/>
              </w:rPr>
              <w:t>Fair and Equal Laws Passed</w:t>
            </w:r>
          </w:p>
          <w:p w:rsidR="00BB5908" w:rsidRPr="00AA12EC" w:rsidRDefault="00BB5908">
            <w:pPr>
              <w:rPr>
                <w:rFonts w:ascii="Times New Roman" w:hAnsi="Times New Roman" w:cs="Times New Roman"/>
                <w:b/>
                <w:sz w:val="20"/>
                <w:szCs w:val="20"/>
              </w:rPr>
            </w:pPr>
          </w:p>
          <w:p w:rsidR="00BB5908" w:rsidRPr="00AA12EC" w:rsidRDefault="00BB5908">
            <w:pPr>
              <w:rPr>
                <w:rFonts w:ascii="Times New Roman" w:hAnsi="Times New Roman" w:cs="Times New Roman"/>
                <w:b/>
                <w:sz w:val="20"/>
                <w:szCs w:val="20"/>
              </w:rPr>
            </w:pPr>
            <w:r w:rsidRPr="00AA12EC">
              <w:rPr>
                <w:rFonts w:ascii="Times New Roman" w:hAnsi="Times New Roman" w:cs="Times New Roman"/>
                <w:b/>
                <w:sz w:val="20"/>
                <w:szCs w:val="20"/>
              </w:rPr>
              <w:t xml:space="preserve">II. </w:t>
            </w:r>
            <w:r w:rsidRPr="00AA12EC">
              <w:rPr>
                <w:rFonts w:ascii="Times New Roman" w:hAnsi="Times New Roman" w:cs="Times New Roman"/>
                <w:sz w:val="20"/>
                <w:szCs w:val="20"/>
              </w:rPr>
              <w:t>Punishment in Proportion to the Crime</w:t>
            </w:r>
            <w:r w:rsidRPr="00AA12EC">
              <w:rPr>
                <w:rFonts w:ascii="Times New Roman" w:hAnsi="Times New Roman" w:cs="Times New Roman"/>
                <w:b/>
                <w:sz w:val="20"/>
                <w:szCs w:val="20"/>
              </w:rPr>
              <w:t xml:space="preserve"> </w:t>
            </w:r>
          </w:p>
          <w:p w:rsidR="00BB5908" w:rsidRPr="00AA12EC" w:rsidRDefault="00BB5908">
            <w:pPr>
              <w:rPr>
                <w:rFonts w:ascii="Times New Roman" w:hAnsi="Times New Roman" w:cs="Times New Roman"/>
                <w:b/>
                <w:sz w:val="20"/>
                <w:szCs w:val="20"/>
              </w:rPr>
            </w:pPr>
          </w:p>
        </w:tc>
        <w:tc>
          <w:tcPr>
            <w:tcW w:w="2138" w:type="dxa"/>
          </w:tcPr>
          <w:p w:rsidR="00BB5908" w:rsidRPr="00AA12EC" w:rsidRDefault="00BB5908">
            <w:pPr>
              <w:rPr>
                <w:rFonts w:ascii="Times New Roman" w:hAnsi="Times New Roman" w:cs="Times New Roman"/>
                <w:b/>
              </w:rPr>
            </w:pPr>
            <w:r w:rsidRPr="00AA12EC">
              <w:rPr>
                <w:rFonts w:ascii="Times New Roman" w:hAnsi="Times New Roman" w:cs="Times New Roman"/>
                <w:b/>
              </w:rPr>
              <w:t>I.</w:t>
            </w:r>
          </w:p>
        </w:tc>
        <w:tc>
          <w:tcPr>
            <w:tcW w:w="1890" w:type="dxa"/>
          </w:tcPr>
          <w:p w:rsidR="00BB5908" w:rsidRPr="00AA12EC" w:rsidRDefault="00BB5908">
            <w:pPr>
              <w:rPr>
                <w:rFonts w:ascii="Times New Roman" w:hAnsi="Times New Roman" w:cs="Times New Roman"/>
                <w:b/>
              </w:rPr>
            </w:pPr>
          </w:p>
        </w:tc>
        <w:tc>
          <w:tcPr>
            <w:tcW w:w="2070" w:type="dxa"/>
          </w:tcPr>
          <w:p w:rsidR="00BB5908" w:rsidRPr="00AA12EC" w:rsidRDefault="00BB5908">
            <w:pPr>
              <w:rPr>
                <w:rFonts w:ascii="Times New Roman" w:hAnsi="Times New Roman" w:cs="Times New Roman"/>
                <w:b/>
              </w:rPr>
            </w:pPr>
            <w:r w:rsidRPr="00AA12EC">
              <w:rPr>
                <w:rFonts w:ascii="Times New Roman" w:hAnsi="Times New Roman" w:cs="Times New Roman"/>
                <w:b/>
              </w:rPr>
              <w:t>II.</w:t>
            </w:r>
          </w:p>
        </w:tc>
        <w:tc>
          <w:tcPr>
            <w:tcW w:w="2070" w:type="dxa"/>
          </w:tcPr>
          <w:p w:rsidR="00BB5908" w:rsidRPr="00AA12EC" w:rsidRDefault="00BB5908">
            <w:pPr>
              <w:rPr>
                <w:rFonts w:ascii="Times New Roman" w:hAnsi="Times New Roman" w:cs="Times New Roman"/>
              </w:rPr>
            </w:pPr>
          </w:p>
        </w:tc>
      </w:tr>
      <w:tr w:rsidR="00AA12EC" w:rsidRPr="00AA12EC" w:rsidTr="00723CF1">
        <w:tc>
          <w:tcPr>
            <w:tcW w:w="2020" w:type="dxa"/>
            <w:shd w:val="clear" w:color="auto" w:fill="D9D9D9" w:themeFill="background1" w:themeFillShade="D9"/>
          </w:tcPr>
          <w:p w:rsidR="00BB5908" w:rsidRPr="00723CF1" w:rsidRDefault="00BB5908">
            <w:pPr>
              <w:rPr>
                <w:rFonts w:ascii="Times New Roman" w:hAnsi="Times New Roman" w:cs="Times New Roman"/>
                <w:b/>
                <w:sz w:val="20"/>
                <w:szCs w:val="20"/>
                <w:u w:val="single"/>
              </w:rPr>
            </w:pPr>
            <w:r w:rsidRPr="00723CF1">
              <w:rPr>
                <w:rFonts w:ascii="Times New Roman" w:hAnsi="Times New Roman" w:cs="Times New Roman"/>
                <w:b/>
                <w:sz w:val="20"/>
                <w:szCs w:val="20"/>
                <w:u w:val="single"/>
              </w:rPr>
              <w:t xml:space="preserve">Due Process of Law </w:t>
            </w:r>
          </w:p>
          <w:p w:rsidR="00AA12EC" w:rsidRPr="00723CF1" w:rsidRDefault="00AA12EC">
            <w:pPr>
              <w:rPr>
                <w:rFonts w:ascii="Times New Roman" w:hAnsi="Times New Roman" w:cs="Times New Roman"/>
                <w:sz w:val="20"/>
                <w:szCs w:val="20"/>
              </w:rPr>
            </w:pPr>
            <w:r w:rsidRPr="00723CF1">
              <w:rPr>
                <w:rFonts w:ascii="Times New Roman" w:hAnsi="Times New Roman" w:cs="Times New Roman"/>
                <w:b/>
                <w:sz w:val="20"/>
                <w:szCs w:val="20"/>
              </w:rPr>
              <w:t>I.</w:t>
            </w:r>
            <w:r w:rsidRPr="00723CF1">
              <w:rPr>
                <w:rFonts w:ascii="Times New Roman" w:hAnsi="Times New Roman" w:cs="Times New Roman"/>
                <w:sz w:val="20"/>
                <w:szCs w:val="20"/>
              </w:rPr>
              <w:t xml:space="preserve"> No Trial w/out Evidence/Testimony</w:t>
            </w:r>
          </w:p>
          <w:p w:rsidR="00AA12EC" w:rsidRPr="00723CF1" w:rsidRDefault="00AA12EC">
            <w:pPr>
              <w:rPr>
                <w:rFonts w:ascii="Times New Roman" w:hAnsi="Times New Roman" w:cs="Times New Roman"/>
                <w:sz w:val="20"/>
                <w:szCs w:val="20"/>
              </w:rPr>
            </w:pPr>
          </w:p>
          <w:p w:rsidR="00BB5908" w:rsidRDefault="00AA12EC">
            <w:pPr>
              <w:rPr>
                <w:rFonts w:ascii="Times New Roman" w:hAnsi="Times New Roman" w:cs="Times New Roman"/>
                <w:b/>
                <w:sz w:val="20"/>
                <w:szCs w:val="20"/>
              </w:rPr>
            </w:pPr>
            <w:r w:rsidRPr="00723CF1">
              <w:rPr>
                <w:rFonts w:ascii="Times New Roman" w:hAnsi="Times New Roman" w:cs="Times New Roman"/>
                <w:b/>
                <w:sz w:val="20"/>
                <w:szCs w:val="20"/>
              </w:rPr>
              <w:t>II.</w:t>
            </w:r>
            <w:r w:rsidRPr="00723CF1">
              <w:rPr>
                <w:rFonts w:ascii="Times New Roman" w:hAnsi="Times New Roman" w:cs="Times New Roman"/>
                <w:sz w:val="20"/>
                <w:szCs w:val="20"/>
              </w:rPr>
              <w:t xml:space="preserve"> Right to a Trial by a jury of Your Peers</w:t>
            </w:r>
            <w:r w:rsidRPr="00AA12EC">
              <w:rPr>
                <w:rFonts w:ascii="Times New Roman" w:hAnsi="Times New Roman" w:cs="Times New Roman"/>
                <w:b/>
                <w:sz w:val="20"/>
                <w:szCs w:val="20"/>
              </w:rPr>
              <w:t xml:space="preserve"> </w:t>
            </w:r>
          </w:p>
          <w:p w:rsidR="00723CF1" w:rsidRPr="00AA12EC" w:rsidRDefault="00723CF1">
            <w:pPr>
              <w:rPr>
                <w:rFonts w:ascii="Times New Roman" w:hAnsi="Times New Roman" w:cs="Times New Roman"/>
                <w:b/>
                <w:sz w:val="20"/>
                <w:szCs w:val="20"/>
              </w:rPr>
            </w:pPr>
          </w:p>
        </w:tc>
        <w:tc>
          <w:tcPr>
            <w:tcW w:w="2138" w:type="dxa"/>
          </w:tcPr>
          <w:p w:rsidR="00BB5908" w:rsidRPr="00AA12EC" w:rsidRDefault="00AA12EC">
            <w:pPr>
              <w:rPr>
                <w:rFonts w:ascii="Times New Roman" w:hAnsi="Times New Roman" w:cs="Times New Roman"/>
                <w:b/>
              </w:rPr>
            </w:pPr>
            <w:r w:rsidRPr="00AA12EC">
              <w:rPr>
                <w:rFonts w:ascii="Times New Roman" w:hAnsi="Times New Roman" w:cs="Times New Roman"/>
                <w:b/>
              </w:rPr>
              <w:t>I.</w:t>
            </w:r>
          </w:p>
        </w:tc>
        <w:tc>
          <w:tcPr>
            <w:tcW w:w="1890" w:type="dxa"/>
          </w:tcPr>
          <w:p w:rsidR="00BB5908" w:rsidRPr="00AA12EC" w:rsidRDefault="00BB5908">
            <w:pPr>
              <w:rPr>
                <w:rFonts w:ascii="Times New Roman" w:hAnsi="Times New Roman" w:cs="Times New Roman"/>
                <w:b/>
              </w:rPr>
            </w:pPr>
          </w:p>
        </w:tc>
        <w:tc>
          <w:tcPr>
            <w:tcW w:w="2070" w:type="dxa"/>
          </w:tcPr>
          <w:p w:rsidR="00BB5908" w:rsidRPr="00AA12EC" w:rsidRDefault="00AA12EC">
            <w:pPr>
              <w:rPr>
                <w:rFonts w:ascii="Times New Roman" w:hAnsi="Times New Roman" w:cs="Times New Roman"/>
                <w:b/>
              </w:rPr>
            </w:pPr>
            <w:r w:rsidRPr="00AA12EC">
              <w:rPr>
                <w:rFonts w:ascii="Times New Roman" w:hAnsi="Times New Roman" w:cs="Times New Roman"/>
                <w:b/>
              </w:rPr>
              <w:t>II.</w:t>
            </w:r>
          </w:p>
        </w:tc>
        <w:tc>
          <w:tcPr>
            <w:tcW w:w="2070" w:type="dxa"/>
          </w:tcPr>
          <w:p w:rsidR="00BB5908" w:rsidRPr="00AA12EC" w:rsidRDefault="00BB5908">
            <w:pPr>
              <w:rPr>
                <w:rFonts w:ascii="Times New Roman" w:hAnsi="Times New Roman" w:cs="Times New Roman"/>
              </w:rPr>
            </w:pPr>
          </w:p>
        </w:tc>
      </w:tr>
      <w:tr w:rsidR="00AA12EC" w:rsidRPr="00AA12EC" w:rsidTr="00723CF1">
        <w:trPr>
          <w:trHeight w:val="1889"/>
        </w:trPr>
        <w:tc>
          <w:tcPr>
            <w:tcW w:w="2020" w:type="dxa"/>
            <w:shd w:val="clear" w:color="auto" w:fill="D9D9D9" w:themeFill="background1" w:themeFillShade="D9"/>
          </w:tcPr>
          <w:p w:rsidR="00BB5908" w:rsidRPr="00AA12EC" w:rsidRDefault="00AA12EC" w:rsidP="00AA12EC">
            <w:pPr>
              <w:rPr>
                <w:rFonts w:ascii="Times New Roman" w:hAnsi="Times New Roman" w:cs="Times New Roman"/>
                <w:b/>
                <w:sz w:val="18"/>
                <w:szCs w:val="18"/>
              </w:rPr>
            </w:pPr>
            <w:r w:rsidRPr="00AA12EC">
              <w:rPr>
                <w:rFonts w:ascii="Times New Roman" w:hAnsi="Times New Roman" w:cs="Times New Roman"/>
                <w:b/>
                <w:sz w:val="18"/>
                <w:szCs w:val="18"/>
              </w:rPr>
              <w:t>List Two concepts/f</w:t>
            </w:r>
            <w:r w:rsidR="00723CF1">
              <w:rPr>
                <w:rFonts w:ascii="Times New Roman" w:hAnsi="Times New Roman" w:cs="Times New Roman"/>
                <w:b/>
                <w:sz w:val="18"/>
                <w:szCs w:val="18"/>
              </w:rPr>
              <w:t>reedoms f</w:t>
            </w:r>
            <w:r w:rsidRPr="00AA12EC">
              <w:rPr>
                <w:rFonts w:ascii="Times New Roman" w:hAnsi="Times New Roman" w:cs="Times New Roman"/>
                <w:b/>
                <w:sz w:val="18"/>
                <w:szCs w:val="18"/>
              </w:rPr>
              <w:t>r</w:t>
            </w:r>
            <w:r w:rsidR="00723CF1">
              <w:rPr>
                <w:rFonts w:ascii="Times New Roman" w:hAnsi="Times New Roman" w:cs="Times New Roman"/>
                <w:b/>
                <w:sz w:val="18"/>
                <w:szCs w:val="18"/>
              </w:rPr>
              <w:t>om</w:t>
            </w:r>
            <w:r w:rsidRPr="00AA12EC">
              <w:rPr>
                <w:rFonts w:ascii="Times New Roman" w:hAnsi="Times New Roman" w:cs="Times New Roman"/>
                <w:b/>
                <w:sz w:val="18"/>
                <w:szCs w:val="18"/>
              </w:rPr>
              <w:t xml:space="preserve"> </w:t>
            </w:r>
            <w:r w:rsidR="00723CF1">
              <w:rPr>
                <w:rFonts w:ascii="Times New Roman" w:hAnsi="Times New Roman" w:cs="Times New Roman"/>
                <w:b/>
                <w:sz w:val="18"/>
                <w:szCs w:val="18"/>
              </w:rPr>
              <w:t>the Magna Carta and two from</w:t>
            </w:r>
            <w:r w:rsidRPr="00AA12EC">
              <w:rPr>
                <w:rFonts w:ascii="Times New Roman" w:hAnsi="Times New Roman" w:cs="Times New Roman"/>
                <w:b/>
                <w:sz w:val="18"/>
                <w:szCs w:val="18"/>
              </w:rPr>
              <w:t xml:space="preserve"> the Bill of Rights </w:t>
            </w:r>
            <w:r w:rsidR="00723CF1" w:rsidRPr="00AA12EC">
              <w:rPr>
                <w:rFonts w:ascii="Times New Roman" w:hAnsi="Times New Roman" w:cs="Times New Roman"/>
                <w:b/>
                <w:sz w:val="18"/>
                <w:szCs w:val="18"/>
              </w:rPr>
              <w:t>that is</w:t>
            </w:r>
            <w:r w:rsidRPr="00AA12EC">
              <w:rPr>
                <w:rFonts w:ascii="Times New Roman" w:hAnsi="Times New Roman" w:cs="Times New Roman"/>
                <w:b/>
                <w:sz w:val="18"/>
                <w:szCs w:val="18"/>
              </w:rPr>
              <w:t xml:space="preserve"> exclusive to that document</w:t>
            </w:r>
            <w:r w:rsidR="00723CF1">
              <w:rPr>
                <w:rFonts w:ascii="Times New Roman" w:hAnsi="Times New Roman" w:cs="Times New Roman"/>
                <w:b/>
                <w:sz w:val="18"/>
                <w:szCs w:val="18"/>
              </w:rPr>
              <w:t xml:space="preserve"> and does not exist in the other document.</w:t>
            </w:r>
            <w:r w:rsidRPr="00AA12EC">
              <w:rPr>
                <w:rFonts w:ascii="Times New Roman" w:hAnsi="Times New Roman" w:cs="Times New Roman"/>
                <w:b/>
                <w:sz w:val="18"/>
                <w:szCs w:val="18"/>
              </w:rPr>
              <w:t xml:space="preserve"> </w:t>
            </w:r>
          </w:p>
        </w:tc>
        <w:tc>
          <w:tcPr>
            <w:tcW w:w="2138" w:type="dxa"/>
          </w:tcPr>
          <w:p w:rsidR="00BB5908" w:rsidRPr="00AA12EC" w:rsidRDefault="00AA12EC">
            <w:pPr>
              <w:rPr>
                <w:rFonts w:ascii="Times New Roman" w:hAnsi="Times New Roman" w:cs="Times New Roman"/>
                <w:b/>
                <w:sz w:val="17"/>
                <w:szCs w:val="17"/>
              </w:rPr>
            </w:pPr>
            <w:r w:rsidRPr="00AA12EC">
              <w:rPr>
                <w:rFonts w:ascii="Times New Roman" w:hAnsi="Times New Roman" w:cs="Times New Roman"/>
                <w:b/>
                <w:sz w:val="17"/>
                <w:szCs w:val="17"/>
              </w:rPr>
              <w:t>1</w:t>
            </w:r>
            <w:r w:rsidRPr="00AA12EC">
              <w:rPr>
                <w:rFonts w:ascii="Times New Roman" w:hAnsi="Times New Roman" w:cs="Times New Roman"/>
                <w:b/>
                <w:sz w:val="17"/>
                <w:szCs w:val="17"/>
                <w:vertAlign w:val="superscript"/>
              </w:rPr>
              <w:t>st</w:t>
            </w:r>
            <w:r w:rsidRPr="00AA12EC">
              <w:rPr>
                <w:rFonts w:ascii="Times New Roman" w:hAnsi="Times New Roman" w:cs="Times New Roman"/>
                <w:b/>
                <w:sz w:val="17"/>
                <w:szCs w:val="17"/>
              </w:rPr>
              <w:t xml:space="preserve"> Concept/Freedom:</w:t>
            </w:r>
          </w:p>
        </w:tc>
        <w:tc>
          <w:tcPr>
            <w:tcW w:w="1890" w:type="dxa"/>
          </w:tcPr>
          <w:p w:rsidR="00BB5908" w:rsidRPr="00AA12EC" w:rsidRDefault="00AA12EC">
            <w:pPr>
              <w:rPr>
                <w:rFonts w:ascii="Times New Roman" w:hAnsi="Times New Roman" w:cs="Times New Roman"/>
                <w:b/>
                <w:sz w:val="17"/>
                <w:szCs w:val="17"/>
              </w:rPr>
            </w:pPr>
            <w:r w:rsidRPr="00AA12EC">
              <w:rPr>
                <w:rFonts w:ascii="Times New Roman" w:hAnsi="Times New Roman" w:cs="Times New Roman"/>
                <w:b/>
                <w:sz w:val="17"/>
                <w:szCs w:val="17"/>
              </w:rPr>
              <w:t>2</w:t>
            </w:r>
            <w:r w:rsidRPr="00AA12EC">
              <w:rPr>
                <w:rFonts w:ascii="Times New Roman" w:hAnsi="Times New Roman" w:cs="Times New Roman"/>
                <w:b/>
                <w:sz w:val="17"/>
                <w:szCs w:val="17"/>
                <w:vertAlign w:val="superscript"/>
              </w:rPr>
              <w:t>nd</w:t>
            </w:r>
            <w:r w:rsidRPr="00AA12EC">
              <w:rPr>
                <w:rFonts w:ascii="Times New Roman" w:hAnsi="Times New Roman" w:cs="Times New Roman"/>
                <w:b/>
                <w:sz w:val="17"/>
                <w:szCs w:val="17"/>
              </w:rPr>
              <w:t xml:space="preserve"> </w:t>
            </w:r>
            <w:r w:rsidRPr="00AA12EC">
              <w:rPr>
                <w:rFonts w:ascii="Times New Roman" w:hAnsi="Times New Roman" w:cs="Times New Roman"/>
                <w:b/>
                <w:sz w:val="17"/>
                <w:szCs w:val="17"/>
              </w:rPr>
              <w:t>Concept/Freedom:</w:t>
            </w:r>
          </w:p>
        </w:tc>
        <w:tc>
          <w:tcPr>
            <w:tcW w:w="2070" w:type="dxa"/>
          </w:tcPr>
          <w:p w:rsidR="00BB5908" w:rsidRPr="00AA12EC" w:rsidRDefault="00AA12EC">
            <w:pPr>
              <w:rPr>
                <w:rFonts w:ascii="Times New Roman" w:hAnsi="Times New Roman" w:cs="Times New Roman"/>
                <w:b/>
                <w:sz w:val="17"/>
                <w:szCs w:val="17"/>
              </w:rPr>
            </w:pPr>
            <w:r w:rsidRPr="00AA12EC">
              <w:rPr>
                <w:rFonts w:ascii="Times New Roman" w:hAnsi="Times New Roman" w:cs="Times New Roman"/>
                <w:b/>
                <w:sz w:val="17"/>
                <w:szCs w:val="17"/>
              </w:rPr>
              <w:t>1</w:t>
            </w:r>
            <w:r w:rsidRPr="00AA12EC">
              <w:rPr>
                <w:rFonts w:ascii="Times New Roman" w:hAnsi="Times New Roman" w:cs="Times New Roman"/>
                <w:b/>
                <w:sz w:val="17"/>
                <w:szCs w:val="17"/>
                <w:vertAlign w:val="superscript"/>
              </w:rPr>
              <w:t>st</w:t>
            </w:r>
            <w:r w:rsidRPr="00AA12EC">
              <w:rPr>
                <w:rFonts w:ascii="Times New Roman" w:hAnsi="Times New Roman" w:cs="Times New Roman"/>
                <w:b/>
                <w:sz w:val="17"/>
                <w:szCs w:val="17"/>
              </w:rPr>
              <w:t xml:space="preserve"> Concept/Freedom:</w:t>
            </w:r>
          </w:p>
        </w:tc>
        <w:tc>
          <w:tcPr>
            <w:tcW w:w="2070" w:type="dxa"/>
          </w:tcPr>
          <w:p w:rsidR="00BB5908" w:rsidRPr="00AA12EC" w:rsidRDefault="00AA12EC">
            <w:pPr>
              <w:rPr>
                <w:rFonts w:ascii="Times New Roman" w:hAnsi="Times New Roman" w:cs="Times New Roman"/>
                <w:b/>
                <w:sz w:val="17"/>
                <w:szCs w:val="17"/>
              </w:rPr>
            </w:pPr>
            <w:r w:rsidRPr="00AA12EC">
              <w:rPr>
                <w:rFonts w:ascii="Times New Roman" w:hAnsi="Times New Roman" w:cs="Times New Roman"/>
                <w:b/>
                <w:sz w:val="17"/>
                <w:szCs w:val="17"/>
              </w:rPr>
              <w:t>2</w:t>
            </w:r>
            <w:r w:rsidRPr="00AA12EC">
              <w:rPr>
                <w:rFonts w:ascii="Times New Roman" w:hAnsi="Times New Roman" w:cs="Times New Roman"/>
                <w:b/>
                <w:sz w:val="17"/>
                <w:szCs w:val="17"/>
                <w:vertAlign w:val="superscript"/>
              </w:rPr>
              <w:t>nd</w:t>
            </w:r>
            <w:r w:rsidRPr="00AA12EC">
              <w:rPr>
                <w:rFonts w:ascii="Times New Roman" w:hAnsi="Times New Roman" w:cs="Times New Roman"/>
                <w:b/>
                <w:sz w:val="17"/>
                <w:szCs w:val="17"/>
              </w:rPr>
              <w:t xml:space="preserve"> </w:t>
            </w:r>
            <w:r w:rsidRPr="00AA12EC">
              <w:rPr>
                <w:rFonts w:ascii="Times New Roman" w:hAnsi="Times New Roman" w:cs="Times New Roman"/>
                <w:b/>
                <w:sz w:val="17"/>
                <w:szCs w:val="17"/>
              </w:rPr>
              <w:t xml:space="preserve"> Concept/Freedom:</w:t>
            </w:r>
          </w:p>
        </w:tc>
      </w:tr>
      <w:tr w:rsidR="00AA12EC" w:rsidRPr="00AA12EC" w:rsidTr="00723CF1">
        <w:trPr>
          <w:trHeight w:val="1619"/>
        </w:trPr>
        <w:tc>
          <w:tcPr>
            <w:tcW w:w="2020" w:type="dxa"/>
            <w:shd w:val="clear" w:color="auto" w:fill="D9D9D9" w:themeFill="background1" w:themeFillShade="D9"/>
          </w:tcPr>
          <w:p w:rsidR="00AA12EC" w:rsidRPr="00AA12EC" w:rsidRDefault="00AA12EC">
            <w:pPr>
              <w:rPr>
                <w:rFonts w:ascii="Times New Roman" w:hAnsi="Times New Roman" w:cs="Times New Roman"/>
                <w:b/>
                <w:sz w:val="18"/>
                <w:szCs w:val="18"/>
              </w:rPr>
            </w:pPr>
            <w:r w:rsidRPr="00AA12EC">
              <w:rPr>
                <w:rFonts w:ascii="Times New Roman" w:hAnsi="Times New Roman" w:cs="Times New Roman"/>
                <w:b/>
                <w:sz w:val="18"/>
                <w:szCs w:val="18"/>
              </w:rPr>
              <w:t xml:space="preserve">How does each document handle the issue of a citizen’s right to own guns? </w:t>
            </w:r>
          </w:p>
        </w:tc>
        <w:tc>
          <w:tcPr>
            <w:tcW w:w="2138" w:type="dxa"/>
          </w:tcPr>
          <w:p w:rsidR="00AA12EC" w:rsidRPr="00AA12EC" w:rsidRDefault="00AA12EC">
            <w:pPr>
              <w:rPr>
                <w:rFonts w:ascii="Times New Roman" w:hAnsi="Times New Roman" w:cs="Times New Roman"/>
                <w:b/>
                <w:sz w:val="15"/>
                <w:szCs w:val="15"/>
              </w:rPr>
            </w:pPr>
            <w:r w:rsidRPr="00AA12EC">
              <w:rPr>
                <w:rFonts w:ascii="Times New Roman" w:hAnsi="Times New Roman" w:cs="Times New Roman"/>
                <w:b/>
                <w:sz w:val="15"/>
                <w:szCs w:val="15"/>
              </w:rPr>
              <w:t xml:space="preserve">Position on the Use of Guns: </w:t>
            </w:r>
          </w:p>
        </w:tc>
        <w:tc>
          <w:tcPr>
            <w:tcW w:w="1890" w:type="dxa"/>
          </w:tcPr>
          <w:p w:rsidR="00AA12EC" w:rsidRPr="00AA12EC" w:rsidRDefault="00AA12EC">
            <w:pPr>
              <w:rPr>
                <w:rFonts w:ascii="Times New Roman" w:hAnsi="Times New Roman" w:cs="Times New Roman"/>
                <w:b/>
                <w:sz w:val="15"/>
                <w:szCs w:val="15"/>
              </w:rPr>
            </w:pPr>
            <w:r w:rsidRPr="00AA12EC">
              <w:rPr>
                <w:rFonts w:ascii="Times New Roman" w:hAnsi="Times New Roman" w:cs="Times New Roman"/>
                <w:b/>
                <w:sz w:val="15"/>
                <w:szCs w:val="15"/>
              </w:rPr>
              <w:t xml:space="preserve">Evidence: </w:t>
            </w:r>
          </w:p>
        </w:tc>
        <w:tc>
          <w:tcPr>
            <w:tcW w:w="2070" w:type="dxa"/>
          </w:tcPr>
          <w:p w:rsidR="00AA12EC" w:rsidRPr="00AA12EC" w:rsidRDefault="00AA12EC" w:rsidP="00924AEC">
            <w:pPr>
              <w:rPr>
                <w:rFonts w:ascii="Times New Roman" w:hAnsi="Times New Roman" w:cs="Times New Roman"/>
                <w:b/>
                <w:sz w:val="15"/>
                <w:szCs w:val="15"/>
              </w:rPr>
            </w:pPr>
            <w:r w:rsidRPr="00AA12EC">
              <w:rPr>
                <w:rFonts w:ascii="Times New Roman" w:hAnsi="Times New Roman" w:cs="Times New Roman"/>
                <w:b/>
                <w:sz w:val="15"/>
                <w:szCs w:val="15"/>
              </w:rPr>
              <w:t xml:space="preserve">Position on the Use of Guns: </w:t>
            </w:r>
          </w:p>
        </w:tc>
        <w:tc>
          <w:tcPr>
            <w:tcW w:w="2070" w:type="dxa"/>
          </w:tcPr>
          <w:p w:rsidR="00AA12EC" w:rsidRPr="00AA12EC" w:rsidRDefault="00AA12EC" w:rsidP="00924AEC">
            <w:pPr>
              <w:rPr>
                <w:rFonts w:ascii="Times New Roman" w:hAnsi="Times New Roman" w:cs="Times New Roman"/>
                <w:b/>
                <w:sz w:val="15"/>
                <w:szCs w:val="15"/>
              </w:rPr>
            </w:pPr>
            <w:r w:rsidRPr="00AA12EC">
              <w:rPr>
                <w:rFonts w:ascii="Times New Roman" w:hAnsi="Times New Roman" w:cs="Times New Roman"/>
                <w:b/>
                <w:sz w:val="15"/>
                <w:szCs w:val="15"/>
              </w:rPr>
              <w:t xml:space="preserve">Evidence: </w:t>
            </w:r>
          </w:p>
        </w:tc>
      </w:tr>
      <w:tr w:rsidR="00AA12EC" w:rsidRPr="00AA12EC" w:rsidTr="00723CF1">
        <w:trPr>
          <w:trHeight w:val="2861"/>
        </w:trPr>
        <w:tc>
          <w:tcPr>
            <w:tcW w:w="2020" w:type="dxa"/>
            <w:shd w:val="clear" w:color="auto" w:fill="D9D9D9" w:themeFill="background1" w:themeFillShade="D9"/>
          </w:tcPr>
          <w:p w:rsidR="00AA12EC" w:rsidRPr="00AA12EC" w:rsidRDefault="00AA12EC">
            <w:pPr>
              <w:rPr>
                <w:rFonts w:ascii="Times New Roman" w:hAnsi="Times New Roman" w:cs="Times New Roman"/>
                <w:b/>
                <w:sz w:val="18"/>
                <w:szCs w:val="18"/>
              </w:rPr>
            </w:pPr>
            <w:r w:rsidRPr="00AA12EC">
              <w:rPr>
                <w:rFonts w:ascii="Times New Roman" w:hAnsi="Times New Roman" w:cs="Times New Roman"/>
                <w:b/>
                <w:sz w:val="18"/>
                <w:szCs w:val="18"/>
              </w:rPr>
              <w:t xml:space="preserve">After examining the Magna Carta and the Bill of Rights please select one piece of legislation from each document that you feel is fundamental in preserving the concept of individual freedom. </w:t>
            </w:r>
            <w:r w:rsidR="00723CF1">
              <w:rPr>
                <w:rFonts w:ascii="Times New Roman" w:hAnsi="Times New Roman" w:cs="Times New Roman"/>
                <w:b/>
                <w:sz w:val="18"/>
                <w:szCs w:val="18"/>
              </w:rPr>
              <w:t>*</w:t>
            </w:r>
            <w:r w:rsidRPr="00AA12EC">
              <w:rPr>
                <w:rFonts w:ascii="Times New Roman" w:hAnsi="Times New Roman" w:cs="Times New Roman"/>
                <w:b/>
                <w:sz w:val="18"/>
                <w:szCs w:val="18"/>
              </w:rPr>
              <w:t xml:space="preserve">Be sure to explain why you feel so strongly about your selection. </w:t>
            </w:r>
          </w:p>
        </w:tc>
        <w:tc>
          <w:tcPr>
            <w:tcW w:w="2138" w:type="dxa"/>
          </w:tcPr>
          <w:p w:rsidR="00AA12EC" w:rsidRPr="00AA12EC" w:rsidRDefault="00AA12EC">
            <w:pPr>
              <w:rPr>
                <w:rFonts w:ascii="Times New Roman" w:hAnsi="Times New Roman" w:cs="Times New Roman"/>
                <w:b/>
                <w:sz w:val="16"/>
                <w:szCs w:val="16"/>
              </w:rPr>
            </w:pPr>
            <w:r w:rsidRPr="00AA12EC">
              <w:rPr>
                <w:rFonts w:ascii="Times New Roman" w:hAnsi="Times New Roman" w:cs="Times New Roman"/>
                <w:b/>
                <w:sz w:val="16"/>
                <w:szCs w:val="16"/>
              </w:rPr>
              <w:t xml:space="preserve">Legislative Concept: </w:t>
            </w:r>
          </w:p>
        </w:tc>
        <w:tc>
          <w:tcPr>
            <w:tcW w:w="1890" w:type="dxa"/>
          </w:tcPr>
          <w:p w:rsidR="00AA12EC" w:rsidRPr="00AA12EC" w:rsidRDefault="00AA12EC">
            <w:pPr>
              <w:rPr>
                <w:rFonts w:ascii="Times New Roman" w:hAnsi="Times New Roman" w:cs="Times New Roman"/>
                <w:b/>
                <w:sz w:val="16"/>
                <w:szCs w:val="16"/>
              </w:rPr>
            </w:pPr>
            <w:r w:rsidRPr="00AA12EC">
              <w:rPr>
                <w:rFonts w:ascii="Times New Roman" w:hAnsi="Times New Roman" w:cs="Times New Roman"/>
                <w:b/>
                <w:sz w:val="16"/>
                <w:szCs w:val="16"/>
              </w:rPr>
              <w:t xml:space="preserve">Reasons This Concept is So Important: </w:t>
            </w:r>
          </w:p>
        </w:tc>
        <w:tc>
          <w:tcPr>
            <w:tcW w:w="2070" w:type="dxa"/>
          </w:tcPr>
          <w:p w:rsidR="00AA12EC" w:rsidRPr="00AA12EC" w:rsidRDefault="00AA12EC" w:rsidP="004716FF">
            <w:pPr>
              <w:rPr>
                <w:rFonts w:ascii="Times New Roman" w:hAnsi="Times New Roman" w:cs="Times New Roman"/>
                <w:b/>
                <w:sz w:val="16"/>
                <w:szCs w:val="16"/>
              </w:rPr>
            </w:pPr>
            <w:r w:rsidRPr="00AA12EC">
              <w:rPr>
                <w:rFonts w:ascii="Times New Roman" w:hAnsi="Times New Roman" w:cs="Times New Roman"/>
                <w:b/>
                <w:sz w:val="16"/>
                <w:szCs w:val="16"/>
              </w:rPr>
              <w:t xml:space="preserve">Legislative Concept: </w:t>
            </w:r>
          </w:p>
        </w:tc>
        <w:tc>
          <w:tcPr>
            <w:tcW w:w="2070" w:type="dxa"/>
          </w:tcPr>
          <w:p w:rsidR="00AA12EC" w:rsidRPr="00AA12EC" w:rsidRDefault="00AA12EC" w:rsidP="004716FF">
            <w:pPr>
              <w:rPr>
                <w:rFonts w:ascii="Times New Roman" w:hAnsi="Times New Roman" w:cs="Times New Roman"/>
                <w:b/>
                <w:sz w:val="16"/>
                <w:szCs w:val="16"/>
              </w:rPr>
            </w:pPr>
            <w:r w:rsidRPr="00AA12EC">
              <w:rPr>
                <w:rFonts w:ascii="Times New Roman" w:hAnsi="Times New Roman" w:cs="Times New Roman"/>
                <w:b/>
                <w:sz w:val="16"/>
                <w:szCs w:val="16"/>
              </w:rPr>
              <w:t xml:space="preserve">Reasons This Concept is So Important: </w:t>
            </w:r>
          </w:p>
        </w:tc>
      </w:tr>
    </w:tbl>
    <w:p w:rsidR="00BB5908" w:rsidRPr="00AA12EC" w:rsidRDefault="00BB5908">
      <w:pPr>
        <w:rPr>
          <w:rFonts w:ascii="Times New Roman" w:hAnsi="Times New Roman" w:cs="Times New Roman"/>
        </w:rPr>
      </w:pPr>
      <w:bookmarkStart w:id="0" w:name="_GoBack"/>
      <w:bookmarkEnd w:id="0"/>
    </w:p>
    <w:sectPr w:rsidR="00BB5908" w:rsidRPr="00AA12E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908" w:rsidRDefault="00BB5908" w:rsidP="00BB5908">
      <w:pPr>
        <w:spacing w:after="0" w:line="240" w:lineRule="auto"/>
      </w:pPr>
      <w:r>
        <w:separator/>
      </w:r>
    </w:p>
  </w:endnote>
  <w:endnote w:type="continuationSeparator" w:id="0">
    <w:p w:rsidR="00BB5908" w:rsidRDefault="00BB5908" w:rsidP="00BB5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908" w:rsidRDefault="00BB5908" w:rsidP="00BB5908">
      <w:pPr>
        <w:spacing w:after="0" w:line="240" w:lineRule="auto"/>
      </w:pPr>
      <w:r>
        <w:separator/>
      </w:r>
    </w:p>
  </w:footnote>
  <w:footnote w:type="continuationSeparator" w:id="0">
    <w:p w:rsidR="00BB5908" w:rsidRDefault="00BB5908" w:rsidP="00BB59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908" w:rsidRPr="00BB5908" w:rsidRDefault="00BB5908">
    <w:pPr>
      <w:pStyle w:val="Header"/>
      <w:rPr>
        <w:rFonts w:ascii="Times New Roman" w:hAnsi="Times New Roman" w:cs="Times New Roman"/>
        <w:sz w:val="24"/>
        <w:szCs w:val="24"/>
      </w:rPr>
    </w:pPr>
    <w:r>
      <w:rPr>
        <w:rFonts w:ascii="Times New Roman" w:hAnsi="Times New Roman" w:cs="Times New Roman"/>
        <w:sz w:val="24"/>
        <w:szCs w:val="24"/>
      </w:rPr>
      <w:t>Name _________________________________ Date _____________________ Hour 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B30D9"/>
    <w:multiLevelType w:val="hybridMultilevel"/>
    <w:tmpl w:val="15863B9A"/>
    <w:lvl w:ilvl="0" w:tplc="B200303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1965466"/>
    <w:multiLevelType w:val="hybridMultilevel"/>
    <w:tmpl w:val="B0A40000"/>
    <w:lvl w:ilvl="0" w:tplc="E8B407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908"/>
    <w:rsid w:val="00723CF1"/>
    <w:rsid w:val="00920489"/>
    <w:rsid w:val="00AA12EC"/>
    <w:rsid w:val="00BB5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59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908"/>
  </w:style>
  <w:style w:type="paragraph" w:styleId="Footer">
    <w:name w:val="footer"/>
    <w:basedOn w:val="Normal"/>
    <w:link w:val="FooterChar"/>
    <w:uiPriority w:val="99"/>
    <w:unhideWhenUsed/>
    <w:rsid w:val="00BB59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908"/>
  </w:style>
  <w:style w:type="table" w:styleId="TableGrid">
    <w:name w:val="Table Grid"/>
    <w:basedOn w:val="TableNormal"/>
    <w:uiPriority w:val="59"/>
    <w:rsid w:val="00BB5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59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59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908"/>
  </w:style>
  <w:style w:type="paragraph" w:styleId="Footer">
    <w:name w:val="footer"/>
    <w:basedOn w:val="Normal"/>
    <w:link w:val="FooterChar"/>
    <w:uiPriority w:val="99"/>
    <w:unhideWhenUsed/>
    <w:rsid w:val="00BB59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908"/>
  </w:style>
  <w:style w:type="table" w:styleId="TableGrid">
    <w:name w:val="Table Grid"/>
    <w:basedOn w:val="TableNormal"/>
    <w:uiPriority w:val="59"/>
    <w:rsid w:val="00BB5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59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2018-02-07T14:56:00Z</dcterms:created>
  <dcterms:modified xsi:type="dcterms:W3CDTF">2018-02-07T16:06:00Z</dcterms:modified>
</cp:coreProperties>
</file>