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7C" w:rsidRPr="00D3287C" w:rsidRDefault="00D3287C" w:rsidP="00D3287C">
      <w:pPr>
        <w:pStyle w:val="NormalWeb"/>
        <w:jc w:val="center"/>
        <w:rPr>
          <w:b/>
          <w:bCs/>
          <w:sz w:val="22"/>
          <w:szCs w:val="22"/>
          <w:u w:val="single"/>
        </w:rPr>
      </w:pPr>
      <w:r w:rsidRPr="00D3287C">
        <w:rPr>
          <w:b/>
          <w:bCs/>
          <w:sz w:val="22"/>
          <w:szCs w:val="22"/>
          <w:u w:val="single"/>
        </w:rPr>
        <w:t>Documents 1</w:t>
      </w:r>
    </w:p>
    <w:p w:rsidR="00D3287C" w:rsidRPr="00D3287C" w:rsidRDefault="00D3287C" w:rsidP="00D3287C">
      <w:pPr>
        <w:pStyle w:val="NormalWeb"/>
        <w:jc w:val="center"/>
        <w:rPr>
          <w:b/>
          <w:sz w:val="22"/>
          <w:szCs w:val="22"/>
        </w:rPr>
      </w:pPr>
      <w:r w:rsidRPr="00D3287C">
        <w:rPr>
          <w:b/>
          <w:sz w:val="22"/>
          <w:szCs w:val="22"/>
        </w:rPr>
        <w:t xml:space="preserve">This excerpt is from a newspaper, </w:t>
      </w:r>
      <w:r w:rsidRPr="00D3287C">
        <w:rPr>
          <w:b/>
          <w:i/>
          <w:iCs/>
          <w:sz w:val="22"/>
          <w:szCs w:val="22"/>
        </w:rPr>
        <w:t>The Massachusetts Sentinel</w:t>
      </w:r>
      <w:r w:rsidRPr="00D3287C">
        <w:rPr>
          <w:b/>
          <w:sz w:val="22"/>
          <w:szCs w:val="22"/>
        </w:rPr>
        <w:t xml:space="preserve">, October 20, 1787. (From </w:t>
      </w:r>
      <w:r w:rsidRPr="00D3287C">
        <w:rPr>
          <w:b/>
          <w:i/>
          <w:iCs/>
          <w:sz w:val="22"/>
          <w:szCs w:val="22"/>
        </w:rPr>
        <w:t>Voices of America: Readings in American History</w:t>
      </w:r>
      <w:r w:rsidRPr="00D3287C">
        <w:rPr>
          <w:b/>
          <w:sz w:val="22"/>
          <w:szCs w:val="22"/>
        </w:rPr>
        <w:t xml:space="preserve">, Thomas R. Frazier, ed. Boston: Houghton </w:t>
      </w:r>
      <w:proofErr w:type="spellStart"/>
      <w:r w:rsidRPr="00D3287C">
        <w:rPr>
          <w:b/>
          <w:sz w:val="22"/>
          <w:szCs w:val="22"/>
        </w:rPr>
        <w:t>Miflin</w:t>
      </w:r>
      <w:proofErr w:type="spellEnd"/>
      <w:r w:rsidRPr="00D3287C">
        <w:rPr>
          <w:b/>
          <w:sz w:val="22"/>
          <w:szCs w:val="22"/>
        </w:rPr>
        <w:t>, 1985, p. 61)</w:t>
      </w:r>
    </w:p>
    <w:p w:rsidR="00D3287C" w:rsidRPr="00D3287C" w:rsidRDefault="00D3287C" w:rsidP="00D3287C">
      <w:pPr>
        <w:pStyle w:val="NormalWeb"/>
        <w:rPr>
          <w:i/>
          <w:iCs/>
          <w:sz w:val="22"/>
          <w:szCs w:val="22"/>
        </w:rPr>
      </w:pPr>
      <w:r w:rsidRPr="00D3287C">
        <w:rPr>
          <w:i/>
          <w:iCs/>
          <w:sz w:val="22"/>
          <w:szCs w:val="22"/>
        </w:rPr>
        <w:t>Let us look and [see] the [problems that exist] in every part of our country . . . the complaints of our farmers . . . the complaints of every class of [people who loan money] . . . the [sad] faces of our working people . . . our ships rotting in our harbors . . . the insults that are [made against America] in every court in Europe . . . View these things, fellow citizens, and then say that we do not require a new, a protecting, and efficient federal [national] government if you can.</w:t>
      </w:r>
    </w:p>
    <w:p w:rsidR="00D3287C" w:rsidRPr="00D3287C" w:rsidRDefault="00D3287C" w:rsidP="00D3287C">
      <w:pPr>
        <w:pStyle w:val="NormalWeb"/>
        <w:jc w:val="center"/>
        <w:rPr>
          <w:b/>
          <w:bCs/>
          <w:sz w:val="22"/>
          <w:szCs w:val="22"/>
          <w:u w:val="single"/>
        </w:rPr>
      </w:pPr>
      <w:r w:rsidRPr="00D3287C">
        <w:rPr>
          <w:b/>
          <w:bCs/>
          <w:sz w:val="22"/>
          <w:szCs w:val="22"/>
          <w:u w:val="single"/>
        </w:rPr>
        <w:t>Document 2</w:t>
      </w:r>
    </w:p>
    <w:p w:rsidR="00D3287C" w:rsidRPr="00D3287C" w:rsidRDefault="00D3287C" w:rsidP="00D3287C">
      <w:pPr>
        <w:pStyle w:val="NormalWeb"/>
        <w:jc w:val="center"/>
        <w:rPr>
          <w:b/>
          <w:sz w:val="22"/>
          <w:szCs w:val="22"/>
        </w:rPr>
      </w:pPr>
      <w:proofErr w:type="gramStart"/>
      <w:r w:rsidRPr="00D3287C">
        <w:rPr>
          <w:b/>
          <w:sz w:val="22"/>
          <w:szCs w:val="22"/>
        </w:rPr>
        <w:t>This excerpt from "Observations on the New Federal Constitution and on the Federal and State Conventions," by Mercy Otis Warren.</w:t>
      </w:r>
      <w:proofErr w:type="gramEnd"/>
      <w:r w:rsidRPr="00D3287C">
        <w:rPr>
          <w:b/>
          <w:sz w:val="22"/>
          <w:szCs w:val="22"/>
        </w:rPr>
        <w:t xml:space="preserve"> It originally appeared as a newspaper article in the spring of 1788.</w:t>
      </w:r>
    </w:p>
    <w:p w:rsidR="00D3287C" w:rsidRPr="00D3287C" w:rsidRDefault="00D3287C" w:rsidP="00D3287C">
      <w:pPr>
        <w:pStyle w:val="NormalWeb"/>
        <w:rPr>
          <w:i/>
          <w:iCs/>
          <w:sz w:val="22"/>
          <w:szCs w:val="22"/>
        </w:rPr>
      </w:pPr>
      <w:r w:rsidRPr="00D3287C">
        <w:rPr>
          <w:i/>
          <w:iCs/>
          <w:sz w:val="22"/>
          <w:szCs w:val="22"/>
        </w:rPr>
        <w:t>There is no security in the system [under the proposed new U.S. Constitution] either for the rights of [people with different ideas] or the liberty of the press . . . The executive and the legislature are so dangerously [combined] that [it should cause people to be alarmed] . . . There is no [system] for [making sure that power does not stay] in the same hands for life.</w:t>
      </w:r>
    </w:p>
    <w:p w:rsidR="00D3287C" w:rsidRPr="00D3287C" w:rsidRDefault="00D3287C" w:rsidP="00D3287C">
      <w:pPr>
        <w:pStyle w:val="NormalWeb"/>
        <w:jc w:val="center"/>
        <w:rPr>
          <w:b/>
          <w:bCs/>
          <w:sz w:val="22"/>
          <w:szCs w:val="22"/>
          <w:u w:val="single"/>
        </w:rPr>
      </w:pPr>
      <w:r w:rsidRPr="00D3287C">
        <w:rPr>
          <w:b/>
          <w:bCs/>
          <w:sz w:val="22"/>
          <w:szCs w:val="22"/>
          <w:u w:val="single"/>
        </w:rPr>
        <w:t>Document 3</w:t>
      </w:r>
    </w:p>
    <w:p w:rsidR="00D3287C" w:rsidRPr="00D3287C" w:rsidRDefault="00D3287C" w:rsidP="00D3287C">
      <w:pPr>
        <w:pStyle w:val="NormalWeb"/>
        <w:jc w:val="center"/>
        <w:rPr>
          <w:b/>
          <w:sz w:val="22"/>
          <w:szCs w:val="22"/>
        </w:rPr>
      </w:pPr>
      <w:r w:rsidRPr="00D3287C">
        <w:rPr>
          <w:b/>
          <w:sz w:val="22"/>
          <w:szCs w:val="22"/>
        </w:rPr>
        <w:t xml:space="preserve">These excerpts are adapted from a letter written by George Washington to John Jay, dated August </w:t>
      </w:r>
      <w:bookmarkStart w:id="0" w:name="_GoBack"/>
      <w:bookmarkEnd w:id="0"/>
      <w:r w:rsidRPr="00D3287C">
        <w:rPr>
          <w:b/>
          <w:sz w:val="22"/>
          <w:szCs w:val="22"/>
        </w:rPr>
        <w:t>1, 1786. In these lines, Washington is agreeing with Jay’s criticism of the Articles of Confederation.</w:t>
      </w:r>
    </w:p>
    <w:p w:rsidR="00D3287C" w:rsidRPr="00D3287C" w:rsidRDefault="00D3287C" w:rsidP="00D3287C">
      <w:pPr>
        <w:pStyle w:val="NormalWeb"/>
        <w:rPr>
          <w:i/>
          <w:iCs/>
          <w:sz w:val="22"/>
          <w:szCs w:val="22"/>
        </w:rPr>
      </w:pPr>
      <w:r w:rsidRPr="00D3287C">
        <w:rPr>
          <w:i/>
          <w:iCs/>
          <w:sz w:val="22"/>
          <w:szCs w:val="22"/>
        </w:rPr>
        <w:t>Your [opinion], that our [situation is quickly coming] to a crisis, [agree] with my own ...  We have errors to correct. We have probably had too good an opinion of human nature in forming our confederation (i.e. the Articles of Confederation) . . . thirteen [powerful], independent, disunited States are in the habit of . . . refusing [to obey our national Congress] . . . [I pray that we can act in time to prevent the bad things we fear may happen].</w:t>
      </w:r>
    </w:p>
    <w:p w:rsidR="00D3287C" w:rsidRPr="00D3287C" w:rsidRDefault="00D3287C" w:rsidP="00D3287C">
      <w:pPr>
        <w:pStyle w:val="NormalWeb"/>
        <w:jc w:val="center"/>
        <w:rPr>
          <w:b/>
          <w:bCs/>
          <w:sz w:val="22"/>
          <w:szCs w:val="22"/>
          <w:u w:val="single"/>
        </w:rPr>
      </w:pPr>
      <w:r w:rsidRPr="00D3287C">
        <w:rPr>
          <w:b/>
          <w:bCs/>
          <w:sz w:val="22"/>
          <w:szCs w:val="22"/>
          <w:u w:val="single"/>
        </w:rPr>
        <w:t>Document 4</w:t>
      </w:r>
    </w:p>
    <w:p w:rsidR="00D3287C" w:rsidRPr="00D3287C" w:rsidRDefault="00D3287C" w:rsidP="00D3287C">
      <w:pPr>
        <w:pStyle w:val="NormalWeb"/>
        <w:jc w:val="center"/>
        <w:rPr>
          <w:b/>
          <w:sz w:val="22"/>
          <w:szCs w:val="22"/>
        </w:rPr>
      </w:pPr>
      <w:r w:rsidRPr="00D3287C">
        <w:rPr>
          <w:b/>
          <w:sz w:val="22"/>
          <w:szCs w:val="22"/>
        </w:rPr>
        <w:t xml:space="preserve">This excerpt is from a speech by Patrick Henry, a delegate to the Virginia State Constitutional Ratification Convention, given in June 1788. (From Jonathan Elliot, ed., </w:t>
      </w:r>
      <w:proofErr w:type="gramStart"/>
      <w:r w:rsidRPr="00D3287C">
        <w:rPr>
          <w:b/>
          <w:sz w:val="22"/>
          <w:szCs w:val="22"/>
        </w:rPr>
        <w:t>The</w:t>
      </w:r>
      <w:proofErr w:type="gramEnd"/>
      <w:r w:rsidRPr="00D3287C">
        <w:rPr>
          <w:b/>
          <w:sz w:val="22"/>
          <w:szCs w:val="22"/>
        </w:rPr>
        <w:t xml:space="preserve"> Debates in the Several State Conventions on the Adoption of the Federal Constitution. Philadelphia: Lippincott, 1836.)</w:t>
      </w:r>
    </w:p>
    <w:p w:rsidR="00D3287C" w:rsidRPr="00D3287C" w:rsidRDefault="00D3287C" w:rsidP="00D3287C">
      <w:pPr>
        <w:pStyle w:val="NormalWeb"/>
        <w:rPr>
          <w:i/>
          <w:iCs/>
          <w:sz w:val="22"/>
          <w:szCs w:val="22"/>
        </w:rPr>
      </w:pPr>
      <w:r w:rsidRPr="00D3287C">
        <w:rPr>
          <w:i/>
          <w:iCs/>
          <w:sz w:val="22"/>
          <w:szCs w:val="22"/>
        </w:rPr>
        <w:t xml:space="preserve">[The Constitution] is a [proposal] as [big a change] as [the document] which separated us from Great Britain (i.e. the Declaration of Independence). [It is such a major change because it has the following effect]; our rights and privileges are endangered [by the new Constitution], and the [power] of the states will be [given up] . . . The rights of [free thought], trial by jury, </w:t>
      </w:r>
      <w:proofErr w:type="gramStart"/>
      <w:r w:rsidRPr="00D3287C">
        <w:rPr>
          <w:i/>
          <w:iCs/>
          <w:sz w:val="22"/>
          <w:szCs w:val="22"/>
        </w:rPr>
        <w:t>liberty</w:t>
      </w:r>
      <w:proofErr w:type="gramEnd"/>
      <w:r w:rsidRPr="00D3287C">
        <w:rPr>
          <w:i/>
          <w:iCs/>
          <w:sz w:val="22"/>
          <w:szCs w:val="22"/>
        </w:rPr>
        <w:t xml:space="preserve"> of the press . . . are [placed in danger].</w:t>
      </w:r>
    </w:p>
    <w:p w:rsidR="005A7B23" w:rsidRPr="00D3287C" w:rsidRDefault="005A7B23"/>
    <w:sectPr w:rsidR="005A7B23" w:rsidRPr="00D32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7C"/>
    <w:rsid w:val="005A7B23"/>
    <w:rsid w:val="00D3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3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3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2015-10-29T14:46:00Z</dcterms:created>
  <dcterms:modified xsi:type="dcterms:W3CDTF">2015-10-29T14:58:00Z</dcterms:modified>
</cp:coreProperties>
</file>