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A8D" w:rsidRDefault="00BB6A8D" w:rsidP="00BB6A8D">
      <w:pPr>
        <w:rPr>
          <w:rStyle w:val="Hyperlink"/>
          <w:rFonts w:ascii="Times New Roman" w:hAnsi="Times New Roman" w:cs="Times New Roman"/>
          <w:i/>
          <w:iCs/>
          <w:sz w:val="44"/>
          <w:szCs w:val="44"/>
        </w:rPr>
      </w:pPr>
      <w:r w:rsidRPr="00BB6A8D">
        <w:rPr>
          <w:rFonts w:ascii="Times New Roman" w:hAnsi="Times New Roman" w:cs="Times New Roman"/>
          <w:sz w:val="44"/>
          <w:szCs w:val="44"/>
        </w:rPr>
        <w:t xml:space="preserve">“America is the only nation in the world that is founded on a creed. That creed is set forth with dogmatic and even theological lucidity in the Declaration of Independence; perhaps the only piece of practical politics that is also theoretical politics and also great literature. It enunciates that all men are equal in their claim to justice, that governments exist to give them that justice, and that their authority is for that reason just. It certainly does condemn anarchism, and it does also by inference condemn atheism, since it clearly names the Creator as the ultimate authority from whom these equal rights are derived. Nobody expects a modern political system to proceed logically in the application of such dogmas, and in the matter of God and Government it is naturally God whose claim is taken more lightly. The point is that there is a creed, if not about divine, at least about human things.” </w:t>
      </w:r>
      <w:r w:rsidRPr="00BB6A8D">
        <w:rPr>
          <w:rFonts w:ascii="Times New Roman" w:hAnsi="Times New Roman" w:cs="Times New Roman"/>
          <w:sz w:val="44"/>
          <w:szCs w:val="44"/>
        </w:rPr>
        <w:br/>
        <w:t xml:space="preserve">― </w:t>
      </w:r>
      <w:hyperlink r:id="rId4" w:history="1">
        <w:r w:rsidRPr="00BB6A8D">
          <w:rPr>
            <w:rStyle w:val="Hyperlink"/>
            <w:rFonts w:ascii="Times New Roman" w:hAnsi="Times New Roman" w:cs="Times New Roman"/>
            <w:sz w:val="44"/>
            <w:szCs w:val="44"/>
          </w:rPr>
          <w:t>G.K. Chesterton</w:t>
        </w:r>
      </w:hyperlink>
      <w:r w:rsidRPr="00BB6A8D">
        <w:rPr>
          <w:rFonts w:ascii="Times New Roman" w:hAnsi="Times New Roman" w:cs="Times New Roman"/>
          <w:sz w:val="44"/>
          <w:szCs w:val="44"/>
        </w:rPr>
        <w:t xml:space="preserve">, </w:t>
      </w:r>
      <w:hyperlink r:id="rId5" w:history="1">
        <w:r w:rsidRPr="00BB6A8D">
          <w:rPr>
            <w:rStyle w:val="Hyperlink"/>
            <w:rFonts w:ascii="Times New Roman" w:hAnsi="Times New Roman" w:cs="Times New Roman"/>
            <w:i/>
            <w:iCs/>
            <w:sz w:val="44"/>
            <w:szCs w:val="44"/>
          </w:rPr>
          <w:t>What I Saw in America</w:t>
        </w:r>
      </w:hyperlink>
    </w:p>
    <w:p w:rsidR="00BB6A8D" w:rsidRDefault="00BB6A8D" w:rsidP="00BB6A8D">
      <w:pPr>
        <w:rPr>
          <w:rStyle w:val="Hyperlink"/>
          <w:rFonts w:ascii="Times New Roman" w:hAnsi="Times New Roman" w:cs="Times New Roman"/>
          <w:i/>
          <w:iCs/>
          <w:sz w:val="44"/>
          <w:szCs w:val="44"/>
        </w:rPr>
      </w:pPr>
    </w:p>
    <w:p w:rsidR="00BB6A8D" w:rsidRDefault="00BB6A8D" w:rsidP="00BB6A8D">
      <w:pPr>
        <w:rPr>
          <w:rStyle w:val="Hyperlink"/>
          <w:rFonts w:ascii="Times New Roman" w:hAnsi="Times New Roman" w:cs="Times New Roman"/>
          <w:sz w:val="44"/>
          <w:szCs w:val="44"/>
        </w:rPr>
      </w:pPr>
      <w:r w:rsidRPr="00BB6A8D">
        <w:rPr>
          <w:rFonts w:ascii="Times New Roman" w:hAnsi="Times New Roman" w:cs="Times New Roman"/>
          <w:sz w:val="44"/>
          <w:szCs w:val="44"/>
        </w:rPr>
        <w:lastRenderedPageBreak/>
        <w:t xml:space="preserve">“Without Thomas Jefferson and his Declaration of Independence, there would have been no American revolution that announced universal principles of liberty. Without his participation by the side of the unforgettable Marquis de Lafayette, there would have been no French proclamation of The Rights of Man. Without his brilliant negotiation of the Louisiana treaty, there would be no United States of America. Without Thomas Jefferson and James Madison, there would have been no Virginia Statute on Religious Freedom, and no basis for the most precious clause of our most prized element of our imperishable Bill of Rights - the First Amendment to the United States Constitution.” </w:t>
      </w:r>
      <w:r w:rsidRPr="00BB6A8D">
        <w:rPr>
          <w:rFonts w:ascii="Times New Roman" w:hAnsi="Times New Roman" w:cs="Times New Roman"/>
          <w:sz w:val="44"/>
          <w:szCs w:val="44"/>
        </w:rPr>
        <w:br/>
        <w:t xml:space="preserve">― </w:t>
      </w:r>
      <w:hyperlink r:id="rId6" w:history="1">
        <w:r w:rsidRPr="00BB6A8D">
          <w:rPr>
            <w:rStyle w:val="Hyperlink"/>
            <w:rFonts w:ascii="Times New Roman" w:hAnsi="Times New Roman" w:cs="Times New Roman"/>
            <w:sz w:val="44"/>
            <w:szCs w:val="44"/>
          </w:rPr>
          <w:t>Christopher Hitchens</w:t>
        </w:r>
      </w:hyperlink>
    </w:p>
    <w:p w:rsidR="00BB6A8D" w:rsidRDefault="00BB6A8D" w:rsidP="00BB6A8D">
      <w:pPr>
        <w:rPr>
          <w:rStyle w:val="Hyperlink"/>
          <w:rFonts w:ascii="Times New Roman" w:hAnsi="Times New Roman" w:cs="Times New Roman"/>
          <w:sz w:val="44"/>
          <w:szCs w:val="44"/>
        </w:rPr>
      </w:pPr>
    </w:p>
    <w:p w:rsidR="00BB6A8D" w:rsidRDefault="00BB6A8D" w:rsidP="00BB6A8D">
      <w:pPr>
        <w:rPr>
          <w:rStyle w:val="Hyperlink"/>
          <w:rFonts w:ascii="Times New Roman" w:hAnsi="Times New Roman" w:cs="Times New Roman"/>
          <w:sz w:val="44"/>
          <w:szCs w:val="44"/>
        </w:rPr>
      </w:pPr>
    </w:p>
    <w:p w:rsidR="00BB6A8D" w:rsidRDefault="00BB6A8D" w:rsidP="00BB6A8D">
      <w:pPr>
        <w:rPr>
          <w:rStyle w:val="Hyperlink"/>
          <w:rFonts w:ascii="Times New Roman" w:hAnsi="Times New Roman" w:cs="Times New Roman"/>
          <w:sz w:val="44"/>
          <w:szCs w:val="44"/>
        </w:rPr>
      </w:pPr>
    </w:p>
    <w:p w:rsidR="00BB6A8D" w:rsidRPr="00BB6A8D" w:rsidRDefault="00BB6A8D" w:rsidP="00BB6A8D">
      <w:pPr>
        <w:rPr>
          <w:rFonts w:ascii="Times New Roman" w:hAnsi="Times New Roman" w:cs="Times New Roman"/>
          <w:i/>
          <w:iCs/>
          <w:sz w:val="44"/>
          <w:szCs w:val="44"/>
        </w:rPr>
      </w:pPr>
      <w:r w:rsidRPr="00BB6A8D">
        <w:rPr>
          <w:rFonts w:ascii="Times New Roman" w:hAnsi="Times New Roman" w:cs="Times New Roman"/>
          <w:sz w:val="44"/>
          <w:szCs w:val="44"/>
        </w:rPr>
        <w:lastRenderedPageBreak/>
        <w:t>“It was because 'in 1776 our fathers retired the gods from politics.' The basic principle of the American Republic is the freedom of man in society.</w:t>
      </w:r>
      <w:r w:rsidRPr="00BB6A8D">
        <w:rPr>
          <w:rFonts w:ascii="Times New Roman" w:hAnsi="Times New Roman" w:cs="Times New Roman"/>
          <w:sz w:val="44"/>
          <w:szCs w:val="44"/>
        </w:rPr>
        <w:br/>
      </w:r>
      <w:r w:rsidRPr="00BB6A8D">
        <w:rPr>
          <w:rFonts w:ascii="Times New Roman" w:hAnsi="Times New Roman" w:cs="Times New Roman"/>
          <w:sz w:val="44"/>
          <w:szCs w:val="44"/>
        </w:rPr>
        <w:br/>
        <w:t>The Declaration of Independence was the product of Intellectual Emancipation, and that is why, from thenceforth, our date of existence should be recorded, not from the mythical birth of Jesus Christ, but from the day of our Independence! This should be the year one hundred and seventy-eight in our calendar!</w:t>
      </w:r>
      <w:r w:rsidRPr="00BB6A8D">
        <w:rPr>
          <w:rFonts w:ascii="Times New Roman" w:hAnsi="Times New Roman" w:cs="Times New Roman"/>
          <w:sz w:val="44"/>
          <w:szCs w:val="44"/>
        </w:rPr>
        <w:br/>
      </w:r>
      <w:r w:rsidRPr="00BB6A8D">
        <w:rPr>
          <w:rFonts w:ascii="Times New Roman" w:hAnsi="Times New Roman" w:cs="Times New Roman"/>
          <w:sz w:val="44"/>
          <w:szCs w:val="44"/>
        </w:rPr>
        <w:br/>
        <w:t xml:space="preserve">Despite discouraging signs here and there, the seeds of freedom planted by the American Revolution will take root, and throughout the world, if man will learn to zealously guard his freedom, Peace and Progress will come to all the world.” </w:t>
      </w:r>
      <w:r w:rsidRPr="00BB6A8D">
        <w:rPr>
          <w:rFonts w:ascii="Times New Roman" w:hAnsi="Times New Roman" w:cs="Times New Roman"/>
          <w:sz w:val="44"/>
          <w:szCs w:val="44"/>
        </w:rPr>
        <w:br/>
        <w:t xml:space="preserve">― </w:t>
      </w:r>
      <w:hyperlink r:id="rId7" w:history="1">
        <w:r w:rsidRPr="00BB6A8D">
          <w:rPr>
            <w:rStyle w:val="Hyperlink"/>
            <w:rFonts w:ascii="Times New Roman" w:hAnsi="Times New Roman" w:cs="Times New Roman"/>
            <w:sz w:val="44"/>
            <w:szCs w:val="44"/>
          </w:rPr>
          <w:t>Joseph Lewis</w:t>
        </w:r>
      </w:hyperlink>
      <w:r w:rsidRPr="00BB6A8D">
        <w:rPr>
          <w:rFonts w:ascii="Times New Roman" w:hAnsi="Times New Roman" w:cs="Times New Roman"/>
          <w:sz w:val="44"/>
          <w:szCs w:val="44"/>
        </w:rPr>
        <w:t xml:space="preserve">, </w:t>
      </w:r>
      <w:hyperlink r:id="rId8" w:history="1">
        <w:proofErr w:type="gramStart"/>
        <w:r w:rsidRPr="00BB6A8D">
          <w:rPr>
            <w:rStyle w:val="Hyperlink"/>
            <w:rFonts w:ascii="Times New Roman" w:hAnsi="Times New Roman" w:cs="Times New Roman"/>
            <w:i/>
            <w:iCs/>
            <w:sz w:val="44"/>
            <w:szCs w:val="44"/>
          </w:rPr>
          <w:t>An</w:t>
        </w:r>
        <w:proofErr w:type="gramEnd"/>
        <w:r w:rsidRPr="00BB6A8D">
          <w:rPr>
            <w:rStyle w:val="Hyperlink"/>
            <w:rFonts w:ascii="Times New Roman" w:hAnsi="Times New Roman" w:cs="Times New Roman"/>
            <w:i/>
            <w:iCs/>
            <w:sz w:val="44"/>
            <w:szCs w:val="44"/>
          </w:rPr>
          <w:t xml:space="preserve"> Atheist Manifesto</w:t>
        </w:r>
      </w:hyperlink>
    </w:p>
    <w:p w:rsidR="00BB6A8D" w:rsidRDefault="00BB6A8D" w:rsidP="00BB6A8D">
      <w:pPr>
        <w:rPr>
          <w:rFonts w:ascii="Times New Roman" w:hAnsi="Times New Roman" w:cs="Times New Roman"/>
        </w:rPr>
      </w:pPr>
    </w:p>
    <w:p w:rsidR="00BB6A8D" w:rsidRDefault="00BB6A8D" w:rsidP="00BB6A8D">
      <w:pPr>
        <w:rPr>
          <w:rFonts w:ascii="Times New Roman" w:hAnsi="Times New Roman" w:cs="Times New Roman"/>
          <w:sz w:val="44"/>
          <w:szCs w:val="44"/>
        </w:rPr>
      </w:pPr>
    </w:p>
    <w:p w:rsidR="00BB6A8D" w:rsidRDefault="00BB6A8D" w:rsidP="00BB6A8D">
      <w:pPr>
        <w:rPr>
          <w:rFonts w:ascii="Times New Roman" w:hAnsi="Times New Roman" w:cs="Times New Roman"/>
          <w:sz w:val="44"/>
          <w:szCs w:val="44"/>
        </w:rPr>
      </w:pPr>
    </w:p>
    <w:p w:rsidR="00BB6A8D" w:rsidRDefault="00BB6A8D" w:rsidP="00BB6A8D">
      <w:pPr>
        <w:rPr>
          <w:rFonts w:ascii="Times New Roman" w:hAnsi="Times New Roman" w:cs="Times New Roman"/>
          <w:sz w:val="44"/>
          <w:szCs w:val="44"/>
        </w:rPr>
      </w:pPr>
    </w:p>
    <w:p w:rsidR="00BB6A8D" w:rsidRDefault="00BB6A8D" w:rsidP="00BB6A8D">
      <w:pPr>
        <w:rPr>
          <w:rFonts w:ascii="Times New Roman" w:hAnsi="Times New Roman" w:cs="Times New Roman"/>
          <w:sz w:val="44"/>
          <w:szCs w:val="44"/>
        </w:rPr>
      </w:pPr>
    </w:p>
    <w:p w:rsidR="00BB6A8D" w:rsidRPr="00BB6A8D" w:rsidRDefault="00BB6A8D" w:rsidP="00BB6A8D">
      <w:pPr>
        <w:rPr>
          <w:rFonts w:ascii="Times New Roman" w:hAnsi="Times New Roman" w:cs="Times New Roman"/>
          <w:sz w:val="44"/>
          <w:szCs w:val="44"/>
        </w:rPr>
      </w:pPr>
      <w:bookmarkStart w:id="0" w:name="_GoBack"/>
      <w:bookmarkEnd w:id="0"/>
      <w:r w:rsidRPr="00BB6A8D">
        <w:rPr>
          <w:rFonts w:ascii="Times New Roman" w:hAnsi="Times New Roman" w:cs="Times New Roman"/>
          <w:sz w:val="44"/>
          <w:szCs w:val="44"/>
        </w:rPr>
        <w:t xml:space="preserve">“Sovereignty...as understood in the Declaration of Independence was originally, and by nature, the equal and unalienable possession of individual human beings. The original equality of all human beings was an equality of sovereignty; no man had more right to rule another than the other had to rule him.” </w:t>
      </w:r>
      <w:r w:rsidRPr="00BB6A8D">
        <w:rPr>
          <w:rFonts w:ascii="Times New Roman" w:hAnsi="Times New Roman" w:cs="Times New Roman"/>
          <w:sz w:val="44"/>
          <w:szCs w:val="44"/>
        </w:rPr>
        <w:br/>
        <w:t xml:space="preserve">― </w:t>
      </w:r>
      <w:hyperlink r:id="rId9" w:history="1">
        <w:r w:rsidRPr="00BB6A8D">
          <w:rPr>
            <w:rStyle w:val="Hyperlink"/>
            <w:rFonts w:ascii="Times New Roman" w:hAnsi="Times New Roman" w:cs="Times New Roman"/>
            <w:sz w:val="44"/>
            <w:szCs w:val="44"/>
          </w:rPr>
          <w:t>Harry V. Jaffa</w:t>
        </w:r>
      </w:hyperlink>
    </w:p>
    <w:p w:rsidR="00BB6A8D" w:rsidRPr="00BB6A8D" w:rsidRDefault="00BB6A8D" w:rsidP="00BB6A8D">
      <w:pPr>
        <w:rPr>
          <w:rFonts w:ascii="Times New Roman" w:hAnsi="Times New Roman" w:cs="Times New Roman"/>
          <w:sz w:val="44"/>
          <w:szCs w:val="44"/>
        </w:rPr>
      </w:pPr>
    </w:p>
    <w:p w:rsidR="00BB6A8D" w:rsidRPr="00BB6A8D" w:rsidRDefault="00BB6A8D" w:rsidP="00BB6A8D">
      <w:pPr>
        <w:rPr>
          <w:rFonts w:ascii="Times New Roman" w:hAnsi="Times New Roman" w:cs="Times New Roman"/>
          <w:i/>
          <w:iCs/>
          <w:sz w:val="44"/>
          <w:szCs w:val="44"/>
        </w:rPr>
      </w:pPr>
    </w:p>
    <w:p w:rsidR="00511093" w:rsidRDefault="00511093"/>
    <w:sectPr w:rsidR="00511093" w:rsidSect="00BB6A8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A8D"/>
    <w:rsid w:val="00511093"/>
    <w:rsid w:val="00BB6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CFCF9-E457-497A-A05A-7F55EFC50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A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6A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dreads.com/work/quotes/16316722" TargetMode="External"/><Relationship Id="rId3" Type="http://schemas.openxmlformats.org/officeDocument/2006/relationships/webSettings" Target="webSettings.xml"/><Relationship Id="rId7" Type="http://schemas.openxmlformats.org/officeDocument/2006/relationships/hyperlink" Target="http://www.goodreads.com/author/show/6446.Joseph_Lewi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dreads.com/author/show/3956.Christopher_Hitchens" TargetMode="External"/><Relationship Id="rId11" Type="http://schemas.openxmlformats.org/officeDocument/2006/relationships/theme" Target="theme/theme1.xml"/><Relationship Id="rId5" Type="http://schemas.openxmlformats.org/officeDocument/2006/relationships/hyperlink" Target="http://www.goodreads.com/work/quotes/1528944" TargetMode="External"/><Relationship Id="rId10" Type="http://schemas.openxmlformats.org/officeDocument/2006/relationships/fontTable" Target="fontTable.xml"/><Relationship Id="rId4" Type="http://schemas.openxmlformats.org/officeDocument/2006/relationships/hyperlink" Target="http://www.goodreads.com/author/show/7014283.G_K_Chesterton" TargetMode="External"/><Relationship Id="rId9" Type="http://schemas.openxmlformats.org/officeDocument/2006/relationships/hyperlink" Target="http://www.goodreads.com/author/show/58340.Harry_V_Jaf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Robert L</dc:creator>
  <cp:keywords/>
  <dc:description/>
  <cp:lastModifiedBy>Murray, Robert L</cp:lastModifiedBy>
  <cp:revision>1</cp:revision>
  <dcterms:created xsi:type="dcterms:W3CDTF">2015-10-07T14:36:00Z</dcterms:created>
  <dcterms:modified xsi:type="dcterms:W3CDTF">2015-10-07T14:38:00Z</dcterms:modified>
</cp:coreProperties>
</file>