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13" w:rsidRPr="000F677A" w:rsidRDefault="00881913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881913" w:rsidRPr="00927BE0" w:rsidRDefault="00881913" w:rsidP="00927BE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27BE0">
        <w:rPr>
          <w:rFonts w:ascii="Times New Roman" w:hAnsi="Times New Roman"/>
          <w:b/>
          <w:sz w:val="40"/>
          <w:szCs w:val="40"/>
        </w:rPr>
        <w:t>Chapter 17-European Renaissance and Reformation</w:t>
      </w:r>
    </w:p>
    <w:p w:rsidR="00881913" w:rsidRPr="000F677A" w:rsidRDefault="00881913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881913" w:rsidRPr="006A0F7E" w:rsidTr="00927BE0">
        <w:trPr>
          <w:trHeight w:val="692"/>
        </w:trPr>
        <w:tc>
          <w:tcPr>
            <w:tcW w:w="3686" w:type="dxa"/>
            <w:shd w:val="clear" w:color="auto" w:fill="C0C0C0"/>
          </w:tcPr>
          <w:p w:rsidR="00881913" w:rsidRPr="000F677A" w:rsidRDefault="00881913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881913" w:rsidRPr="000F677A" w:rsidRDefault="00881913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881913" w:rsidRPr="000F677A" w:rsidRDefault="00881913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881913" w:rsidRPr="006A0F7E" w:rsidTr="000F677A">
        <w:trPr>
          <w:trHeight w:val="962"/>
        </w:trPr>
        <w:tc>
          <w:tcPr>
            <w:tcW w:w="3686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81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881913" w:rsidRPr="006A0F7E" w:rsidTr="000F677A">
        <w:trPr>
          <w:trHeight w:val="1070"/>
        </w:trPr>
        <w:tc>
          <w:tcPr>
            <w:tcW w:w="3686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0F677A">
        <w:trPr>
          <w:trHeight w:val="890"/>
        </w:trPr>
        <w:tc>
          <w:tcPr>
            <w:tcW w:w="3686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0F677A">
        <w:trPr>
          <w:trHeight w:val="890"/>
        </w:trPr>
        <w:tc>
          <w:tcPr>
            <w:tcW w:w="3686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0F677A">
        <w:trPr>
          <w:trHeight w:val="890"/>
        </w:trPr>
        <w:tc>
          <w:tcPr>
            <w:tcW w:w="3686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881913" w:rsidRPr="006A0F7E" w:rsidRDefault="00881913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0F677A">
        <w:trPr>
          <w:trHeight w:val="890"/>
        </w:trPr>
        <w:tc>
          <w:tcPr>
            <w:tcW w:w="3686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0F677A">
        <w:trPr>
          <w:trHeight w:val="890"/>
        </w:trPr>
        <w:tc>
          <w:tcPr>
            <w:tcW w:w="3686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0F677A">
        <w:trPr>
          <w:trHeight w:val="890"/>
        </w:trPr>
        <w:tc>
          <w:tcPr>
            <w:tcW w:w="3686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0F677A">
        <w:trPr>
          <w:trHeight w:val="890"/>
        </w:trPr>
        <w:tc>
          <w:tcPr>
            <w:tcW w:w="3686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881913" w:rsidRPr="006A0F7E" w:rsidRDefault="00881913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95218F">
        <w:trPr>
          <w:trHeight w:val="890"/>
        </w:trPr>
        <w:tc>
          <w:tcPr>
            <w:tcW w:w="3686" w:type="dxa"/>
          </w:tcPr>
          <w:p w:rsidR="00881913" w:rsidRPr="006A0F7E" w:rsidRDefault="00881913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881913" w:rsidRPr="006A0F7E" w:rsidRDefault="00881913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881913" w:rsidRPr="006A0F7E" w:rsidRDefault="00881913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81913" w:rsidRDefault="00881913">
      <w:pPr>
        <w:rPr>
          <w:rFonts w:ascii="Times New Roman" w:hAnsi="Times New Roman"/>
          <w:sz w:val="32"/>
          <w:szCs w:val="32"/>
        </w:rPr>
      </w:pPr>
    </w:p>
    <w:p w:rsidR="00881913" w:rsidRDefault="00881913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p w:rsidR="00881913" w:rsidRPr="000F677A" w:rsidRDefault="00881913" w:rsidP="00DD5F74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881913" w:rsidRPr="00927BE0" w:rsidRDefault="00881913" w:rsidP="00DD5F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27BE0">
        <w:rPr>
          <w:rFonts w:ascii="Times New Roman" w:hAnsi="Times New Roman"/>
          <w:b/>
          <w:sz w:val="40"/>
          <w:szCs w:val="40"/>
        </w:rPr>
        <w:t>Chapter 17-European Renaissance and Reformation</w:t>
      </w:r>
    </w:p>
    <w:p w:rsidR="00881913" w:rsidRPr="000F677A" w:rsidRDefault="00881913" w:rsidP="00DD5F74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881913" w:rsidRPr="006A0F7E" w:rsidTr="00A80CBE">
        <w:trPr>
          <w:trHeight w:val="692"/>
        </w:trPr>
        <w:tc>
          <w:tcPr>
            <w:tcW w:w="3686" w:type="dxa"/>
            <w:shd w:val="clear" w:color="auto" w:fill="C0C0C0"/>
          </w:tcPr>
          <w:p w:rsidR="00881913" w:rsidRPr="000F677A" w:rsidRDefault="00881913" w:rsidP="00A80CB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881913" w:rsidRPr="000F677A" w:rsidRDefault="00881913" w:rsidP="00A80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881913" w:rsidRPr="000F677A" w:rsidRDefault="00881913" w:rsidP="00A80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881913" w:rsidRPr="006A0F7E" w:rsidTr="00A80CBE">
        <w:trPr>
          <w:trHeight w:val="962"/>
        </w:trPr>
        <w:tc>
          <w:tcPr>
            <w:tcW w:w="3686" w:type="dxa"/>
          </w:tcPr>
          <w:p w:rsidR="00881913" w:rsidRPr="005734AE" w:rsidRDefault="00881913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Renaissance</w:t>
            </w:r>
          </w:p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Term meaning “rebirth or revival” of the arts and learning</w:t>
            </w:r>
          </w:p>
        </w:tc>
        <w:tc>
          <w:tcPr>
            <w:tcW w:w="1781" w:type="dxa"/>
          </w:tcPr>
          <w:p w:rsidR="00881913" w:rsidRPr="006A0F7E" w:rsidRDefault="00881913" w:rsidP="00A80CB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881913" w:rsidRPr="006A0F7E" w:rsidTr="00A80CBE">
        <w:trPr>
          <w:trHeight w:val="1070"/>
        </w:trPr>
        <w:tc>
          <w:tcPr>
            <w:tcW w:w="3686" w:type="dxa"/>
          </w:tcPr>
          <w:p w:rsidR="00881913" w:rsidRPr="005734AE" w:rsidRDefault="00881913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Utopia</w:t>
            </w:r>
          </w:p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Meaning an “ideal place”</w:t>
            </w:r>
          </w:p>
        </w:tc>
        <w:tc>
          <w:tcPr>
            <w:tcW w:w="1781" w:type="dxa"/>
          </w:tcPr>
          <w:p w:rsidR="00881913" w:rsidRPr="006A0F7E" w:rsidRDefault="00881913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A80CBE">
        <w:trPr>
          <w:trHeight w:val="890"/>
        </w:trPr>
        <w:tc>
          <w:tcPr>
            <w:tcW w:w="3686" w:type="dxa"/>
          </w:tcPr>
          <w:p w:rsidR="00881913" w:rsidRPr="005734AE" w:rsidRDefault="00881913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Humanism</w:t>
            </w:r>
          </w:p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Artistic movement that focused on human achievement</w:t>
            </w:r>
          </w:p>
        </w:tc>
        <w:tc>
          <w:tcPr>
            <w:tcW w:w="1781" w:type="dxa"/>
          </w:tcPr>
          <w:p w:rsidR="00881913" w:rsidRPr="006A0F7E" w:rsidRDefault="00881913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A80CBE">
        <w:trPr>
          <w:trHeight w:val="890"/>
        </w:trPr>
        <w:tc>
          <w:tcPr>
            <w:tcW w:w="3686" w:type="dxa"/>
          </w:tcPr>
          <w:p w:rsidR="00881913" w:rsidRPr="005734AE" w:rsidRDefault="00881913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 xml:space="preserve">95 Theses </w:t>
            </w:r>
          </w:p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Martin Luther’s statements attacking the Churches sale of indulgences</w:t>
            </w:r>
          </w:p>
        </w:tc>
        <w:tc>
          <w:tcPr>
            <w:tcW w:w="1781" w:type="dxa"/>
          </w:tcPr>
          <w:p w:rsidR="00881913" w:rsidRPr="006A0F7E" w:rsidRDefault="00881913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A80CBE">
        <w:trPr>
          <w:trHeight w:val="890"/>
        </w:trPr>
        <w:tc>
          <w:tcPr>
            <w:tcW w:w="3686" w:type="dxa"/>
          </w:tcPr>
          <w:p w:rsidR="00881913" w:rsidRPr="005734AE" w:rsidRDefault="00881913" w:rsidP="005734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Patrons</w:t>
            </w:r>
          </w:p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People who financially support the arts or artistic movements</w:t>
            </w:r>
          </w:p>
        </w:tc>
        <w:tc>
          <w:tcPr>
            <w:tcW w:w="1781" w:type="dxa"/>
          </w:tcPr>
          <w:p w:rsidR="00881913" w:rsidRPr="006A0F7E" w:rsidRDefault="00881913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A80CBE">
        <w:trPr>
          <w:trHeight w:val="890"/>
        </w:trPr>
        <w:tc>
          <w:tcPr>
            <w:tcW w:w="3686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Protestants</w:t>
            </w:r>
          </w:p>
        </w:tc>
        <w:tc>
          <w:tcPr>
            <w:tcW w:w="4109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Christians who belong to a non-Catholic church</w:t>
            </w:r>
          </w:p>
        </w:tc>
        <w:tc>
          <w:tcPr>
            <w:tcW w:w="1781" w:type="dxa"/>
          </w:tcPr>
          <w:p w:rsidR="00881913" w:rsidRPr="006A0F7E" w:rsidRDefault="00881913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A80CBE">
        <w:trPr>
          <w:trHeight w:val="890"/>
        </w:trPr>
        <w:tc>
          <w:tcPr>
            <w:tcW w:w="3686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Predestination</w:t>
            </w:r>
          </w:p>
        </w:tc>
        <w:tc>
          <w:tcPr>
            <w:tcW w:w="4109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The belief that God has known since the beginning of time who will go to heaven (his elect)</w:t>
            </w:r>
          </w:p>
        </w:tc>
        <w:tc>
          <w:tcPr>
            <w:tcW w:w="1781" w:type="dxa"/>
          </w:tcPr>
          <w:p w:rsidR="00881913" w:rsidRPr="006A0F7E" w:rsidRDefault="00881913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A80CBE">
        <w:trPr>
          <w:trHeight w:val="890"/>
        </w:trPr>
        <w:tc>
          <w:tcPr>
            <w:tcW w:w="3686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Secular</w:t>
            </w:r>
          </w:p>
        </w:tc>
        <w:tc>
          <w:tcPr>
            <w:tcW w:w="4109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Worldly outlook on life and art rather than spiritual</w:t>
            </w:r>
          </w:p>
        </w:tc>
        <w:tc>
          <w:tcPr>
            <w:tcW w:w="1781" w:type="dxa"/>
          </w:tcPr>
          <w:p w:rsidR="00881913" w:rsidRPr="006A0F7E" w:rsidRDefault="00881913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A80CBE">
        <w:trPr>
          <w:trHeight w:val="890"/>
        </w:trPr>
        <w:tc>
          <w:tcPr>
            <w:tcW w:w="3686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Vernacular</w:t>
            </w:r>
          </w:p>
        </w:tc>
        <w:tc>
          <w:tcPr>
            <w:tcW w:w="4109" w:type="dxa"/>
          </w:tcPr>
          <w:p w:rsidR="00881913" w:rsidRPr="005734AE" w:rsidRDefault="00881913" w:rsidP="00A80CB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Writing in ones native language (language of the time)</w:t>
            </w:r>
          </w:p>
        </w:tc>
        <w:tc>
          <w:tcPr>
            <w:tcW w:w="1781" w:type="dxa"/>
          </w:tcPr>
          <w:p w:rsidR="00881913" w:rsidRPr="006A0F7E" w:rsidRDefault="00881913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81913" w:rsidRPr="006A0F7E" w:rsidTr="00A80CBE">
        <w:trPr>
          <w:trHeight w:val="890"/>
        </w:trPr>
        <w:tc>
          <w:tcPr>
            <w:tcW w:w="3686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Perspective</w:t>
            </w:r>
          </w:p>
        </w:tc>
        <w:tc>
          <w:tcPr>
            <w:tcW w:w="4109" w:type="dxa"/>
          </w:tcPr>
          <w:p w:rsidR="00881913" w:rsidRPr="005734AE" w:rsidRDefault="00881913" w:rsidP="00A80C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>Artistic techn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ique that shows three dimensional</w:t>
            </w:r>
            <w:r w:rsidRPr="005734AE">
              <w:rPr>
                <w:rFonts w:ascii="Times New Roman" w:hAnsi="Times New Roman"/>
                <w:b/>
                <w:sz w:val="26"/>
                <w:szCs w:val="26"/>
              </w:rPr>
              <w:t xml:space="preserve"> designs on a flat surface</w:t>
            </w:r>
          </w:p>
        </w:tc>
        <w:tc>
          <w:tcPr>
            <w:tcW w:w="1781" w:type="dxa"/>
          </w:tcPr>
          <w:p w:rsidR="00881913" w:rsidRPr="006A0F7E" w:rsidRDefault="00881913" w:rsidP="00A80CB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81913" w:rsidRDefault="00881913" w:rsidP="00DD5F74">
      <w:pPr>
        <w:rPr>
          <w:rFonts w:ascii="Times New Roman" w:hAnsi="Times New Roman"/>
          <w:sz w:val="32"/>
          <w:szCs w:val="32"/>
        </w:rPr>
      </w:pPr>
    </w:p>
    <w:p w:rsidR="00881913" w:rsidRPr="006830C0" w:rsidRDefault="00881913" w:rsidP="00DD5F7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881913" w:rsidRPr="006830C0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13" w:rsidRDefault="00881913" w:rsidP="006830C0">
      <w:pPr>
        <w:spacing w:after="0" w:line="240" w:lineRule="auto"/>
      </w:pPr>
      <w:r>
        <w:separator/>
      </w:r>
    </w:p>
  </w:endnote>
  <w:endnote w:type="continuationSeparator" w:id="0">
    <w:p w:rsidR="00881913" w:rsidRDefault="00881913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13" w:rsidRDefault="00881913" w:rsidP="006830C0">
      <w:pPr>
        <w:spacing w:after="0" w:line="240" w:lineRule="auto"/>
      </w:pPr>
      <w:r>
        <w:separator/>
      </w:r>
    </w:p>
  </w:footnote>
  <w:footnote w:type="continuationSeparator" w:id="0">
    <w:p w:rsidR="00881913" w:rsidRDefault="00881913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13" w:rsidRPr="006830C0" w:rsidRDefault="00881913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9701F"/>
    <w:rsid w:val="000E49F6"/>
    <w:rsid w:val="000F677A"/>
    <w:rsid w:val="0028462B"/>
    <w:rsid w:val="002E386F"/>
    <w:rsid w:val="003C3D6B"/>
    <w:rsid w:val="00484AB2"/>
    <w:rsid w:val="004E6604"/>
    <w:rsid w:val="004E6B10"/>
    <w:rsid w:val="0051009C"/>
    <w:rsid w:val="005734AE"/>
    <w:rsid w:val="00590894"/>
    <w:rsid w:val="005E3D01"/>
    <w:rsid w:val="006830C0"/>
    <w:rsid w:val="006A0F7E"/>
    <w:rsid w:val="006D140A"/>
    <w:rsid w:val="006F6B15"/>
    <w:rsid w:val="00821C8E"/>
    <w:rsid w:val="008475F2"/>
    <w:rsid w:val="00881913"/>
    <w:rsid w:val="00927BE0"/>
    <w:rsid w:val="0095218F"/>
    <w:rsid w:val="009E5678"/>
    <w:rsid w:val="00A03BA9"/>
    <w:rsid w:val="00A80CBE"/>
    <w:rsid w:val="00A82006"/>
    <w:rsid w:val="00BA3C33"/>
    <w:rsid w:val="00C0022B"/>
    <w:rsid w:val="00C23CBF"/>
    <w:rsid w:val="00C8660E"/>
    <w:rsid w:val="00DD5F74"/>
    <w:rsid w:val="00EE40AB"/>
    <w:rsid w:val="00F41CE6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183</Words>
  <Characters>1045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2</cp:revision>
  <cp:lastPrinted>2013-12-02T13:10:00Z</cp:lastPrinted>
  <dcterms:created xsi:type="dcterms:W3CDTF">2013-12-05T13:17:00Z</dcterms:created>
  <dcterms:modified xsi:type="dcterms:W3CDTF">2013-12-05T13:17:00Z</dcterms:modified>
</cp:coreProperties>
</file>