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A0" w:rsidRDefault="007F52A0" w:rsidP="007F52A0">
      <w:pPr>
        <w:spacing w:after="240" w:line="240" w:lineRule="auto"/>
        <w:textAlignment w:val="baseline"/>
        <w:rPr>
          <w:rFonts w:ascii="Times New Roman" w:eastAsia="Times New Roman" w:hAnsi="Times New Roman" w:cs="Times New Roman"/>
          <w:color w:val="182435"/>
          <w:sz w:val="24"/>
          <w:szCs w:val="24"/>
        </w:rPr>
      </w:pPr>
      <w:r>
        <w:rPr>
          <w:rFonts w:ascii="Times New Roman" w:eastAsia="Times New Roman" w:hAnsi="Times New Roman" w:cs="Times New Roman"/>
          <w:color w:val="182435"/>
          <w:sz w:val="24"/>
          <w:szCs w:val="24"/>
        </w:rPr>
        <w:t>Name ____________________________________________ Date __________ Hour _________</w:t>
      </w:r>
    </w:p>
    <w:p w:rsidR="007F52A0" w:rsidRPr="007F52A0" w:rsidRDefault="007F52A0" w:rsidP="007F52A0">
      <w:pPr>
        <w:spacing w:after="240" w:line="240" w:lineRule="auto"/>
        <w:textAlignment w:val="baseline"/>
        <w:rPr>
          <w:rFonts w:ascii="Times New Roman" w:eastAsia="Times New Roman" w:hAnsi="Times New Roman" w:cs="Times New Roman"/>
          <w:b/>
          <w:color w:val="182435"/>
          <w:sz w:val="24"/>
          <w:szCs w:val="24"/>
        </w:rPr>
      </w:pPr>
      <w:r>
        <w:rPr>
          <w:rFonts w:ascii="Times New Roman" w:eastAsia="Times New Roman" w:hAnsi="Times New Roman" w:cs="Times New Roman"/>
          <w:color w:val="182435"/>
          <w:sz w:val="24"/>
          <w:szCs w:val="24"/>
        </w:rPr>
        <w:tab/>
      </w:r>
      <w:r>
        <w:rPr>
          <w:rFonts w:ascii="Times New Roman" w:eastAsia="Times New Roman" w:hAnsi="Times New Roman" w:cs="Times New Roman"/>
          <w:color w:val="182435"/>
          <w:sz w:val="24"/>
          <w:szCs w:val="24"/>
        </w:rPr>
        <w:tab/>
      </w:r>
      <w:r>
        <w:rPr>
          <w:rFonts w:ascii="Times New Roman" w:eastAsia="Times New Roman" w:hAnsi="Times New Roman" w:cs="Times New Roman"/>
          <w:color w:val="182435"/>
          <w:sz w:val="24"/>
          <w:szCs w:val="24"/>
        </w:rPr>
        <w:tab/>
      </w:r>
      <w:r>
        <w:rPr>
          <w:rFonts w:ascii="Times New Roman" w:eastAsia="Times New Roman" w:hAnsi="Times New Roman" w:cs="Times New Roman"/>
          <w:color w:val="182435"/>
          <w:sz w:val="24"/>
          <w:szCs w:val="24"/>
        </w:rPr>
        <w:tab/>
      </w:r>
      <w:r>
        <w:rPr>
          <w:rFonts w:ascii="Times New Roman" w:eastAsia="Times New Roman" w:hAnsi="Times New Roman" w:cs="Times New Roman"/>
          <w:color w:val="182435"/>
          <w:sz w:val="24"/>
          <w:szCs w:val="24"/>
        </w:rPr>
        <w:tab/>
      </w:r>
      <w:r w:rsidRPr="007F52A0">
        <w:rPr>
          <w:rFonts w:ascii="Times New Roman" w:eastAsia="Times New Roman" w:hAnsi="Times New Roman" w:cs="Times New Roman"/>
          <w:b/>
          <w:color w:val="182435"/>
          <w:sz w:val="24"/>
          <w:szCs w:val="24"/>
        </w:rPr>
        <w:t>Nowhere to Hide</w:t>
      </w:r>
      <w:r w:rsidR="00B05F77">
        <w:rPr>
          <w:rFonts w:ascii="Times New Roman" w:eastAsia="Times New Roman" w:hAnsi="Times New Roman" w:cs="Times New Roman"/>
          <w:b/>
          <w:color w:val="182435"/>
          <w:sz w:val="24"/>
          <w:szCs w:val="24"/>
        </w:rPr>
        <w:t xml:space="preserve"> (Extra Credit 10)</w:t>
      </w:r>
      <w:bookmarkStart w:id="0" w:name="_GoBack"/>
      <w:bookmarkEnd w:id="0"/>
    </w:p>
    <w:p w:rsidR="007F52A0" w:rsidRDefault="007F52A0" w:rsidP="007F52A0">
      <w:pPr>
        <w:spacing w:after="240" w:line="240" w:lineRule="auto"/>
        <w:ind w:left="150"/>
        <w:textAlignment w:val="baseline"/>
        <w:rPr>
          <w:rFonts w:ascii="Arial" w:eastAsia="Times New Roman" w:hAnsi="Arial" w:cs="Arial"/>
          <w:color w:val="182435"/>
          <w:sz w:val="20"/>
          <w:szCs w:val="20"/>
        </w:rPr>
      </w:pPr>
    </w:p>
    <w:p w:rsidR="007F52A0" w:rsidRPr="007F52A0" w:rsidRDefault="007F52A0" w:rsidP="007F52A0">
      <w:pPr>
        <w:spacing w:after="240" w:line="240" w:lineRule="auto"/>
        <w:ind w:left="360"/>
        <w:textAlignment w:val="baseline"/>
        <w:rPr>
          <w:rFonts w:ascii="Times New Roman" w:eastAsia="Times New Roman" w:hAnsi="Times New Roman" w:cs="Times New Roman"/>
          <w:b/>
          <w:color w:val="182435"/>
          <w:sz w:val="24"/>
          <w:szCs w:val="24"/>
        </w:rPr>
      </w:pPr>
      <w:r w:rsidRPr="007F52A0">
        <w:rPr>
          <w:rFonts w:ascii="Times New Roman" w:eastAsia="Times New Roman" w:hAnsi="Times New Roman" w:cs="Times New Roman"/>
          <w:b/>
          <w:color w:val="182435"/>
          <w:sz w:val="24"/>
          <w:szCs w:val="24"/>
        </w:rPr>
        <w:t xml:space="preserve">Directions: </w:t>
      </w:r>
    </w:p>
    <w:p w:rsidR="007F52A0" w:rsidRPr="007F52A0" w:rsidRDefault="007F52A0" w:rsidP="007F52A0">
      <w:pPr>
        <w:pStyle w:val="ListParagraph"/>
        <w:numPr>
          <w:ilvl w:val="0"/>
          <w:numId w:val="4"/>
        </w:numPr>
        <w:spacing w:after="240" w:line="240" w:lineRule="auto"/>
        <w:textAlignment w:val="baseline"/>
        <w:rPr>
          <w:rFonts w:ascii="Times New Roman" w:eastAsia="Times New Roman" w:hAnsi="Times New Roman" w:cs="Times New Roman"/>
          <w:color w:val="182435"/>
          <w:sz w:val="24"/>
          <w:szCs w:val="24"/>
        </w:rPr>
      </w:pPr>
      <w:r w:rsidRPr="007F52A0">
        <w:rPr>
          <w:rFonts w:ascii="Times New Roman" w:eastAsia="Times New Roman" w:hAnsi="Times New Roman" w:cs="Times New Roman"/>
          <w:color w:val="182435"/>
          <w:sz w:val="24"/>
          <w:szCs w:val="24"/>
        </w:rPr>
        <w:t>Go to </w:t>
      </w:r>
      <w:hyperlink r:id="rId6" w:history="1">
        <w:r w:rsidRPr="007F52A0">
          <w:rPr>
            <w:rFonts w:ascii="Times New Roman" w:eastAsia="Times New Roman" w:hAnsi="Times New Roman" w:cs="Times New Roman"/>
            <w:color w:val="1AAAE0"/>
            <w:sz w:val="24"/>
            <w:szCs w:val="24"/>
          </w:rPr>
          <w:t>Now</w:t>
        </w:r>
        <w:r w:rsidRPr="007F52A0">
          <w:rPr>
            <w:rFonts w:ascii="Times New Roman" w:eastAsia="Times New Roman" w:hAnsi="Times New Roman" w:cs="Times New Roman"/>
            <w:color w:val="1AAAE0"/>
            <w:sz w:val="24"/>
            <w:szCs w:val="24"/>
          </w:rPr>
          <w:t>h</w:t>
        </w:r>
        <w:r w:rsidRPr="007F52A0">
          <w:rPr>
            <w:rFonts w:ascii="Times New Roman" w:eastAsia="Times New Roman" w:hAnsi="Times New Roman" w:cs="Times New Roman"/>
            <w:color w:val="1AAAE0"/>
            <w:sz w:val="24"/>
            <w:szCs w:val="24"/>
          </w:rPr>
          <w:t xml:space="preserve">ere to </w:t>
        </w:r>
        <w:proofErr w:type="gramStart"/>
        <w:r w:rsidRPr="007F52A0">
          <w:rPr>
            <w:rFonts w:ascii="Times New Roman" w:eastAsia="Times New Roman" w:hAnsi="Times New Roman" w:cs="Times New Roman"/>
            <w:color w:val="1AAAE0"/>
            <w:sz w:val="24"/>
            <w:szCs w:val="24"/>
          </w:rPr>
          <w:t>Hide</w:t>
        </w:r>
        <w:proofErr w:type="gramEnd"/>
      </w:hyperlink>
      <w:r w:rsidRPr="007F52A0">
        <w:rPr>
          <w:rFonts w:ascii="Times New Roman" w:eastAsia="Times New Roman" w:hAnsi="Times New Roman" w:cs="Times New Roman"/>
          <w:color w:val="182435"/>
          <w:sz w:val="24"/>
          <w:szCs w:val="24"/>
        </w:rPr>
        <w:t> to play the online interactive activity about natural selection.</w:t>
      </w:r>
    </w:p>
    <w:p w:rsidR="007F52A0" w:rsidRPr="007F52A0" w:rsidRDefault="007F52A0" w:rsidP="007F52A0">
      <w:pPr>
        <w:pStyle w:val="ListParagraph"/>
        <w:numPr>
          <w:ilvl w:val="0"/>
          <w:numId w:val="4"/>
        </w:numPr>
        <w:spacing w:after="240" w:line="240" w:lineRule="auto"/>
        <w:textAlignment w:val="baseline"/>
        <w:rPr>
          <w:rFonts w:ascii="Times New Roman" w:eastAsia="Times New Roman" w:hAnsi="Times New Roman" w:cs="Times New Roman"/>
          <w:color w:val="182435"/>
          <w:sz w:val="24"/>
          <w:szCs w:val="24"/>
        </w:rPr>
      </w:pPr>
      <w:r w:rsidRPr="007F52A0">
        <w:rPr>
          <w:rFonts w:ascii="Times New Roman" w:eastAsia="Times New Roman" w:hAnsi="Times New Roman" w:cs="Times New Roman"/>
          <w:color w:val="182435"/>
          <w:sz w:val="24"/>
          <w:szCs w:val="24"/>
        </w:rPr>
        <w:t>Click the </w:t>
      </w:r>
      <w:r w:rsidRPr="007F52A0">
        <w:rPr>
          <w:rFonts w:ascii="Times New Roman" w:eastAsia="Times New Roman" w:hAnsi="Times New Roman" w:cs="Times New Roman"/>
          <w:b/>
          <w:bCs/>
          <w:color w:val="182435"/>
          <w:sz w:val="24"/>
          <w:szCs w:val="24"/>
          <w:bdr w:val="none" w:sz="0" w:space="0" w:color="auto" w:frame="1"/>
        </w:rPr>
        <w:t>"How to Play"</w:t>
      </w:r>
      <w:r w:rsidRPr="007F52A0">
        <w:rPr>
          <w:rFonts w:ascii="Times New Roman" w:eastAsia="Times New Roman" w:hAnsi="Times New Roman" w:cs="Times New Roman"/>
          <w:color w:val="182435"/>
          <w:sz w:val="24"/>
          <w:szCs w:val="24"/>
        </w:rPr>
        <w:t> button on the bottom left of the screen. Scroll down using the arrow key to read all of the instructions for the game.</w:t>
      </w:r>
    </w:p>
    <w:p w:rsidR="007F52A0" w:rsidRPr="007F52A0" w:rsidRDefault="007F52A0" w:rsidP="007F52A0">
      <w:pPr>
        <w:pStyle w:val="ListParagraph"/>
        <w:numPr>
          <w:ilvl w:val="0"/>
          <w:numId w:val="4"/>
        </w:numPr>
        <w:spacing w:after="240" w:line="240" w:lineRule="auto"/>
        <w:textAlignment w:val="baseline"/>
        <w:rPr>
          <w:rFonts w:ascii="Times New Roman" w:eastAsia="Times New Roman" w:hAnsi="Times New Roman" w:cs="Times New Roman"/>
          <w:color w:val="182435"/>
          <w:sz w:val="24"/>
          <w:szCs w:val="24"/>
        </w:rPr>
      </w:pPr>
      <w:r w:rsidRPr="007F52A0">
        <w:rPr>
          <w:rFonts w:ascii="Times New Roman" w:eastAsia="Times New Roman" w:hAnsi="Times New Roman" w:cs="Times New Roman"/>
          <w:color w:val="182435"/>
          <w:sz w:val="24"/>
          <w:szCs w:val="24"/>
        </w:rPr>
        <w:t>Now click the </w:t>
      </w:r>
      <w:r w:rsidRPr="007F52A0">
        <w:rPr>
          <w:rFonts w:ascii="Times New Roman" w:eastAsia="Times New Roman" w:hAnsi="Times New Roman" w:cs="Times New Roman"/>
          <w:b/>
          <w:bCs/>
          <w:color w:val="182435"/>
          <w:sz w:val="24"/>
          <w:szCs w:val="24"/>
          <w:bdr w:val="none" w:sz="0" w:space="0" w:color="auto" w:frame="1"/>
        </w:rPr>
        <w:t>"Back"</w:t>
      </w:r>
      <w:r w:rsidRPr="007F52A0">
        <w:rPr>
          <w:rFonts w:ascii="Times New Roman" w:eastAsia="Times New Roman" w:hAnsi="Times New Roman" w:cs="Times New Roman"/>
          <w:color w:val="182435"/>
          <w:sz w:val="24"/>
          <w:szCs w:val="24"/>
        </w:rPr>
        <w:t> button to go back to the game and begin the online interactive. Remember, the goal of this activity is to observe what happens to the bugs (green and orange) in response to an increase or decrease in pollution levels (the color of the background). The pollution level can be altered by dragging the slider either towards the orange factory (more pollution) or towards the green trees (less pollution).</w:t>
      </w:r>
    </w:p>
    <w:p w:rsidR="007F52A0" w:rsidRPr="007F52A0" w:rsidRDefault="007F52A0" w:rsidP="007F52A0">
      <w:pPr>
        <w:pStyle w:val="ListParagraph"/>
        <w:numPr>
          <w:ilvl w:val="0"/>
          <w:numId w:val="4"/>
        </w:numPr>
        <w:spacing w:after="240" w:line="240" w:lineRule="auto"/>
        <w:textAlignment w:val="baseline"/>
        <w:rPr>
          <w:rFonts w:ascii="Times New Roman" w:eastAsia="Times New Roman" w:hAnsi="Times New Roman" w:cs="Times New Roman"/>
          <w:color w:val="182435"/>
          <w:sz w:val="24"/>
          <w:szCs w:val="24"/>
        </w:rPr>
      </w:pPr>
      <w:r w:rsidRPr="007F52A0">
        <w:rPr>
          <w:rFonts w:ascii="Times New Roman" w:eastAsia="Times New Roman" w:hAnsi="Times New Roman" w:cs="Times New Roman"/>
          <w:color w:val="182435"/>
          <w:sz w:val="24"/>
          <w:szCs w:val="24"/>
        </w:rPr>
        <w:t>Once you are finished playing the game, click on the </w:t>
      </w:r>
      <w:r w:rsidRPr="007F52A0">
        <w:rPr>
          <w:rFonts w:ascii="Times New Roman" w:eastAsia="Times New Roman" w:hAnsi="Times New Roman" w:cs="Times New Roman"/>
          <w:b/>
          <w:bCs/>
          <w:color w:val="182435"/>
          <w:sz w:val="24"/>
          <w:szCs w:val="24"/>
          <w:bdr w:val="none" w:sz="0" w:space="0" w:color="auto" w:frame="1"/>
        </w:rPr>
        <w:t>"Learn More"</w:t>
      </w:r>
      <w:r w:rsidRPr="007F52A0">
        <w:rPr>
          <w:rFonts w:ascii="Times New Roman" w:eastAsia="Times New Roman" w:hAnsi="Times New Roman" w:cs="Times New Roman"/>
          <w:color w:val="182435"/>
          <w:sz w:val="24"/>
          <w:szCs w:val="24"/>
        </w:rPr>
        <w:t> button to read about the science and history behind the game.</w:t>
      </w:r>
    </w:p>
    <w:p w:rsidR="007F52A0" w:rsidRPr="007F52A0" w:rsidRDefault="007F52A0" w:rsidP="007F52A0">
      <w:pPr>
        <w:pStyle w:val="ListParagraph"/>
        <w:numPr>
          <w:ilvl w:val="0"/>
          <w:numId w:val="4"/>
        </w:numPr>
        <w:spacing w:after="0" w:line="240" w:lineRule="auto"/>
        <w:textAlignment w:val="baseline"/>
        <w:rPr>
          <w:rFonts w:ascii="Times New Roman" w:eastAsia="Times New Roman" w:hAnsi="Times New Roman" w:cs="Times New Roman"/>
          <w:color w:val="182435"/>
          <w:sz w:val="24"/>
          <w:szCs w:val="24"/>
        </w:rPr>
      </w:pPr>
      <w:r w:rsidRPr="007F52A0">
        <w:rPr>
          <w:rFonts w:ascii="Times New Roman" w:eastAsia="Times New Roman" w:hAnsi="Times New Roman" w:cs="Times New Roman"/>
          <w:color w:val="182435"/>
          <w:sz w:val="24"/>
          <w:szCs w:val="24"/>
        </w:rPr>
        <w:t>Then click </w:t>
      </w:r>
      <w:r w:rsidRPr="007F52A0">
        <w:rPr>
          <w:rFonts w:ascii="Times New Roman" w:eastAsia="Times New Roman" w:hAnsi="Times New Roman" w:cs="Times New Roman"/>
          <w:b/>
          <w:bCs/>
          <w:color w:val="182435"/>
          <w:sz w:val="24"/>
          <w:szCs w:val="24"/>
          <w:bdr w:val="none" w:sz="0" w:space="0" w:color="auto" w:frame="1"/>
        </w:rPr>
        <w:t>"Done"</w:t>
      </w:r>
      <w:r w:rsidRPr="007F52A0">
        <w:rPr>
          <w:rFonts w:ascii="Times New Roman" w:eastAsia="Times New Roman" w:hAnsi="Times New Roman" w:cs="Times New Roman"/>
          <w:color w:val="182435"/>
          <w:sz w:val="24"/>
          <w:szCs w:val="24"/>
        </w:rPr>
        <w:t> </w:t>
      </w:r>
    </w:p>
    <w:p w:rsidR="007F52A0" w:rsidRPr="007F52A0" w:rsidRDefault="007F52A0" w:rsidP="007F52A0">
      <w:pPr>
        <w:spacing w:after="0" w:line="240" w:lineRule="auto"/>
        <w:ind w:left="360"/>
        <w:textAlignment w:val="baseline"/>
        <w:rPr>
          <w:rFonts w:ascii="Times New Roman" w:eastAsia="Times New Roman" w:hAnsi="Times New Roman" w:cs="Times New Roman"/>
          <w:color w:val="182435"/>
          <w:sz w:val="24"/>
          <w:szCs w:val="24"/>
        </w:rPr>
      </w:pPr>
    </w:p>
    <w:p w:rsidR="007F52A0" w:rsidRPr="007F52A0" w:rsidRDefault="007F52A0" w:rsidP="007F52A0">
      <w:pPr>
        <w:pStyle w:val="ListParagraph"/>
        <w:numPr>
          <w:ilvl w:val="0"/>
          <w:numId w:val="4"/>
        </w:numPr>
        <w:shd w:val="clear" w:color="auto" w:fill="FFFFFF"/>
        <w:spacing w:after="450" w:line="240" w:lineRule="auto"/>
        <w:textAlignment w:val="baseline"/>
        <w:rPr>
          <w:rFonts w:ascii="Times New Roman" w:eastAsia="Times New Roman" w:hAnsi="Times New Roman" w:cs="Times New Roman"/>
          <w:color w:val="182435"/>
          <w:sz w:val="24"/>
          <w:szCs w:val="24"/>
        </w:rPr>
      </w:pPr>
      <w:r w:rsidRPr="007F52A0">
        <w:rPr>
          <w:rFonts w:ascii="Times New Roman" w:eastAsia="Times New Roman" w:hAnsi="Times New Roman" w:cs="Times New Roman"/>
          <w:color w:val="182435"/>
          <w:sz w:val="24"/>
          <w:szCs w:val="24"/>
        </w:rPr>
        <w:t>Answer these questions based on the knowledge you gained from playing the interactive and from r</w:t>
      </w:r>
      <w:r>
        <w:rPr>
          <w:rFonts w:ascii="Times New Roman" w:eastAsia="Times New Roman" w:hAnsi="Times New Roman" w:cs="Times New Roman"/>
          <w:color w:val="182435"/>
          <w:sz w:val="24"/>
          <w:szCs w:val="24"/>
        </w:rPr>
        <w:t>eading the "Learn More" section using complete sentences and a restate.</w:t>
      </w:r>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r>
        <w:rPr>
          <w:rFonts w:ascii="Times New Roman" w:eastAsia="Times New Roman" w:hAnsi="Times New Roman" w:cs="Times New Roman"/>
          <w:color w:val="182435"/>
          <w:sz w:val="24"/>
          <w:szCs w:val="24"/>
        </w:rPr>
        <w:t xml:space="preserve">1. </w:t>
      </w:r>
      <w:r w:rsidRPr="007F52A0">
        <w:rPr>
          <w:rFonts w:ascii="Times New Roman" w:eastAsia="Times New Roman" w:hAnsi="Times New Roman" w:cs="Times New Roman"/>
          <w:color w:val="182435"/>
          <w:sz w:val="24"/>
          <w:szCs w:val="24"/>
        </w:rPr>
        <w:t>Which bugs (orange or green) were eaten more when there was a low level of pollution (background green)?</w:t>
      </w:r>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p>
    <w:p w:rsidR="007F52A0" w:rsidRP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r>
        <w:rPr>
          <w:rFonts w:ascii="Times New Roman" w:eastAsia="Times New Roman" w:hAnsi="Times New Roman" w:cs="Times New Roman"/>
          <w:color w:val="182435"/>
          <w:sz w:val="24"/>
          <w:szCs w:val="24"/>
        </w:rPr>
        <w:t xml:space="preserve">2. </w:t>
      </w:r>
      <w:r w:rsidRPr="007F52A0">
        <w:rPr>
          <w:rFonts w:ascii="Times New Roman" w:eastAsia="Times New Roman" w:hAnsi="Times New Roman" w:cs="Times New Roman"/>
          <w:color w:val="182435"/>
          <w:sz w:val="24"/>
          <w:szCs w:val="24"/>
        </w:rPr>
        <w:t>Which bugs (orange or green) were eaten more when there was a high level of pollution (background orange)?</w:t>
      </w:r>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p>
    <w:p w:rsidR="007F52A0" w:rsidRP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r>
        <w:rPr>
          <w:rFonts w:ascii="Times New Roman" w:eastAsia="Times New Roman" w:hAnsi="Times New Roman" w:cs="Times New Roman"/>
          <w:color w:val="182435"/>
          <w:sz w:val="24"/>
          <w:szCs w:val="24"/>
        </w:rPr>
        <w:t>3.</w:t>
      </w:r>
      <w:r w:rsidRPr="007F52A0">
        <w:rPr>
          <w:rFonts w:ascii="Times New Roman" w:eastAsia="Times New Roman" w:hAnsi="Times New Roman" w:cs="Times New Roman"/>
          <w:color w:val="182435"/>
          <w:sz w:val="24"/>
          <w:szCs w:val="24"/>
        </w:rPr>
        <w:t xml:space="preserve"> What factor determined the survival of the bug? Why?</w:t>
      </w:r>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r>
        <w:rPr>
          <w:rFonts w:ascii="Times New Roman" w:eastAsia="Times New Roman" w:hAnsi="Times New Roman" w:cs="Times New Roman"/>
          <w:color w:val="182435"/>
          <w:sz w:val="24"/>
          <w:szCs w:val="24"/>
        </w:rPr>
        <w:t xml:space="preserve">4. </w:t>
      </w:r>
      <w:r w:rsidRPr="007F52A0">
        <w:rPr>
          <w:rFonts w:ascii="Times New Roman" w:eastAsia="Times New Roman" w:hAnsi="Times New Roman" w:cs="Times New Roman"/>
          <w:color w:val="182435"/>
          <w:sz w:val="24"/>
          <w:szCs w:val="24"/>
        </w:rPr>
        <w:t xml:space="preserve">If the pollution level is high for an extended period of time, does this affect the survival of the green bugs? </w:t>
      </w:r>
      <w:proofErr w:type="gramStart"/>
      <w:r w:rsidRPr="007F52A0">
        <w:rPr>
          <w:rFonts w:ascii="Times New Roman" w:eastAsia="Times New Roman" w:hAnsi="Times New Roman" w:cs="Times New Roman"/>
          <w:color w:val="182435"/>
          <w:sz w:val="24"/>
          <w:szCs w:val="24"/>
        </w:rPr>
        <w:t>Yes or No.</w:t>
      </w:r>
      <w:proofErr w:type="gramEnd"/>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p>
    <w:p w:rsidR="007F52A0" w:rsidRP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r>
        <w:rPr>
          <w:rFonts w:ascii="Times New Roman" w:eastAsia="Times New Roman" w:hAnsi="Times New Roman" w:cs="Times New Roman"/>
          <w:color w:val="182435"/>
          <w:sz w:val="24"/>
          <w:szCs w:val="24"/>
        </w:rPr>
        <w:t xml:space="preserve">5. </w:t>
      </w:r>
      <w:r w:rsidRPr="007F52A0">
        <w:rPr>
          <w:rFonts w:ascii="Times New Roman" w:eastAsia="Times New Roman" w:hAnsi="Times New Roman" w:cs="Times New Roman"/>
          <w:color w:val="182435"/>
          <w:sz w:val="24"/>
          <w:szCs w:val="24"/>
        </w:rPr>
        <w:t>Would they increase or decrease over time?</w:t>
      </w:r>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p>
    <w:p w:rsidR="007F52A0" w:rsidRP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r>
        <w:rPr>
          <w:rFonts w:ascii="Times New Roman" w:eastAsia="Times New Roman" w:hAnsi="Times New Roman" w:cs="Times New Roman"/>
          <w:color w:val="182435"/>
          <w:sz w:val="24"/>
          <w:szCs w:val="24"/>
        </w:rPr>
        <w:t xml:space="preserve">6. </w:t>
      </w:r>
      <w:r w:rsidRPr="007F52A0">
        <w:rPr>
          <w:rFonts w:ascii="Times New Roman" w:eastAsia="Times New Roman" w:hAnsi="Times New Roman" w:cs="Times New Roman"/>
          <w:color w:val="182435"/>
          <w:sz w:val="24"/>
          <w:szCs w:val="24"/>
        </w:rPr>
        <w:t xml:space="preserve">If the pollution level is low for an extended period of time, does this affect the survival of the orange bugs? </w:t>
      </w:r>
      <w:proofErr w:type="gramStart"/>
      <w:r w:rsidRPr="007F52A0">
        <w:rPr>
          <w:rFonts w:ascii="Times New Roman" w:eastAsia="Times New Roman" w:hAnsi="Times New Roman" w:cs="Times New Roman"/>
          <w:color w:val="182435"/>
          <w:sz w:val="24"/>
          <w:szCs w:val="24"/>
        </w:rPr>
        <w:t>Yes or No.</w:t>
      </w:r>
      <w:proofErr w:type="gramEnd"/>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p>
    <w:p w:rsidR="007F52A0" w:rsidRP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r>
        <w:rPr>
          <w:rFonts w:ascii="Times New Roman" w:eastAsia="Times New Roman" w:hAnsi="Times New Roman" w:cs="Times New Roman"/>
          <w:color w:val="182435"/>
          <w:sz w:val="24"/>
          <w:szCs w:val="24"/>
        </w:rPr>
        <w:t xml:space="preserve">7. </w:t>
      </w:r>
      <w:r w:rsidRPr="007F52A0">
        <w:rPr>
          <w:rFonts w:ascii="Times New Roman" w:eastAsia="Times New Roman" w:hAnsi="Times New Roman" w:cs="Times New Roman"/>
          <w:color w:val="182435"/>
          <w:sz w:val="24"/>
          <w:szCs w:val="24"/>
        </w:rPr>
        <w:t>Would they increase or decrease?</w:t>
      </w:r>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p>
    <w:p w:rsidR="007F52A0" w:rsidRP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r>
        <w:rPr>
          <w:rFonts w:ascii="Times New Roman" w:eastAsia="Times New Roman" w:hAnsi="Times New Roman" w:cs="Times New Roman"/>
          <w:color w:val="182435"/>
          <w:sz w:val="24"/>
          <w:szCs w:val="24"/>
        </w:rPr>
        <w:t xml:space="preserve">8. </w:t>
      </w:r>
      <w:r w:rsidRPr="007F52A0">
        <w:rPr>
          <w:rFonts w:ascii="Times New Roman" w:eastAsia="Times New Roman" w:hAnsi="Times New Roman" w:cs="Times New Roman"/>
          <w:color w:val="182435"/>
          <w:sz w:val="24"/>
          <w:szCs w:val="24"/>
        </w:rPr>
        <w:t xml:space="preserve">In natural selection, the organisms that are best suited to survive in an environment have the most babies and grow in numbers, while organisms that aren't as well suited to the environment shrink and disappear. </w:t>
      </w:r>
      <w:proofErr w:type="gramStart"/>
      <w:r w:rsidRPr="007F52A0">
        <w:rPr>
          <w:rFonts w:ascii="Times New Roman" w:eastAsia="Times New Roman" w:hAnsi="Times New Roman" w:cs="Times New Roman"/>
          <w:color w:val="182435"/>
          <w:sz w:val="24"/>
          <w:szCs w:val="24"/>
        </w:rPr>
        <w:t>True or False.</w:t>
      </w:r>
      <w:proofErr w:type="gramEnd"/>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p>
    <w:p w:rsid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p>
    <w:p w:rsidR="007F52A0" w:rsidRPr="007F52A0" w:rsidRDefault="007F52A0" w:rsidP="007F52A0">
      <w:pPr>
        <w:spacing w:after="240" w:line="240" w:lineRule="auto"/>
        <w:ind w:left="360"/>
        <w:textAlignment w:val="baseline"/>
        <w:rPr>
          <w:rFonts w:ascii="Times New Roman" w:eastAsia="Times New Roman" w:hAnsi="Times New Roman" w:cs="Times New Roman"/>
          <w:color w:val="182435"/>
          <w:sz w:val="24"/>
          <w:szCs w:val="24"/>
        </w:rPr>
      </w:pPr>
    </w:p>
    <w:p w:rsidR="007F52A0" w:rsidRPr="007F52A0" w:rsidRDefault="007F52A0" w:rsidP="007F52A0">
      <w:pPr>
        <w:spacing w:after="0" w:line="240" w:lineRule="auto"/>
        <w:ind w:left="360"/>
        <w:textAlignment w:val="baseline"/>
        <w:rPr>
          <w:rFonts w:ascii="Times New Roman" w:eastAsia="Times New Roman" w:hAnsi="Times New Roman" w:cs="Times New Roman"/>
          <w:color w:val="182435"/>
          <w:sz w:val="24"/>
          <w:szCs w:val="24"/>
        </w:rPr>
      </w:pPr>
      <w:r>
        <w:rPr>
          <w:rFonts w:ascii="Times New Roman" w:eastAsia="Times New Roman" w:hAnsi="Times New Roman" w:cs="Times New Roman"/>
          <w:color w:val="182435"/>
          <w:sz w:val="24"/>
          <w:szCs w:val="24"/>
        </w:rPr>
        <w:t xml:space="preserve">9. </w:t>
      </w:r>
      <w:r w:rsidRPr="007F52A0">
        <w:rPr>
          <w:rFonts w:ascii="Times New Roman" w:eastAsia="Times New Roman" w:hAnsi="Times New Roman" w:cs="Times New Roman"/>
          <w:color w:val="182435"/>
          <w:sz w:val="24"/>
          <w:szCs w:val="24"/>
        </w:rPr>
        <w:t>Do you think this process occurs over a short period of time or a long period of time?</w:t>
      </w:r>
    </w:p>
    <w:p w:rsidR="00C23268" w:rsidRPr="007F52A0" w:rsidRDefault="00C23268" w:rsidP="007F52A0">
      <w:pPr>
        <w:rPr>
          <w:rFonts w:ascii="Times New Roman" w:hAnsi="Times New Roman" w:cs="Times New Roman"/>
          <w:sz w:val="24"/>
          <w:szCs w:val="24"/>
        </w:rPr>
      </w:pPr>
    </w:p>
    <w:sectPr w:rsidR="00C23268" w:rsidRPr="007F52A0" w:rsidSect="007F52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31714"/>
    <w:multiLevelType w:val="hybridMultilevel"/>
    <w:tmpl w:val="13EED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A447E9"/>
    <w:multiLevelType w:val="multilevel"/>
    <w:tmpl w:val="F620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B560B8"/>
    <w:multiLevelType w:val="multilevel"/>
    <w:tmpl w:val="883E4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F91070"/>
    <w:multiLevelType w:val="hybridMultilevel"/>
    <w:tmpl w:val="81A41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2A0"/>
    <w:rsid w:val="00590260"/>
    <w:rsid w:val="007F52A0"/>
    <w:rsid w:val="00B05F77"/>
    <w:rsid w:val="00C2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2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18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encenetlinks.com/media/filer/2017/12/21/evolutio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2019-10-04T10:30:00Z</dcterms:created>
  <dcterms:modified xsi:type="dcterms:W3CDTF">2019-10-04T10:38:00Z</dcterms:modified>
</cp:coreProperties>
</file>