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B5" w:rsidRPr="00937DB5" w:rsidRDefault="00937DB5" w:rsidP="0093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37DB5">
        <w:rPr>
          <w:rFonts w:ascii="Arial" w:eastAsia="Times New Roman" w:hAnsi="Arial" w:cs="Arial"/>
          <w:b/>
          <w:bCs/>
          <w:color w:val="000000"/>
          <w:sz w:val="20"/>
          <w:szCs w:val="20"/>
        </w:rPr>
        <w:t>Answer the following using complete sentences with a restate.</w:t>
      </w:r>
    </w:p>
    <w:p w:rsidR="00937DB5" w:rsidRPr="00937DB5" w:rsidRDefault="00937DB5" w:rsidP="0093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DB5" w:rsidRPr="00937DB5" w:rsidRDefault="00937DB5" w:rsidP="0093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1. Define the term half-life.</w:t>
      </w:r>
    </w:p>
    <w:p w:rsidR="00937DB5" w:rsidRPr="00937DB5" w:rsidRDefault="00937DB5" w:rsidP="0093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2. What does it mean when we say an atom has “decayed”?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3. For Table 2, at the end of each half-life, at approximately what percentage are the atoms decaying? 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4. Define radioactive decay.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5. DESCRIBE a radioactive element.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6. What is the difference between absolute age and relative age?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7. How do scientists use radioactive decay to date fossils and artifacts?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F70" w:rsidRDefault="00B22F70"/>
    <w:sectPr w:rsidR="00B22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B5"/>
    <w:rsid w:val="00937DB5"/>
    <w:rsid w:val="00B22F70"/>
    <w:rsid w:val="00B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2018-04-10T10:44:00Z</dcterms:created>
  <dcterms:modified xsi:type="dcterms:W3CDTF">2018-04-10T10:44:00Z</dcterms:modified>
</cp:coreProperties>
</file>