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>Revised directions for Layers of the Atmosphere graphing activity.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 xml:space="preserve"> 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>1. Partner read p. 426-433</w:t>
      </w:r>
    </w:p>
    <w:p>
      <w:pPr>
        <w:pStyle w:val="style16"/>
      </w:pPr>
      <w:r>
        <w:rPr>
          <w:rFonts w:ascii="Comic Sans MS" w:hAnsi="Comic Sans MS"/>
          <w:sz w:val="26"/>
          <w:szCs w:val="26"/>
        </w:rPr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>2. When summarizing jot down a few notes or your summary skip lines between paragraphs. This will be turned in. Only one per table partner.</w:t>
      </w:r>
    </w:p>
    <w:p>
      <w:pPr>
        <w:pStyle w:val="style16"/>
      </w:pPr>
      <w:r>
        <w:rPr>
          <w:rFonts w:ascii="Comic Sans MS" w:hAnsi="Comic Sans MS"/>
          <w:sz w:val="26"/>
          <w:szCs w:val="26"/>
        </w:rPr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 xml:space="preserve">3. When your finished raise your hand and Mrs. Murphy will give you your 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FF0000"/>
          <w:sz w:val="26"/>
          <w:szCs w:val="26"/>
        </w:rPr>
        <w:t>activity.</w:t>
      </w:r>
    </w:p>
    <w:p>
      <w:pPr>
        <w:pStyle w:val="style16"/>
      </w:pPr>
      <w:r>
        <w:rPr>
          <w:rFonts w:ascii="Comic Sans MS" w:hAnsi="Comic Sans MS"/>
          <w:sz w:val="26"/>
          <w:szCs w:val="26"/>
        </w:rPr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 xml:space="preserve">4. With your table partner read the BACKGROUND and talk to the text. 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>Check in with Ms. Murphy before moving on YOU NEED HER TO SIGN YOUR PAPER</w:t>
      </w:r>
    </w:p>
    <w:p>
      <w:pPr>
        <w:pStyle w:val="style16"/>
      </w:pPr>
      <w:r>
        <w:rPr>
          <w:rFonts w:ascii="Comic Sans MS" w:hAnsi="Comic Sans MS"/>
          <w:sz w:val="26"/>
          <w:szCs w:val="26"/>
        </w:rPr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>5. Plot the data found in table one onto your graph (You have 22 points)</w:t>
      </w:r>
    </w:p>
    <w:p>
      <w:pPr>
        <w:pStyle w:val="style16"/>
      </w:pPr>
      <w:r>
        <w:rPr>
          <w:rFonts w:ascii="Comic Sans MS" w:hAnsi="Comic Sans MS"/>
          <w:sz w:val="26"/>
          <w:szCs w:val="26"/>
        </w:rPr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>6. Label the Troposphere 0-10 km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ab/>
        <w:tab/>
        <w:t>Stratosphere 10-50 km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ab/>
        <w:tab/>
        <w:t>Mesosphere 50-85 km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ab/>
        <w:tab/>
        <w:t>Thermosphere 85-500km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ab/>
        <w:tab/>
        <w:t>Ionosphere</w:t>
      </w:r>
    </w:p>
    <w:p>
      <w:pPr>
        <w:pStyle w:val="style16"/>
        <w:spacing w:after="0" w:before="0"/>
        <w:ind w:hanging="0" w:left="0" w:right="0"/>
      </w:pPr>
      <w:r>
        <w:rPr>
          <w:rFonts w:ascii="Comic Sans MS" w:hAnsi="Comic Sans MS"/>
          <w:b/>
          <w:color w:val="000000"/>
          <w:sz w:val="26"/>
          <w:szCs w:val="26"/>
        </w:rPr>
        <w:tab/>
        <w:tab/>
        <w:t>Exosphere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</w:r>
    </w:p>
    <w:p>
      <w:pPr>
        <w:pStyle w:val="style0"/>
        <w:numPr>
          <w:ilvl w:val="0"/>
          <w:numId w:val="1"/>
        </w:numPr>
      </w:pPr>
      <w:r>
        <w:rPr>
          <w:rFonts w:ascii="Comic Sans MS" w:hAnsi="Comic Sans MS"/>
          <w:sz w:val="26"/>
          <w:szCs w:val="26"/>
        </w:rPr>
        <w:t>Shade each layer of the atmosphere a different color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</w:r>
    </w:p>
    <w:p>
      <w:pPr>
        <w:pStyle w:val="style0"/>
        <w:numPr>
          <w:ilvl w:val="0"/>
          <w:numId w:val="1"/>
        </w:numPr>
      </w:pPr>
      <w:r>
        <w:rPr>
          <w:rFonts w:ascii="Comic Sans MS" w:hAnsi="Comic Sans MS"/>
          <w:sz w:val="26"/>
          <w:szCs w:val="26"/>
        </w:rPr>
        <w:t>Make a key on your graph and add a symbol for each of the following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  <w:tab/>
        <w:t>-Satellite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  <w:tab/>
        <w:t>-Meteorite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  <w:tab/>
        <w:t>-Plane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  <w:tab/>
        <w:t>-Weather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  <w:tab/>
        <w:t>-Ozone layer</w:t>
      </w:r>
    </w:p>
    <w:p>
      <w:pPr>
        <w:pStyle w:val="style0"/>
      </w:pPr>
      <w:r>
        <w:rPr>
          <w:rFonts w:ascii="Comic Sans MS" w:hAnsi="Comic Sans MS"/>
          <w:sz w:val="26"/>
          <w:szCs w:val="26"/>
        </w:rPr>
      </w:r>
    </w:p>
    <w:p>
      <w:pPr>
        <w:pStyle w:val="style0"/>
        <w:numPr>
          <w:ilvl w:val="0"/>
          <w:numId w:val="1"/>
        </w:numPr>
      </w:pPr>
      <w:r>
        <w:rPr>
          <w:rFonts w:ascii="Comic Sans MS" w:hAnsi="Comic Sans MS"/>
          <w:sz w:val="26"/>
          <w:szCs w:val="26"/>
        </w:rPr>
        <w:t>Draw the symbols in the layers of the atmosphere where they belong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7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2015-02-05T07:09:07.00Z</dcterms:created>
  <cp:revision>0</cp:revision>
</cp:coreProperties>
</file>