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96" w:rsidRPr="006037D9" w:rsidRDefault="00F55E96" w:rsidP="00F55E96">
      <w:pPr>
        <w:rPr>
          <w:b/>
          <w:color w:val="FF0000"/>
          <w:sz w:val="52"/>
          <w:szCs w:val="52"/>
          <w:u w:val="single"/>
        </w:rPr>
      </w:pPr>
      <w:r w:rsidRPr="006037D9">
        <w:rPr>
          <w:b/>
          <w:color w:val="FF0000"/>
          <w:sz w:val="52"/>
          <w:szCs w:val="52"/>
          <w:u w:val="single"/>
        </w:rPr>
        <w:t>April 17, 2018: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40% of 30?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60% of 40?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70% of 45?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20% of 65?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90% of 70?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000402">
        <w:rPr>
          <w:sz w:val="40"/>
          <w:szCs w:val="40"/>
        </w:rPr>
        <w:t>What is 57% of 20?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0402">
        <w:rPr>
          <w:sz w:val="40"/>
          <w:szCs w:val="40"/>
        </w:rPr>
        <w:t>A test has 40 questions. Youssef earned 70% on the test. How many questions did he get correct?</w:t>
      </w:r>
    </w:p>
    <w:p w:rsidR="00F55E96" w:rsidRPr="00000402" w:rsidRDefault="00F55E96" w:rsidP="00F55E9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0402">
        <w:rPr>
          <w:sz w:val="40"/>
          <w:szCs w:val="40"/>
        </w:rPr>
        <w:t xml:space="preserve"> In Mrs. Smith’s classroom, 5% of the students like mint chocolate chip ice cream. There are 20 students in the class. How many like mint chocolate chip ice cream?</w:t>
      </w:r>
    </w:p>
    <w:p w:rsidR="00531D2D" w:rsidRDefault="00F55E96">
      <w:bookmarkStart w:id="0" w:name="_GoBack"/>
      <w:bookmarkEnd w:id="0"/>
    </w:p>
    <w:sectPr w:rsidR="0053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53"/>
    <w:multiLevelType w:val="hybridMultilevel"/>
    <w:tmpl w:val="09CA05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6"/>
    <w:rsid w:val="004E2F5F"/>
    <w:rsid w:val="00C42C47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2018-04-17T16:26:00Z</dcterms:created>
  <dcterms:modified xsi:type="dcterms:W3CDTF">2018-04-17T16:26:00Z</dcterms:modified>
</cp:coreProperties>
</file>