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62" w:rsidRDefault="00567262" w:rsidP="00567262">
      <w:pPr>
        <w:jc w:val="center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  <w:r>
        <w:rPr>
          <w:rFonts w:ascii="Bradley Hand ITC" w:hAnsi="Bradley Hand ITC" w:cs="Arial"/>
          <w:b/>
          <w:color w:val="000000"/>
          <w:sz w:val="28"/>
          <w:szCs w:val="27"/>
        </w:rPr>
        <w:t>Sonnet 18</w:t>
      </w:r>
    </w:p>
    <w:p w:rsidR="00567262" w:rsidRDefault="00567262" w:rsidP="00567262">
      <w:pPr>
        <w:jc w:val="center"/>
        <w:rPr>
          <w:rFonts w:ascii="Bradley Hand ITC" w:hAnsi="Bradley Hand ITC" w:cs="Arial"/>
          <w:b/>
          <w:color w:val="000000"/>
          <w:sz w:val="28"/>
          <w:szCs w:val="27"/>
        </w:rPr>
      </w:pPr>
    </w:p>
    <w:p w:rsidR="00326C29" w:rsidRPr="00567262" w:rsidRDefault="00567262" w:rsidP="00567262">
      <w:pPr>
        <w:jc w:val="center"/>
        <w:rPr>
          <w:rFonts w:ascii="Bradley Hand ITC" w:hAnsi="Bradley Hand ITC"/>
          <w:b/>
          <w:sz w:val="24"/>
        </w:rPr>
      </w:pP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Shall I compare thee to a summer's day?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Thou art more lovely and more temperate: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Rough winds do shake the darling buds of May,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summer's lease hath all too short a date: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Sometime too hot the eye of heaven shines,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And often is his gold complexion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dimm'd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And every fair from fair sometime declines,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By chance, or nature's changing course,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untrimm'd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But thy eternal summer shall not fade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lose possession of that fair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Nor shall Death brag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wander'st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 xml:space="preserve"> in his shade,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 xml:space="preserve">When in eternal lines to time thou </w:t>
      </w:r>
      <w:proofErr w:type="spellStart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grow'st</w:t>
      </w:r>
      <w:proofErr w:type="spellEnd"/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t>;</w:t>
      </w:r>
      <w:r w:rsidRPr="00567262">
        <w:rPr>
          <w:rStyle w:val="apple-converted-space"/>
          <w:rFonts w:ascii="Bradley Hand ITC" w:hAnsi="Bradley Hand ITC" w:cs="Arial"/>
          <w:b/>
          <w:color w:val="000000"/>
          <w:sz w:val="28"/>
          <w:szCs w:val="27"/>
        </w:rPr>
        <w:t> 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as men can breathe or eyes can see,</w:t>
      </w:r>
      <w:r w:rsidRPr="00567262">
        <w:rPr>
          <w:rFonts w:ascii="Bradley Hand ITC" w:hAnsi="Bradley Hand ITC" w:cs="Arial"/>
          <w:b/>
          <w:color w:val="000000"/>
          <w:sz w:val="28"/>
          <w:szCs w:val="27"/>
        </w:rPr>
        <w:br/>
        <w:t>So long lives this, and this gives life to thee.</w:t>
      </w:r>
    </w:p>
    <w:sectPr w:rsidR="00326C29" w:rsidRPr="005672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2" w:rsidRDefault="00567262" w:rsidP="00567262">
      <w:pPr>
        <w:spacing w:after="0" w:line="240" w:lineRule="auto"/>
      </w:pPr>
      <w:r>
        <w:separator/>
      </w:r>
    </w:p>
  </w:endnote>
  <w:end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2" w:rsidRDefault="00567262" w:rsidP="00567262">
      <w:pPr>
        <w:spacing w:after="0" w:line="240" w:lineRule="auto"/>
      </w:pPr>
      <w:r>
        <w:separator/>
      </w:r>
    </w:p>
  </w:footnote>
  <w:footnote w:type="continuationSeparator" w:id="0">
    <w:p w:rsidR="00567262" w:rsidRDefault="00567262" w:rsidP="0056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62" w:rsidRPr="00567262" w:rsidRDefault="003C7E08">
    <w:pPr>
      <w:pStyle w:val="Header"/>
      <w:rPr>
        <w:rFonts w:ascii="Bradley Hand ITC" w:hAnsi="Bradley Hand ITC"/>
        <w:b/>
      </w:rPr>
    </w:pPr>
    <w:r>
      <w:rPr>
        <w:rFonts w:ascii="Bradley Hand ITC" w:hAnsi="Bradley Hand ITC"/>
        <w:b/>
      </w:rPr>
      <w:t>H</w:t>
    </w:r>
    <w:r w:rsidR="00567262" w:rsidRPr="00567262">
      <w:rPr>
        <w:rFonts w:ascii="Bradley Hand ITC" w:hAnsi="Bradley Hand ITC"/>
        <w:b/>
      </w:rPr>
      <w:t>LA 2</w:t>
    </w:r>
    <w:r>
      <w:rPr>
        <w:rFonts w:ascii="Bradley Hand ITC" w:hAnsi="Bradley Hand ITC"/>
        <w:b/>
      </w:rPr>
      <w:t>/LA 2</w:t>
    </w:r>
    <w:r w:rsidR="00567262" w:rsidRPr="00567262">
      <w:rPr>
        <w:rFonts w:ascii="Bradley Hand ITC" w:hAnsi="Bradley Hand ITC"/>
        <w:b/>
      </w:rPr>
      <w:ptab w:relativeTo="margin" w:alignment="center" w:leader="none"/>
    </w:r>
    <w:r w:rsidR="00567262">
      <w:rPr>
        <w:rFonts w:ascii="Bradley Hand ITC" w:hAnsi="Bradley Hand ITC"/>
        <w:b/>
      </w:rPr>
      <w:t xml:space="preserve">Shakespearean </w:t>
    </w:r>
    <w:r w:rsidR="00567262" w:rsidRPr="00567262">
      <w:rPr>
        <w:rFonts w:ascii="Bradley Hand ITC" w:hAnsi="Bradley Hand ITC"/>
        <w:b/>
      </w:rPr>
      <w:t>Sonnet</w:t>
    </w:r>
    <w:r w:rsidR="00567262" w:rsidRPr="00567262">
      <w:rPr>
        <w:rFonts w:ascii="Bradley Hand ITC" w:hAnsi="Bradley Hand ITC"/>
        <w:b/>
      </w:rPr>
      <w:ptab w:relativeTo="margin" w:alignment="right" w:leader="none"/>
    </w:r>
    <w:r w:rsidR="00480A7A">
      <w:rPr>
        <w:rFonts w:ascii="Bradley Hand ITC" w:hAnsi="Bradley Hand ITC"/>
        <w:b/>
      </w:rPr>
      <w:t xml:space="preserve">Week of </w:t>
    </w:r>
    <w:r>
      <w:rPr>
        <w:rFonts w:ascii="Bradley Hand ITC" w:hAnsi="Bradley Hand ITC"/>
        <w:b/>
      </w:rPr>
      <w:t>5/21-24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2"/>
    <w:rsid w:val="00264E1C"/>
    <w:rsid w:val="003C7E08"/>
    <w:rsid w:val="00480A7A"/>
    <w:rsid w:val="00567262"/>
    <w:rsid w:val="006C05B6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7262"/>
  </w:style>
  <w:style w:type="paragraph" w:styleId="Header">
    <w:name w:val="header"/>
    <w:basedOn w:val="Normal"/>
    <w:link w:val="Head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262"/>
  </w:style>
  <w:style w:type="paragraph" w:styleId="Footer">
    <w:name w:val="footer"/>
    <w:basedOn w:val="Normal"/>
    <w:link w:val="FooterChar"/>
    <w:uiPriority w:val="99"/>
    <w:unhideWhenUsed/>
    <w:rsid w:val="00567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262"/>
  </w:style>
  <w:style w:type="paragraph" w:styleId="BalloonText">
    <w:name w:val="Balloon Text"/>
    <w:basedOn w:val="Normal"/>
    <w:link w:val="BalloonTextChar"/>
    <w:uiPriority w:val="99"/>
    <w:semiHidden/>
    <w:unhideWhenUsed/>
    <w:rsid w:val="005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2018-05-16T13:50:00Z</cp:lastPrinted>
  <dcterms:created xsi:type="dcterms:W3CDTF">2015-05-13T14:28:00Z</dcterms:created>
  <dcterms:modified xsi:type="dcterms:W3CDTF">2018-05-16T13:50:00Z</dcterms:modified>
</cp:coreProperties>
</file>