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C1" w:rsidRPr="00D56789" w:rsidRDefault="005404C1" w:rsidP="00D56789">
      <w:pPr>
        <w:pStyle w:val="Title"/>
        <w:rPr>
          <w:i/>
          <w:lang w:bidi="en-US"/>
        </w:rPr>
      </w:pPr>
      <w:r>
        <w:rPr>
          <w:lang w:bidi="en-US"/>
        </w:rPr>
        <w:t>Dialectical Journals</w:t>
      </w:r>
      <w:r w:rsidR="00D56789">
        <w:rPr>
          <w:lang w:bidi="en-US"/>
        </w:rPr>
        <w:t>-</w:t>
      </w:r>
      <w:r w:rsidR="00D56789">
        <w:rPr>
          <w:i/>
          <w:lang w:bidi="en-US"/>
        </w:rPr>
        <w:t>Animal Farm</w:t>
      </w:r>
    </w:p>
    <w:p w:rsidR="00130D6B" w:rsidRDefault="003F34BC" w:rsidP="005404C1">
      <w:pPr>
        <w:widowControl w:val="0"/>
        <w:autoSpaceDE w:val="0"/>
        <w:autoSpaceDN w:val="0"/>
        <w:adjustRightInd w:val="0"/>
        <w:rPr>
          <w:rFonts w:ascii="Calibri" w:hAnsi="Calibri" w:cs="Tahoma-Bold"/>
          <w:b/>
          <w:bCs/>
          <w:sz w:val="20"/>
          <w:szCs w:val="20"/>
          <w:u w:val="single"/>
        </w:rPr>
      </w:pPr>
      <w:r>
        <w:rPr>
          <w:rFonts w:ascii="Calibri" w:hAnsi="Calibri" w:cs="Tahoma-Bold"/>
          <w:b/>
          <w:bCs/>
          <w:sz w:val="20"/>
          <w:szCs w:val="20"/>
          <w:u w:val="single"/>
        </w:rPr>
        <w:t>Thematic Reading Work</w:t>
      </w:r>
    </w:p>
    <w:p w:rsidR="003F34BC" w:rsidRPr="00FB77E2" w:rsidRDefault="003F34BC" w:rsidP="005404C1">
      <w:pPr>
        <w:widowControl w:val="0"/>
        <w:autoSpaceDE w:val="0"/>
        <w:autoSpaceDN w:val="0"/>
        <w:adjustRightInd w:val="0"/>
        <w:rPr>
          <w:rFonts w:ascii="Calibri" w:hAnsi="Calibri" w:cs="Tahoma-Bold"/>
          <w:b/>
          <w:bCs/>
          <w:i/>
          <w:sz w:val="20"/>
          <w:szCs w:val="20"/>
        </w:rPr>
      </w:pPr>
      <w:r>
        <w:rPr>
          <w:rFonts w:ascii="Calibri" w:hAnsi="Calibri" w:cs="Tahoma-Bold"/>
          <w:bCs/>
          <w:sz w:val="20"/>
          <w:szCs w:val="20"/>
        </w:rPr>
        <w:t>You will be assigned two chapters of reading each night for homework. You must find two examples</w:t>
      </w:r>
      <w:r w:rsidR="00FB77E2">
        <w:rPr>
          <w:rFonts w:ascii="Calibri" w:hAnsi="Calibri" w:cs="Tahoma-Bold"/>
          <w:bCs/>
          <w:sz w:val="20"/>
          <w:szCs w:val="20"/>
        </w:rPr>
        <w:t xml:space="preserve"> of </w:t>
      </w:r>
      <w:r>
        <w:rPr>
          <w:rFonts w:ascii="Calibri" w:hAnsi="Calibri" w:cs="Tahoma-Bold"/>
          <w:bCs/>
          <w:sz w:val="20"/>
          <w:szCs w:val="20"/>
        </w:rPr>
        <w:t>theme as you read</w:t>
      </w:r>
      <w:r w:rsidR="00FB77E2">
        <w:rPr>
          <w:rFonts w:ascii="Calibri" w:hAnsi="Calibri" w:cs="Tahoma-Bold"/>
          <w:bCs/>
          <w:sz w:val="20"/>
          <w:szCs w:val="20"/>
        </w:rPr>
        <w:t xml:space="preserve"> each chapter</w:t>
      </w:r>
      <w:r>
        <w:rPr>
          <w:rFonts w:ascii="Calibri" w:hAnsi="Calibri" w:cs="Tahoma-Bold"/>
          <w:bCs/>
          <w:sz w:val="20"/>
          <w:szCs w:val="20"/>
        </w:rPr>
        <w:t xml:space="preserve">. It doesn’t </w:t>
      </w:r>
      <w:r w:rsidR="00FB77E2">
        <w:rPr>
          <w:rFonts w:ascii="Calibri" w:hAnsi="Calibri" w:cs="Tahoma-Bold"/>
          <w:bCs/>
          <w:sz w:val="20"/>
          <w:szCs w:val="20"/>
        </w:rPr>
        <w:t xml:space="preserve">matter which theme you identify in each chapter, </w:t>
      </w:r>
      <w:r>
        <w:rPr>
          <w:rFonts w:ascii="Calibri" w:hAnsi="Calibri" w:cs="Tahoma-Bold"/>
          <w:bCs/>
          <w:sz w:val="20"/>
          <w:szCs w:val="20"/>
        </w:rPr>
        <w:t>as long as you have at lea</w:t>
      </w:r>
      <w:r w:rsidR="00FB77E2">
        <w:rPr>
          <w:rFonts w:ascii="Calibri" w:hAnsi="Calibri" w:cs="Tahoma-Bold"/>
          <w:bCs/>
          <w:sz w:val="20"/>
          <w:szCs w:val="20"/>
        </w:rPr>
        <w:t xml:space="preserve">st one example for each theme by the time you have finished the book. </w:t>
      </w:r>
      <w:r w:rsidR="00FB77E2">
        <w:rPr>
          <w:rFonts w:ascii="Calibri" w:hAnsi="Calibri" w:cs="Tahoma-Bold"/>
          <w:b/>
          <w:bCs/>
          <w:sz w:val="20"/>
          <w:szCs w:val="20"/>
        </w:rPr>
        <w:t xml:space="preserve">Themes: </w:t>
      </w:r>
      <w:r w:rsidR="00FB77E2">
        <w:rPr>
          <w:rFonts w:ascii="Calibri" w:hAnsi="Calibri" w:cs="Tahoma-Bold"/>
          <w:b/>
          <w:bCs/>
          <w:i/>
          <w:sz w:val="20"/>
          <w:szCs w:val="20"/>
        </w:rPr>
        <w:t>“Power corrupts and absolute power corrupts absolutely,” The importance of helping one another and not being self-serving, Power of Propaganda, The importance of education and knowledge, The ways that satire communicates and comments upon the absurdity of humans, and Mob mentality v. the Individual.</w:t>
      </w:r>
    </w:p>
    <w:p w:rsidR="005404C1" w:rsidRDefault="005404C1" w:rsidP="005404C1">
      <w:pPr>
        <w:widowControl w:val="0"/>
        <w:autoSpaceDE w:val="0"/>
        <w:autoSpaceDN w:val="0"/>
        <w:adjustRightInd w:val="0"/>
        <w:rPr>
          <w:rFonts w:ascii="Calibri" w:hAnsi="Calibri" w:cs="Tahoma-Bold"/>
          <w:sz w:val="20"/>
          <w:szCs w:val="20"/>
        </w:rPr>
      </w:pPr>
    </w:p>
    <w:p w:rsidR="005404C1" w:rsidRDefault="005404C1" w:rsidP="005404C1">
      <w:pPr>
        <w:widowControl w:val="0"/>
        <w:autoSpaceDE w:val="0"/>
        <w:autoSpaceDN w:val="0"/>
        <w:adjustRightInd w:val="0"/>
        <w:rPr>
          <w:rFonts w:ascii="Calibri" w:hAnsi="Calibri" w:cs="Tahoma-Bold"/>
          <w:b/>
          <w:bCs/>
          <w:sz w:val="20"/>
          <w:szCs w:val="20"/>
          <w:u w:val="single"/>
        </w:rPr>
      </w:pPr>
      <w:r>
        <w:rPr>
          <w:rFonts w:ascii="Calibri" w:hAnsi="Calibri" w:cs="Tahoma-Bold"/>
          <w:b/>
          <w:bCs/>
          <w:sz w:val="20"/>
          <w:szCs w:val="20"/>
          <w:u w:val="single"/>
        </w:rPr>
        <w:t>How many quotations should I have?</w:t>
      </w:r>
    </w:p>
    <w:p w:rsidR="005404C1" w:rsidRDefault="00135980" w:rsidP="005404C1">
      <w:pPr>
        <w:widowControl w:val="0"/>
        <w:autoSpaceDE w:val="0"/>
        <w:autoSpaceDN w:val="0"/>
        <w:adjustRightInd w:val="0"/>
        <w:rPr>
          <w:rFonts w:ascii="Calibri" w:hAnsi="Calibri" w:cs="Tahoma-Bold"/>
          <w:sz w:val="20"/>
          <w:szCs w:val="20"/>
        </w:rPr>
      </w:pPr>
      <w:proofErr w:type="gramStart"/>
      <w:r>
        <w:rPr>
          <w:rFonts w:ascii="Calibri" w:hAnsi="Calibri" w:cs="Tahoma-Bold"/>
          <w:sz w:val="20"/>
          <w:szCs w:val="20"/>
        </w:rPr>
        <w:t xml:space="preserve">At least one quotation </w:t>
      </w:r>
      <w:r w:rsidR="003F34BC">
        <w:rPr>
          <w:rFonts w:ascii="Calibri" w:hAnsi="Calibri" w:cs="Tahoma-Bold"/>
          <w:sz w:val="20"/>
          <w:szCs w:val="20"/>
        </w:rPr>
        <w:t>per theme.</w:t>
      </w:r>
      <w:proofErr w:type="gramEnd"/>
      <w:r w:rsidR="005404C1">
        <w:rPr>
          <w:rFonts w:ascii="Calibri" w:hAnsi="Calibri" w:cs="Tahoma-Bold"/>
          <w:sz w:val="20"/>
          <w:szCs w:val="20"/>
        </w:rPr>
        <w:t xml:space="preserve"> Make sure</w:t>
      </w:r>
      <w:r w:rsidR="00130D6B">
        <w:rPr>
          <w:rFonts w:ascii="Calibri" w:hAnsi="Calibri" w:cs="Tahoma-Bold"/>
          <w:sz w:val="20"/>
          <w:szCs w:val="20"/>
        </w:rPr>
        <w:t xml:space="preserve"> to include the page number </w:t>
      </w:r>
      <w:r w:rsidR="005404C1">
        <w:rPr>
          <w:rFonts w:ascii="Calibri" w:hAnsi="Calibri" w:cs="Tahoma-Bold"/>
          <w:sz w:val="20"/>
          <w:szCs w:val="20"/>
        </w:rPr>
        <w:t xml:space="preserve">at the end of each quote (see format below).  Also indicate the speaker if you are using dialogue from </w:t>
      </w:r>
      <w:r w:rsidR="00130D6B">
        <w:rPr>
          <w:rFonts w:ascii="Calibri" w:hAnsi="Calibri" w:cs="Tahoma-Bold"/>
          <w:sz w:val="20"/>
          <w:szCs w:val="20"/>
        </w:rPr>
        <w:t xml:space="preserve">the </w:t>
      </w:r>
      <w:r w:rsidR="005404C1">
        <w:rPr>
          <w:rFonts w:ascii="Calibri" w:hAnsi="Calibri" w:cs="Tahoma-Bold"/>
          <w:sz w:val="20"/>
          <w:szCs w:val="20"/>
        </w:rPr>
        <w:t xml:space="preserve">novel. </w:t>
      </w:r>
    </w:p>
    <w:p w:rsidR="005404C1" w:rsidRDefault="005404C1" w:rsidP="005404C1">
      <w:pPr>
        <w:widowControl w:val="0"/>
        <w:autoSpaceDE w:val="0"/>
        <w:autoSpaceDN w:val="0"/>
        <w:adjustRightInd w:val="0"/>
        <w:rPr>
          <w:rFonts w:ascii="Calibri" w:hAnsi="Calibri" w:cs="Tahoma-Bold"/>
          <w:sz w:val="20"/>
          <w:szCs w:val="20"/>
        </w:rPr>
      </w:pPr>
    </w:p>
    <w:p w:rsidR="005404C1" w:rsidRDefault="005404C1" w:rsidP="005404C1">
      <w:pPr>
        <w:widowControl w:val="0"/>
        <w:autoSpaceDE w:val="0"/>
        <w:autoSpaceDN w:val="0"/>
        <w:adjustRightInd w:val="0"/>
        <w:rPr>
          <w:rFonts w:ascii="Calibri" w:hAnsi="Calibri" w:cs="Tahoma-Bold"/>
          <w:b/>
          <w:bCs/>
          <w:sz w:val="20"/>
          <w:szCs w:val="20"/>
          <w:u w:val="single"/>
        </w:rPr>
      </w:pPr>
      <w:r>
        <w:rPr>
          <w:rFonts w:ascii="Calibri" w:hAnsi="Calibri" w:cs="Tahoma-Bold"/>
          <w:b/>
          <w:bCs/>
          <w:sz w:val="20"/>
          <w:szCs w:val="20"/>
          <w:u w:val="single"/>
        </w:rPr>
        <w:t>What exactly constitutes a meaningful quotation?</w:t>
      </w:r>
    </w:p>
    <w:p w:rsidR="005404C1" w:rsidRDefault="005404C1" w:rsidP="005404C1">
      <w:pPr>
        <w:widowControl w:val="0"/>
        <w:autoSpaceDE w:val="0"/>
        <w:autoSpaceDN w:val="0"/>
        <w:adjustRightInd w:val="0"/>
        <w:rPr>
          <w:rFonts w:ascii="Calibri" w:hAnsi="Calibri" w:cs="Tahoma-Bold"/>
          <w:sz w:val="20"/>
          <w:szCs w:val="20"/>
        </w:rPr>
      </w:pPr>
      <w:r>
        <w:rPr>
          <w:rFonts w:ascii="Calibri" w:hAnsi="Calibri" w:cs="Tahoma-Bold"/>
          <w:sz w:val="20"/>
          <w:szCs w:val="20"/>
        </w:rPr>
        <w:t>A quotation can be narration OR dialogue. You are NOT limited just to what the characters say to one another (especially when a character is the narrator).  Find passages that you think help us better understand the author’s subject matter, characterizations, a</w:t>
      </w:r>
      <w:r w:rsidR="006F7214">
        <w:rPr>
          <w:rFonts w:ascii="Calibri" w:hAnsi="Calibri" w:cs="Tahoma-Bold"/>
          <w:sz w:val="20"/>
          <w:szCs w:val="20"/>
        </w:rPr>
        <w:t xml:space="preserve">ttitude, and especially THEMES. </w:t>
      </w:r>
      <w:r>
        <w:rPr>
          <w:rFonts w:ascii="Calibri" w:hAnsi="Calibri" w:cs="Tahoma-Bold"/>
          <w:sz w:val="20"/>
          <w:szCs w:val="20"/>
        </w:rPr>
        <w:t xml:space="preserve">If you find yourself simply repeating what the quotation says, you might want to select a different quotation or reevaluate how you are approaching the response. NO SUMMARIES when explaining </w:t>
      </w:r>
      <w:r w:rsidR="00130D6B">
        <w:rPr>
          <w:rFonts w:ascii="Calibri" w:hAnsi="Calibri" w:cs="Tahoma-Bold"/>
          <w:sz w:val="20"/>
          <w:szCs w:val="20"/>
        </w:rPr>
        <w:t>the quotes.</w:t>
      </w:r>
    </w:p>
    <w:p w:rsidR="005404C1" w:rsidRDefault="005404C1" w:rsidP="005404C1">
      <w:pPr>
        <w:widowControl w:val="0"/>
        <w:autoSpaceDE w:val="0"/>
        <w:autoSpaceDN w:val="0"/>
        <w:adjustRightInd w:val="0"/>
        <w:rPr>
          <w:rFonts w:ascii="Calibri" w:hAnsi="Calibri" w:cs="Tahoma-Bold"/>
          <w:sz w:val="20"/>
          <w:szCs w:val="20"/>
        </w:rPr>
      </w:pPr>
    </w:p>
    <w:p w:rsidR="005404C1" w:rsidRDefault="005404C1" w:rsidP="005404C1">
      <w:pPr>
        <w:widowControl w:val="0"/>
        <w:autoSpaceDE w:val="0"/>
        <w:autoSpaceDN w:val="0"/>
        <w:adjustRightInd w:val="0"/>
        <w:rPr>
          <w:rFonts w:ascii="Calibri" w:hAnsi="Calibri" w:cs="Tahoma-Bold"/>
          <w:sz w:val="20"/>
          <w:szCs w:val="20"/>
          <w:u w:val="single"/>
        </w:rPr>
      </w:pPr>
      <w:r>
        <w:rPr>
          <w:rFonts w:ascii="Calibri" w:hAnsi="Calibri" w:cs="Tahoma-Bold"/>
          <w:b/>
          <w:bCs/>
          <w:sz w:val="20"/>
          <w:szCs w:val="20"/>
          <w:u w:val="single"/>
        </w:rPr>
        <w:t>What format should I use?</w:t>
      </w:r>
    </w:p>
    <w:p w:rsidR="005404C1" w:rsidRDefault="005404C1" w:rsidP="005404C1">
      <w:pPr>
        <w:widowControl w:val="0"/>
        <w:autoSpaceDE w:val="0"/>
        <w:autoSpaceDN w:val="0"/>
        <w:adjustRightInd w:val="0"/>
        <w:rPr>
          <w:rFonts w:ascii="Calibri" w:hAnsi="Calibri" w:cs="Tahoma-Bold"/>
          <w:sz w:val="20"/>
          <w:szCs w:val="20"/>
        </w:rPr>
      </w:pPr>
      <w:r>
        <w:rPr>
          <w:rFonts w:ascii="Calibri" w:hAnsi="Calibri" w:cs="Tahoma-Bold"/>
          <w:sz w:val="20"/>
          <w:szCs w:val="20"/>
        </w:rPr>
        <w:t xml:space="preserve">Summarize the events of the chapter in a paragraph at the top of your paper. </w:t>
      </w:r>
    </w:p>
    <w:p w:rsidR="005404C1" w:rsidRDefault="005404C1" w:rsidP="005404C1">
      <w:pPr>
        <w:widowControl w:val="0"/>
        <w:autoSpaceDE w:val="0"/>
        <w:autoSpaceDN w:val="0"/>
        <w:adjustRightInd w:val="0"/>
        <w:rPr>
          <w:rFonts w:ascii="Calibri" w:hAnsi="Calibri" w:cs="Tahoma-Bold"/>
          <w:sz w:val="20"/>
          <w:szCs w:val="20"/>
        </w:rPr>
      </w:pPr>
      <w:r>
        <w:rPr>
          <w:rFonts w:ascii="Calibri" w:hAnsi="Calibri" w:cs="Tahoma-Bold"/>
          <w:sz w:val="20"/>
          <w:szCs w:val="20"/>
        </w:rPr>
        <w:t>Then, draw a li</w:t>
      </w:r>
      <w:r w:rsidR="006F7214">
        <w:rPr>
          <w:rFonts w:ascii="Calibri" w:hAnsi="Calibri" w:cs="Tahoma-Bold"/>
          <w:sz w:val="20"/>
          <w:szCs w:val="20"/>
        </w:rPr>
        <w:t xml:space="preserve">ne down the rest of the paper. </w:t>
      </w:r>
      <w:r>
        <w:rPr>
          <w:rFonts w:ascii="Calibri" w:hAnsi="Calibri" w:cs="Tahoma-Bold"/>
          <w:sz w:val="20"/>
          <w:szCs w:val="20"/>
        </w:rPr>
        <w:t>Use the left side of the double column notes to copy a significant quote or line from the story with its page number. Use the second column to</w:t>
      </w:r>
      <w:r w:rsidR="006F7214">
        <w:rPr>
          <w:rFonts w:ascii="Calibri" w:hAnsi="Calibri" w:cs="Tahoma-Bold"/>
          <w:sz w:val="20"/>
          <w:szCs w:val="20"/>
        </w:rPr>
        <w:t xml:space="preserve"> react to that line:  predictions, revelations</w:t>
      </w:r>
      <w:r>
        <w:rPr>
          <w:rFonts w:ascii="Calibri" w:hAnsi="Calibri" w:cs="Tahoma-Bold"/>
          <w:sz w:val="20"/>
          <w:szCs w:val="20"/>
        </w:rPr>
        <w:t>.  Include</w:t>
      </w:r>
      <w:r w:rsidR="006F7214">
        <w:rPr>
          <w:rFonts w:ascii="Calibri" w:hAnsi="Calibri" w:cs="Tahoma-Bold"/>
          <w:sz w:val="20"/>
          <w:szCs w:val="20"/>
        </w:rPr>
        <w:t xml:space="preserve"> each of these for each quote. </w:t>
      </w:r>
      <w:r>
        <w:rPr>
          <w:rFonts w:ascii="Calibri" w:hAnsi="Calibri" w:cs="Tahoma-Bold"/>
          <w:sz w:val="20"/>
          <w:szCs w:val="20"/>
        </w:rPr>
        <w:t xml:space="preserve">Don’t be afraid to use ellipses like this … to shorten your quote.  </w:t>
      </w:r>
    </w:p>
    <w:p w:rsidR="005404C1" w:rsidRDefault="005404C1" w:rsidP="005404C1">
      <w:pPr>
        <w:widowControl w:val="0"/>
        <w:autoSpaceDE w:val="0"/>
        <w:autoSpaceDN w:val="0"/>
        <w:adjustRightInd w:val="0"/>
        <w:rPr>
          <w:rFonts w:ascii="Calibri" w:hAnsi="Calibri" w:cs="Tahoma-Bold"/>
          <w:b/>
          <w:sz w:val="20"/>
          <w:szCs w:val="20"/>
        </w:rPr>
      </w:pPr>
    </w:p>
    <w:p w:rsidR="005404C1" w:rsidRPr="007F1C89" w:rsidRDefault="005404C1" w:rsidP="005404C1">
      <w:pPr>
        <w:widowControl w:val="0"/>
        <w:autoSpaceDE w:val="0"/>
        <w:autoSpaceDN w:val="0"/>
        <w:adjustRightInd w:val="0"/>
        <w:rPr>
          <w:rFonts w:ascii="Calibri" w:hAnsi="Calibri" w:cs="Tahoma-Bold"/>
          <w:b/>
          <w:color w:val="FF0000"/>
          <w:sz w:val="20"/>
          <w:szCs w:val="20"/>
          <w:u w:val="single"/>
        </w:rPr>
      </w:pPr>
      <w:r>
        <w:rPr>
          <w:rFonts w:ascii="Calibri" w:hAnsi="Calibri" w:cs="Tahoma-Bold"/>
          <w:b/>
          <w:sz w:val="20"/>
          <w:szCs w:val="20"/>
          <w:u w:val="single"/>
        </w:rPr>
        <w:t>SUMMARY AND DIALECTICAL JOURNAL LAYOUT</w:t>
      </w:r>
      <w:r w:rsidR="007F1C89">
        <w:rPr>
          <w:rFonts w:ascii="Calibri" w:hAnsi="Calibri" w:cs="Tahoma-Bold"/>
          <w:b/>
          <w:sz w:val="20"/>
          <w:szCs w:val="20"/>
          <w:u w:val="single"/>
        </w:rPr>
        <w:t xml:space="preserve"> </w:t>
      </w:r>
      <w:r w:rsidR="007F1C89" w:rsidRPr="007F1C89">
        <w:rPr>
          <w:rFonts w:ascii="Calibri" w:hAnsi="Calibri" w:cs="Tahoma-Bold"/>
          <w:b/>
          <w:color w:val="FF0000"/>
          <w:sz w:val="20"/>
          <w:szCs w:val="20"/>
        </w:rPr>
        <w:t>(10 points)</w:t>
      </w:r>
    </w:p>
    <w:p w:rsidR="005404C1" w:rsidRDefault="00605909" w:rsidP="005404C1">
      <w:pPr>
        <w:widowControl w:val="0"/>
        <w:autoSpaceDE w:val="0"/>
        <w:autoSpaceDN w:val="0"/>
        <w:adjustRightInd w:val="0"/>
        <w:rPr>
          <w:rFonts w:ascii="Calibri" w:hAnsi="Calibri" w:cs="Tahoma-Bold"/>
          <w:i/>
          <w:sz w:val="20"/>
          <w:szCs w:val="20"/>
        </w:rPr>
      </w:pPr>
      <w:r>
        <w:rPr>
          <w:rFonts w:ascii="Calibri" w:hAnsi="Calibri" w:cs="Tahoma-Bold"/>
          <w:i/>
          <w:sz w:val="20"/>
          <w:szCs w:val="20"/>
        </w:rPr>
        <w:t>Animal Farm</w:t>
      </w:r>
    </w:p>
    <w:p w:rsidR="005404C1" w:rsidRDefault="00605909" w:rsidP="005404C1">
      <w:pPr>
        <w:widowControl w:val="0"/>
        <w:autoSpaceDE w:val="0"/>
        <w:autoSpaceDN w:val="0"/>
        <w:adjustRightInd w:val="0"/>
        <w:rPr>
          <w:rFonts w:ascii="Calibri" w:hAnsi="Calibri" w:cs="Tahoma-Bold"/>
          <w:sz w:val="20"/>
          <w:szCs w:val="20"/>
        </w:rPr>
      </w:pPr>
      <w:r>
        <w:rPr>
          <w:rFonts w:ascii="Calibri" w:hAnsi="Calibri" w:cs="Tahoma-Bold"/>
          <w:sz w:val="20"/>
          <w:szCs w:val="20"/>
        </w:rPr>
        <w:t>Chapter #</w:t>
      </w:r>
    </w:p>
    <w:p w:rsidR="00A3335D" w:rsidRDefault="00A3335D" w:rsidP="005404C1">
      <w:pPr>
        <w:widowControl w:val="0"/>
        <w:autoSpaceDE w:val="0"/>
        <w:autoSpaceDN w:val="0"/>
        <w:adjustRightInd w:val="0"/>
        <w:rPr>
          <w:rFonts w:ascii="Calibri" w:hAnsi="Calibri" w:cs="Tahoma-Bold"/>
          <w:sz w:val="20"/>
          <w:szCs w:val="20"/>
        </w:rPr>
      </w:pPr>
    </w:p>
    <w:p w:rsidR="005404C1" w:rsidRDefault="005404C1" w:rsidP="005404C1">
      <w:pPr>
        <w:widowControl w:val="0"/>
        <w:autoSpaceDE w:val="0"/>
        <w:autoSpaceDN w:val="0"/>
        <w:adjustRightInd w:val="0"/>
        <w:rPr>
          <w:rFonts w:ascii="Calibri" w:hAnsi="Calibri" w:cs="Tahoma-Bold"/>
          <w:b/>
          <w:sz w:val="20"/>
          <w:szCs w:val="20"/>
        </w:rPr>
      </w:pPr>
      <w:r>
        <w:rPr>
          <w:rFonts w:ascii="Calibri" w:hAnsi="Calibri" w:cs="Tahoma-Bold"/>
          <w:b/>
          <w:sz w:val="20"/>
          <w:szCs w:val="20"/>
        </w:rPr>
        <w:t>One paragraph summary</w:t>
      </w:r>
      <w:r w:rsidR="00E76DBF">
        <w:rPr>
          <w:rFonts w:ascii="Calibri" w:hAnsi="Calibri" w:cs="Tahoma-Bold"/>
          <w:b/>
          <w:sz w:val="20"/>
          <w:szCs w:val="20"/>
        </w:rPr>
        <w:t>/include</w:t>
      </w:r>
      <w:r w:rsidR="00A3335D">
        <w:rPr>
          <w:rFonts w:ascii="Calibri" w:hAnsi="Calibri" w:cs="Tahoma-Bold"/>
          <w:b/>
          <w:sz w:val="20"/>
          <w:szCs w:val="20"/>
        </w:rPr>
        <w:t xml:space="preserve"> examples of allegory that can be used to help better understand the characterizations and the subject matter</w:t>
      </w:r>
    </w:p>
    <w:p w:rsidR="00A3335D" w:rsidRPr="00A3335D" w:rsidRDefault="00A3335D" w:rsidP="005404C1">
      <w:pPr>
        <w:widowControl w:val="0"/>
        <w:autoSpaceDE w:val="0"/>
        <w:autoSpaceDN w:val="0"/>
        <w:adjustRightInd w:val="0"/>
        <w:rPr>
          <w:rFonts w:ascii="Calibri" w:hAnsi="Calibri" w:cs="Tahoma-Bol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893"/>
      </w:tblGrid>
      <w:tr w:rsidR="00D56789" w:rsidTr="004734D5">
        <w:tc>
          <w:tcPr>
            <w:tcW w:w="9576" w:type="dxa"/>
            <w:gridSpan w:val="2"/>
            <w:hideMark/>
          </w:tcPr>
          <w:p w:rsidR="00D56789" w:rsidRPr="007F1C89" w:rsidRDefault="00D56789">
            <w:pPr>
              <w:widowControl w:val="0"/>
              <w:autoSpaceDE w:val="0"/>
              <w:autoSpaceDN w:val="0"/>
              <w:adjustRightInd w:val="0"/>
              <w:rPr>
                <w:rFonts w:ascii="Calibri" w:hAnsi="Calibri" w:cs="Tahoma-Bold"/>
                <w:color w:val="FF0000"/>
                <w:sz w:val="20"/>
                <w:szCs w:val="20"/>
              </w:rPr>
            </w:pPr>
            <w:r>
              <w:rPr>
                <w:rFonts w:ascii="Calibri" w:hAnsi="Calibri" w:cs="Tahoma-Bold"/>
                <w:b/>
                <w:sz w:val="20"/>
                <w:szCs w:val="20"/>
              </w:rPr>
              <w:t>Meaningful Quote #1(directly quote the text) that supports each theme. Include P.C.</w:t>
            </w:r>
            <w:r w:rsidR="007F1C89">
              <w:rPr>
                <w:rFonts w:ascii="Calibri" w:hAnsi="Calibri" w:cs="Tahoma-Bold"/>
                <w:b/>
                <w:sz w:val="20"/>
                <w:szCs w:val="20"/>
              </w:rPr>
              <w:t xml:space="preserve"> </w:t>
            </w:r>
            <w:r w:rsidR="007F1C89">
              <w:rPr>
                <w:rFonts w:ascii="Calibri" w:hAnsi="Calibri" w:cs="Tahoma-Bold"/>
                <w:b/>
                <w:color w:val="FF0000"/>
                <w:sz w:val="20"/>
                <w:szCs w:val="20"/>
              </w:rPr>
              <w:t>(5 points)</w:t>
            </w:r>
          </w:p>
        </w:tc>
      </w:tr>
      <w:tr w:rsidR="004734D5" w:rsidTr="004734D5">
        <w:tc>
          <w:tcPr>
            <w:tcW w:w="4683" w:type="dxa"/>
            <w:vMerge w:val="restart"/>
            <w:hideMark/>
          </w:tcPr>
          <w:p w:rsidR="004734D5" w:rsidRPr="00FB77E2" w:rsidRDefault="004734D5">
            <w:pPr>
              <w:widowControl w:val="0"/>
              <w:autoSpaceDE w:val="0"/>
              <w:autoSpaceDN w:val="0"/>
              <w:adjustRightInd w:val="0"/>
              <w:rPr>
                <w:rFonts w:ascii="Calibri" w:hAnsi="Calibri" w:cs="Tahoma-Bold"/>
                <w:sz w:val="20"/>
                <w:szCs w:val="20"/>
              </w:rPr>
            </w:pPr>
            <w:r w:rsidRPr="00FB77E2">
              <w:rPr>
                <w:rFonts w:ascii="Calibri" w:hAnsi="Calibri" w:cs="Tahoma-Bold"/>
                <w:b/>
                <w:color w:val="FF0000"/>
                <w:sz w:val="20"/>
                <w:szCs w:val="20"/>
                <w:u w:val="single"/>
              </w:rPr>
              <w:t>Example</w:t>
            </w:r>
            <w:r w:rsidRPr="00FB77E2">
              <w:rPr>
                <w:rFonts w:ascii="Calibri" w:hAnsi="Calibri" w:cs="Tahoma-Bold"/>
                <w:b/>
                <w:i/>
                <w:color w:val="FF0000"/>
                <w:sz w:val="20"/>
                <w:szCs w:val="20"/>
              </w:rPr>
              <w:t>-</w:t>
            </w:r>
            <w:r w:rsidRPr="00FB77E2">
              <w:rPr>
                <w:rFonts w:ascii="Calibri" w:hAnsi="Calibri" w:cs="Tahoma-Bold"/>
                <w:color w:val="FF0000"/>
                <w:sz w:val="20"/>
                <w:szCs w:val="20"/>
              </w:rPr>
              <w:t>“The pigs did not actually work, but directed and supervised the others. With their superior knowledge it was natural that they should assume the leadership” (Orwell 27).</w:t>
            </w:r>
          </w:p>
        </w:tc>
        <w:tc>
          <w:tcPr>
            <w:tcW w:w="4893" w:type="dxa"/>
          </w:tcPr>
          <w:p w:rsidR="004734D5" w:rsidRDefault="004734D5">
            <w:pPr>
              <w:widowControl w:val="0"/>
              <w:autoSpaceDE w:val="0"/>
              <w:autoSpaceDN w:val="0"/>
              <w:adjustRightInd w:val="0"/>
              <w:rPr>
                <w:rFonts w:ascii="Calibri" w:hAnsi="Calibri" w:cs="Tahoma-Bold"/>
                <w:sz w:val="20"/>
                <w:szCs w:val="20"/>
              </w:rPr>
            </w:pPr>
            <w:r>
              <w:rPr>
                <w:rFonts w:ascii="Calibri" w:hAnsi="Calibri" w:cs="Tahoma-Bold"/>
                <w:b/>
                <w:sz w:val="20"/>
                <w:szCs w:val="20"/>
              </w:rPr>
              <w:t>Predictions</w:t>
            </w:r>
            <w:r>
              <w:rPr>
                <w:rFonts w:ascii="Calibri" w:hAnsi="Calibri" w:cs="Tahoma-Bold"/>
                <w:sz w:val="20"/>
                <w:szCs w:val="20"/>
              </w:rPr>
              <w:t xml:space="preserve"> from this quote about what will happen: </w:t>
            </w:r>
          </w:p>
          <w:p w:rsidR="004734D5" w:rsidRPr="007F1C89" w:rsidRDefault="004734D5">
            <w:pPr>
              <w:widowControl w:val="0"/>
              <w:autoSpaceDE w:val="0"/>
              <w:autoSpaceDN w:val="0"/>
              <w:adjustRightInd w:val="0"/>
              <w:rPr>
                <w:rFonts w:ascii="Calibri" w:hAnsi="Calibri" w:cs="Tahoma-Bold"/>
                <w:b/>
                <w:color w:val="FF0000"/>
                <w:sz w:val="20"/>
                <w:szCs w:val="20"/>
              </w:rPr>
            </w:pPr>
            <w:r>
              <w:rPr>
                <w:rFonts w:ascii="Calibri" w:hAnsi="Calibri" w:cs="Tahoma-Bold"/>
                <w:i/>
                <w:sz w:val="20"/>
                <w:szCs w:val="20"/>
              </w:rPr>
              <w:t>Predict what might happen.</w:t>
            </w:r>
            <w:r w:rsidR="007F1C89">
              <w:rPr>
                <w:rFonts w:ascii="Calibri" w:hAnsi="Calibri" w:cs="Tahoma-Bold"/>
                <w:sz w:val="20"/>
                <w:szCs w:val="20"/>
              </w:rPr>
              <w:t xml:space="preserve"> </w:t>
            </w:r>
            <w:r w:rsidR="007F1C89">
              <w:rPr>
                <w:rFonts w:ascii="Calibri" w:hAnsi="Calibri" w:cs="Tahoma-Bold"/>
                <w:b/>
                <w:color w:val="FF0000"/>
                <w:sz w:val="20"/>
                <w:szCs w:val="20"/>
              </w:rPr>
              <w:t>(2 points)</w:t>
            </w:r>
          </w:p>
          <w:p w:rsidR="004734D5" w:rsidRDefault="004734D5" w:rsidP="005275B7">
            <w:pPr>
              <w:widowControl w:val="0"/>
              <w:autoSpaceDE w:val="0"/>
              <w:autoSpaceDN w:val="0"/>
              <w:adjustRightInd w:val="0"/>
              <w:rPr>
                <w:rFonts w:ascii="Calibri" w:hAnsi="Calibri" w:cs="Tahoma-Bold"/>
                <w:sz w:val="20"/>
                <w:szCs w:val="20"/>
              </w:rPr>
            </w:pPr>
            <w:r w:rsidRPr="00FB77E2">
              <w:rPr>
                <w:rFonts w:ascii="Calibri" w:hAnsi="Calibri" w:cs="Tahoma-Bold"/>
                <w:b/>
                <w:color w:val="FF0000"/>
                <w:sz w:val="20"/>
                <w:szCs w:val="20"/>
                <w:u w:val="single"/>
              </w:rPr>
              <w:t>Example</w:t>
            </w:r>
            <w:r w:rsidRPr="00FB77E2">
              <w:rPr>
                <w:rFonts w:ascii="Calibri" w:hAnsi="Calibri" w:cs="Tahoma-Bold"/>
                <w:b/>
                <w:i/>
                <w:color w:val="FF0000"/>
                <w:sz w:val="20"/>
                <w:szCs w:val="20"/>
              </w:rPr>
              <w:t>-</w:t>
            </w:r>
            <w:r w:rsidRPr="00FB77E2">
              <w:rPr>
                <w:rFonts w:ascii="Calibri" w:hAnsi="Calibri" w:cs="Tahoma-Bold"/>
                <w:color w:val="FF0000"/>
                <w:sz w:val="20"/>
                <w:szCs w:val="20"/>
              </w:rPr>
              <w:t xml:space="preserve">The pigs will most likely begin to abuse their power as the novel continues. They have realized that the less intelligent animals are easy to manipulate and take advantage of.  The pigs will use their intelligence over the other animals for evil instead of good. </w:t>
            </w:r>
          </w:p>
        </w:tc>
      </w:tr>
      <w:tr w:rsidR="004734D5" w:rsidTr="004734D5">
        <w:tc>
          <w:tcPr>
            <w:tcW w:w="4683" w:type="dxa"/>
            <w:vMerge/>
          </w:tcPr>
          <w:p w:rsidR="004734D5" w:rsidRDefault="004734D5">
            <w:pPr>
              <w:widowControl w:val="0"/>
              <w:autoSpaceDE w:val="0"/>
              <w:autoSpaceDN w:val="0"/>
              <w:adjustRightInd w:val="0"/>
              <w:rPr>
                <w:rFonts w:ascii="Calibri" w:hAnsi="Calibri" w:cs="Tahoma-Bold"/>
                <w:sz w:val="20"/>
                <w:szCs w:val="20"/>
              </w:rPr>
            </w:pPr>
          </w:p>
        </w:tc>
        <w:tc>
          <w:tcPr>
            <w:tcW w:w="4893" w:type="dxa"/>
          </w:tcPr>
          <w:p w:rsidR="004734D5" w:rsidRDefault="004734D5">
            <w:pPr>
              <w:widowControl w:val="0"/>
              <w:autoSpaceDE w:val="0"/>
              <w:autoSpaceDN w:val="0"/>
              <w:adjustRightInd w:val="0"/>
              <w:rPr>
                <w:rFonts w:ascii="Calibri" w:hAnsi="Calibri" w:cs="Tahoma-Bold"/>
                <w:sz w:val="20"/>
                <w:szCs w:val="20"/>
              </w:rPr>
            </w:pPr>
            <w:r>
              <w:rPr>
                <w:rFonts w:ascii="Calibri" w:hAnsi="Calibri" w:cs="Tahoma-Bold"/>
                <w:sz w:val="20"/>
                <w:szCs w:val="20"/>
              </w:rPr>
              <w:t xml:space="preserve">What does this quote </w:t>
            </w:r>
            <w:r>
              <w:rPr>
                <w:rFonts w:ascii="Calibri" w:hAnsi="Calibri" w:cs="Tahoma-Bold"/>
                <w:b/>
                <w:sz w:val="20"/>
                <w:szCs w:val="20"/>
              </w:rPr>
              <w:t>reveal</w:t>
            </w:r>
            <w:r>
              <w:rPr>
                <w:rFonts w:ascii="Calibri" w:hAnsi="Calibri" w:cs="Tahoma-Bold"/>
                <w:sz w:val="20"/>
                <w:szCs w:val="20"/>
              </w:rPr>
              <w:t xml:space="preserve"> about the theme? </w:t>
            </w:r>
          </w:p>
          <w:p w:rsidR="004734D5" w:rsidRDefault="004734D5">
            <w:pPr>
              <w:widowControl w:val="0"/>
              <w:autoSpaceDE w:val="0"/>
              <w:autoSpaceDN w:val="0"/>
              <w:adjustRightInd w:val="0"/>
              <w:rPr>
                <w:rFonts w:ascii="Calibri" w:hAnsi="Calibri" w:cs="Tahoma-Bold"/>
                <w:i/>
                <w:sz w:val="20"/>
                <w:szCs w:val="20"/>
              </w:rPr>
            </w:pPr>
            <w:r>
              <w:rPr>
                <w:rFonts w:ascii="Calibri" w:hAnsi="Calibri" w:cs="Tahoma-Bold"/>
                <w:i/>
                <w:sz w:val="20"/>
                <w:szCs w:val="20"/>
              </w:rPr>
              <w:t xml:space="preserve">Reasoning/explanation of how the quote is an example of the theme. </w:t>
            </w:r>
            <w:r w:rsidR="007F1C89">
              <w:rPr>
                <w:rFonts w:ascii="Calibri" w:hAnsi="Calibri" w:cs="Tahoma-Bold"/>
                <w:b/>
                <w:color w:val="FF0000"/>
                <w:sz w:val="20"/>
                <w:szCs w:val="20"/>
              </w:rPr>
              <w:t>(8 points)</w:t>
            </w:r>
            <w:bookmarkStart w:id="0" w:name="_GoBack"/>
            <w:bookmarkEnd w:id="0"/>
            <w:r>
              <w:rPr>
                <w:rFonts w:ascii="Calibri" w:hAnsi="Calibri" w:cs="Tahoma-Bold"/>
                <w:i/>
                <w:sz w:val="20"/>
                <w:szCs w:val="20"/>
              </w:rPr>
              <w:t xml:space="preserve"> </w:t>
            </w:r>
          </w:p>
          <w:p w:rsidR="004734D5" w:rsidRDefault="004734D5">
            <w:pPr>
              <w:widowControl w:val="0"/>
              <w:autoSpaceDE w:val="0"/>
              <w:autoSpaceDN w:val="0"/>
              <w:adjustRightInd w:val="0"/>
              <w:rPr>
                <w:rFonts w:ascii="Calibri" w:hAnsi="Calibri" w:cs="Tahoma-Bold"/>
                <w:sz w:val="20"/>
                <w:szCs w:val="20"/>
              </w:rPr>
            </w:pPr>
            <w:r w:rsidRPr="00FB77E2">
              <w:rPr>
                <w:rFonts w:ascii="Calibri" w:hAnsi="Calibri" w:cs="Tahoma-Bold"/>
                <w:b/>
                <w:color w:val="FF0000"/>
                <w:sz w:val="20"/>
                <w:szCs w:val="20"/>
                <w:u w:val="single"/>
              </w:rPr>
              <w:t>Example</w:t>
            </w:r>
            <w:r w:rsidRPr="00FB77E2">
              <w:rPr>
                <w:rFonts w:ascii="Calibri" w:hAnsi="Calibri" w:cs="Tahoma-Bold"/>
                <w:b/>
                <w:i/>
                <w:color w:val="FF0000"/>
                <w:sz w:val="20"/>
                <w:szCs w:val="20"/>
              </w:rPr>
              <w:t>-</w:t>
            </w:r>
            <w:r w:rsidRPr="00FB77E2">
              <w:rPr>
                <w:rFonts w:ascii="Calibri" w:hAnsi="Calibri" w:cs="Tahoma-Bold"/>
                <w:color w:val="FF0000"/>
                <w:sz w:val="20"/>
                <w:szCs w:val="20"/>
              </w:rPr>
              <w:t xml:space="preserve">This quote reveals the theme of the importance of education and knowledge because it shows that when you have more education than others you can become a leader and do less manual labor. </w:t>
            </w:r>
          </w:p>
        </w:tc>
      </w:tr>
    </w:tbl>
    <w:p w:rsidR="005404C1" w:rsidRDefault="005404C1" w:rsidP="005404C1">
      <w:pPr>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878"/>
      </w:tblGrid>
      <w:tr w:rsidR="00D56789" w:rsidTr="00A074C7">
        <w:tc>
          <w:tcPr>
            <w:tcW w:w="9576" w:type="dxa"/>
            <w:gridSpan w:val="2"/>
            <w:tcBorders>
              <w:top w:val="single" w:sz="4" w:space="0" w:color="auto"/>
              <w:left w:val="single" w:sz="4" w:space="0" w:color="auto"/>
              <w:bottom w:val="single" w:sz="4" w:space="0" w:color="auto"/>
              <w:right w:val="single" w:sz="4" w:space="0" w:color="auto"/>
            </w:tcBorders>
            <w:hideMark/>
          </w:tcPr>
          <w:p w:rsidR="00D56789" w:rsidRDefault="00D56789">
            <w:pPr>
              <w:widowControl w:val="0"/>
              <w:autoSpaceDE w:val="0"/>
              <w:autoSpaceDN w:val="0"/>
              <w:adjustRightInd w:val="0"/>
              <w:rPr>
                <w:rFonts w:ascii="Calibri" w:hAnsi="Calibri" w:cs="Tahoma-Bold"/>
                <w:sz w:val="20"/>
                <w:szCs w:val="20"/>
              </w:rPr>
            </w:pPr>
            <w:r>
              <w:rPr>
                <w:rFonts w:ascii="Calibri" w:hAnsi="Calibri" w:cs="Tahoma-Bold"/>
                <w:b/>
                <w:sz w:val="20"/>
                <w:szCs w:val="20"/>
              </w:rPr>
              <w:t>Meaningful Quote #2(directly quote the text) that supports each theme. Include P.C.</w:t>
            </w:r>
          </w:p>
        </w:tc>
      </w:tr>
      <w:tr w:rsidR="00130D6B" w:rsidTr="005404C1">
        <w:tc>
          <w:tcPr>
            <w:tcW w:w="4698" w:type="dxa"/>
            <w:tcBorders>
              <w:top w:val="nil"/>
              <w:left w:val="single" w:sz="4" w:space="0" w:color="auto"/>
              <w:bottom w:val="nil"/>
              <w:right w:val="single" w:sz="4" w:space="0" w:color="auto"/>
            </w:tcBorders>
          </w:tcPr>
          <w:p w:rsidR="00130D6B" w:rsidRDefault="00130D6B">
            <w:pPr>
              <w:widowControl w:val="0"/>
              <w:autoSpaceDE w:val="0"/>
              <w:autoSpaceDN w:val="0"/>
              <w:adjustRightInd w:val="0"/>
              <w:rPr>
                <w:rFonts w:ascii="Calibri" w:hAnsi="Calibri" w:cs="Tahoma-Bold"/>
                <w:sz w:val="20"/>
                <w:szCs w:val="20"/>
              </w:rPr>
            </w:pPr>
          </w:p>
        </w:tc>
        <w:tc>
          <w:tcPr>
            <w:tcW w:w="4878" w:type="dxa"/>
            <w:tcBorders>
              <w:top w:val="single" w:sz="4" w:space="0" w:color="auto"/>
              <w:left w:val="single" w:sz="4" w:space="0" w:color="auto"/>
              <w:bottom w:val="single" w:sz="4" w:space="0" w:color="auto"/>
              <w:right w:val="single" w:sz="4" w:space="0" w:color="auto"/>
            </w:tcBorders>
          </w:tcPr>
          <w:p w:rsidR="00130D6B" w:rsidRDefault="00130D6B">
            <w:pPr>
              <w:widowControl w:val="0"/>
              <w:autoSpaceDE w:val="0"/>
              <w:autoSpaceDN w:val="0"/>
              <w:adjustRightInd w:val="0"/>
              <w:rPr>
                <w:rFonts w:ascii="Calibri" w:hAnsi="Calibri" w:cs="Tahoma-Bold"/>
                <w:b/>
                <w:sz w:val="20"/>
                <w:szCs w:val="20"/>
              </w:rPr>
            </w:pPr>
            <w:r>
              <w:rPr>
                <w:rFonts w:ascii="Calibri" w:hAnsi="Calibri" w:cs="Tahoma-Bold"/>
                <w:b/>
                <w:sz w:val="20"/>
                <w:szCs w:val="20"/>
              </w:rPr>
              <w:t xml:space="preserve">Predictions: </w:t>
            </w:r>
          </w:p>
          <w:p w:rsidR="00130D6B" w:rsidRDefault="00130D6B">
            <w:pPr>
              <w:widowControl w:val="0"/>
              <w:autoSpaceDE w:val="0"/>
              <w:autoSpaceDN w:val="0"/>
              <w:adjustRightInd w:val="0"/>
              <w:rPr>
                <w:rFonts w:ascii="Calibri" w:hAnsi="Calibri" w:cs="Tahoma-Bold"/>
                <w:sz w:val="20"/>
                <w:szCs w:val="20"/>
              </w:rPr>
            </w:pPr>
          </w:p>
        </w:tc>
      </w:tr>
      <w:tr w:rsidR="00130D6B" w:rsidTr="005404C1">
        <w:trPr>
          <w:trHeight w:val="755"/>
        </w:trPr>
        <w:tc>
          <w:tcPr>
            <w:tcW w:w="4698" w:type="dxa"/>
            <w:tcBorders>
              <w:top w:val="nil"/>
              <w:left w:val="single" w:sz="4" w:space="0" w:color="auto"/>
              <w:bottom w:val="single" w:sz="4" w:space="0" w:color="auto"/>
              <w:right w:val="single" w:sz="4" w:space="0" w:color="auto"/>
            </w:tcBorders>
          </w:tcPr>
          <w:p w:rsidR="00130D6B" w:rsidRDefault="00130D6B">
            <w:pPr>
              <w:widowControl w:val="0"/>
              <w:autoSpaceDE w:val="0"/>
              <w:autoSpaceDN w:val="0"/>
              <w:adjustRightInd w:val="0"/>
              <w:rPr>
                <w:rFonts w:ascii="Calibri" w:hAnsi="Calibri" w:cs="Tahoma-Bold"/>
                <w:sz w:val="20"/>
                <w:szCs w:val="20"/>
              </w:rPr>
            </w:pPr>
          </w:p>
        </w:tc>
        <w:tc>
          <w:tcPr>
            <w:tcW w:w="4878" w:type="dxa"/>
            <w:tcBorders>
              <w:top w:val="single" w:sz="4" w:space="0" w:color="auto"/>
              <w:left w:val="single" w:sz="4" w:space="0" w:color="auto"/>
              <w:bottom w:val="single" w:sz="4" w:space="0" w:color="auto"/>
              <w:right w:val="single" w:sz="4" w:space="0" w:color="auto"/>
            </w:tcBorders>
          </w:tcPr>
          <w:p w:rsidR="00130D6B" w:rsidRPr="00FB77E2" w:rsidRDefault="00130D6B">
            <w:pPr>
              <w:widowControl w:val="0"/>
              <w:autoSpaceDE w:val="0"/>
              <w:autoSpaceDN w:val="0"/>
              <w:adjustRightInd w:val="0"/>
              <w:rPr>
                <w:rFonts w:ascii="Calibri" w:hAnsi="Calibri" w:cs="Tahoma-Bold"/>
                <w:b/>
                <w:sz w:val="20"/>
                <w:szCs w:val="20"/>
              </w:rPr>
            </w:pPr>
            <w:r>
              <w:rPr>
                <w:rFonts w:ascii="Calibri" w:hAnsi="Calibri" w:cs="Tahoma-Bold"/>
                <w:b/>
                <w:sz w:val="20"/>
                <w:szCs w:val="20"/>
              </w:rPr>
              <w:t>Revelations:</w:t>
            </w:r>
          </w:p>
        </w:tc>
      </w:tr>
    </w:tbl>
    <w:p w:rsidR="00FF6952" w:rsidRDefault="00FF6952" w:rsidP="00FB77E2">
      <w:pPr>
        <w:tabs>
          <w:tab w:val="left" w:pos="3300"/>
        </w:tabs>
      </w:pPr>
    </w:p>
    <w:sectPr w:rsidR="00FF6952" w:rsidSect="005404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Bold">
    <w:altName w:val="Tahoma"/>
    <w:panose1 w:val="00000000000000000000"/>
    <w:charset w:val="4D"/>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C1"/>
    <w:rsid w:val="00130D6B"/>
    <w:rsid w:val="00135980"/>
    <w:rsid w:val="003F34BC"/>
    <w:rsid w:val="004734D5"/>
    <w:rsid w:val="004D7E8A"/>
    <w:rsid w:val="005404C1"/>
    <w:rsid w:val="00605909"/>
    <w:rsid w:val="006F7214"/>
    <w:rsid w:val="007F1C89"/>
    <w:rsid w:val="00A3335D"/>
    <w:rsid w:val="00CB194A"/>
    <w:rsid w:val="00D56789"/>
    <w:rsid w:val="00D879DA"/>
    <w:rsid w:val="00E140FF"/>
    <w:rsid w:val="00E76DBF"/>
    <w:rsid w:val="00FB77E2"/>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6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67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60"/>
    <w:qFormat/>
    <w:rsid w:val="005404C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rsid w:val="005404C1"/>
    <w:rPr>
      <w:rFonts w:ascii="Times New Roman" w:eastAsia="Times New Roman" w:hAnsi="Times New Roman" w:cs="Times New Roman"/>
      <w:b/>
      <w:bCs/>
      <w:i/>
      <w:iCs/>
      <w:color w:val="4F81BD"/>
      <w:sz w:val="24"/>
      <w:szCs w:val="24"/>
    </w:rPr>
  </w:style>
  <w:style w:type="paragraph" w:styleId="NoSpacing">
    <w:name w:val="No Spacing"/>
    <w:uiPriority w:val="1"/>
    <w:qFormat/>
    <w:rsid w:val="00D5678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67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6789"/>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D56789"/>
    <w:rPr>
      <w:i/>
      <w:iCs/>
      <w:color w:val="808080" w:themeColor="text1" w:themeTint="7F"/>
    </w:rPr>
  </w:style>
  <w:style w:type="paragraph" w:styleId="Subtitle">
    <w:name w:val="Subtitle"/>
    <w:basedOn w:val="Normal"/>
    <w:next w:val="Normal"/>
    <w:link w:val="SubtitleChar"/>
    <w:uiPriority w:val="11"/>
    <w:qFormat/>
    <w:rsid w:val="00D567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5678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D567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678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6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67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60"/>
    <w:qFormat/>
    <w:rsid w:val="005404C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rsid w:val="005404C1"/>
    <w:rPr>
      <w:rFonts w:ascii="Times New Roman" w:eastAsia="Times New Roman" w:hAnsi="Times New Roman" w:cs="Times New Roman"/>
      <w:b/>
      <w:bCs/>
      <w:i/>
      <w:iCs/>
      <w:color w:val="4F81BD"/>
      <w:sz w:val="24"/>
      <w:szCs w:val="24"/>
    </w:rPr>
  </w:style>
  <w:style w:type="paragraph" w:styleId="NoSpacing">
    <w:name w:val="No Spacing"/>
    <w:uiPriority w:val="1"/>
    <w:qFormat/>
    <w:rsid w:val="00D5678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67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6789"/>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D56789"/>
    <w:rPr>
      <w:i/>
      <w:iCs/>
      <w:color w:val="808080" w:themeColor="text1" w:themeTint="7F"/>
    </w:rPr>
  </w:style>
  <w:style w:type="paragraph" w:styleId="Subtitle">
    <w:name w:val="Subtitle"/>
    <w:basedOn w:val="Normal"/>
    <w:next w:val="Normal"/>
    <w:link w:val="SubtitleChar"/>
    <w:uiPriority w:val="11"/>
    <w:qFormat/>
    <w:rsid w:val="00D567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5678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D567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678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E9BF-06F2-43B1-B56A-38FAD77D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2017-03-16T16:51:00Z</cp:lastPrinted>
  <dcterms:created xsi:type="dcterms:W3CDTF">2017-03-16T15:57:00Z</dcterms:created>
  <dcterms:modified xsi:type="dcterms:W3CDTF">2017-03-20T14:02:00Z</dcterms:modified>
</cp:coreProperties>
</file>