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E" w:rsidRPr="00DB5047" w:rsidRDefault="00F95ECE" w:rsidP="004D79ED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DB5047">
        <w:rPr>
          <w:rFonts w:ascii="Bell MT" w:hAnsi="Bell MT"/>
          <w:b/>
          <w:sz w:val="24"/>
          <w:szCs w:val="24"/>
        </w:rPr>
        <w:t>Dearborn Public Schools</w:t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</w:r>
      <w:r w:rsidR="00F23544">
        <w:rPr>
          <w:rFonts w:ascii="Bell MT" w:hAnsi="Bell MT"/>
          <w:b/>
          <w:sz w:val="24"/>
          <w:szCs w:val="24"/>
        </w:rPr>
        <w:tab/>
        <w:t xml:space="preserve">         Lichocki LA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30"/>
        <w:gridCol w:w="2700"/>
        <w:gridCol w:w="2250"/>
        <w:gridCol w:w="2862"/>
        <w:gridCol w:w="2196"/>
      </w:tblGrid>
      <w:tr w:rsidR="00F95ECE" w:rsidRPr="005F7A52" w:rsidTr="005F7A52">
        <w:tc>
          <w:tcPr>
            <w:tcW w:w="13176" w:type="dxa"/>
            <w:gridSpan w:val="6"/>
            <w:shd w:val="clear" w:color="auto" w:fill="FFFFCC"/>
          </w:tcPr>
          <w:p w:rsidR="00F95ECE" w:rsidRPr="005F7A52" w:rsidRDefault="00F95ECE" w:rsidP="004D79ED">
            <w:pPr>
              <w:rPr>
                <w:rFonts w:ascii="Bell MT" w:hAnsi="Bell MT"/>
                <w:b/>
                <w:sz w:val="24"/>
                <w:szCs w:val="24"/>
              </w:rPr>
            </w:pPr>
            <w:r w:rsidRPr="005F7A52">
              <w:rPr>
                <w:rFonts w:ascii="Bell MT" w:hAnsi="Bell MT"/>
                <w:b/>
                <w:sz w:val="24"/>
                <w:szCs w:val="24"/>
              </w:rPr>
              <w:t>Argumentat</w:t>
            </w:r>
            <w:r w:rsidR="00761995">
              <w:rPr>
                <w:rFonts w:ascii="Bell MT" w:hAnsi="Bell MT"/>
                <w:b/>
                <w:sz w:val="24"/>
                <w:szCs w:val="24"/>
              </w:rPr>
              <w:t>ive Writing Rubric (Grade 9)</w:t>
            </w:r>
          </w:p>
        </w:tc>
      </w:tr>
      <w:tr w:rsidR="00B07545" w:rsidRPr="00AD5E0D" w:rsidTr="00B07545">
        <w:tc>
          <w:tcPr>
            <w:tcW w:w="738" w:type="dxa"/>
            <w:vMerge w:val="restart"/>
            <w:shd w:val="clear" w:color="auto" w:fill="DBE5F1" w:themeFill="accent1" w:themeFillTint="33"/>
          </w:tcPr>
          <w:p w:rsidR="00B07545" w:rsidRPr="002B6E9F" w:rsidRDefault="00B07545" w:rsidP="006E4AD3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:rsidR="00B07545" w:rsidRPr="002B6E9F" w:rsidRDefault="00B07545" w:rsidP="00F90F9C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Score</w:t>
            </w:r>
          </w:p>
        </w:tc>
        <w:tc>
          <w:tcPr>
            <w:tcW w:w="5130" w:type="dxa"/>
            <w:gridSpan w:val="2"/>
            <w:shd w:val="clear" w:color="auto" w:fill="D9D9D9" w:themeFill="background1" w:themeFillShade="D9"/>
          </w:tcPr>
          <w:p w:rsidR="00B07545" w:rsidRPr="002B6E9F" w:rsidRDefault="00B07545" w:rsidP="00FC05D1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Statement of Purpose/Focus and Organization</w:t>
            </w:r>
          </w:p>
        </w:tc>
        <w:tc>
          <w:tcPr>
            <w:tcW w:w="5112" w:type="dxa"/>
            <w:gridSpan w:val="2"/>
            <w:shd w:val="clear" w:color="auto" w:fill="D9D9D9" w:themeFill="background1" w:themeFillShade="D9"/>
          </w:tcPr>
          <w:p w:rsidR="00B07545" w:rsidRPr="002B6E9F" w:rsidRDefault="00B07545" w:rsidP="00FC05D1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Development:  Language and Elaboration of Evidence</w:t>
            </w:r>
          </w:p>
        </w:tc>
        <w:tc>
          <w:tcPr>
            <w:tcW w:w="2196" w:type="dxa"/>
            <w:vMerge w:val="restart"/>
            <w:shd w:val="clear" w:color="auto" w:fill="DBE5F1" w:themeFill="accent1" w:themeFillTint="33"/>
          </w:tcPr>
          <w:p w:rsidR="00B07545" w:rsidRPr="002B6E9F" w:rsidRDefault="00B07545" w:rsidP="005F7A52">
            <w:pPr>
              <w:rPr>
                <w:rFonts w:ascii="Bell MT" w:hAnsi="Bell MT"/>
                <w:sz w:val="20"/>
                <w:szCs w:val="20"/>
              </w:rPr>
            </w:pPr>
          </w:p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Conventions</w:t>
            </w:r>
          </w:p>
        </w:tc>
      </w:tr>
      <w:tr w:rsidR="00B07545" w:rsidRPr="00AD5E0D" w:rsidTr="005F7A52">
        <w:tc>
          <w:tcPr>
            <w:tcW w:w="738" w:type="dxa"/>
            <w:vMerge/>
            <w:shd w:val="clear" w:color="auto" w:fill="DBE5F1" w:themeFill="accent1" w:themeFillTint="33"/>
          </w:tcPr>
          <w:p w:rsidR="00B07545" w:rsidRPr="00AD5E0D" w:rsidRDefault="00B07545" w:rsidP="006E4AD3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Statement of Purpose/Focus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B07545" w:rsidRPr="002B6E9F" w:rsidRDefault="00B07545" w:rsidP="002B6E9F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Organization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Elaboration of Evidence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B07545" w:rsidRPr="002B6E9F" w:rsidRDefault="00B0754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Language and Vocabulary</w:t>
            </w:r>
          </w:p>
        </w:tc>
        <w:tc>
          <w:tcPr>
            <w:tcW w:w="2196" w:type="dxa"/>
            <w:vMerge/>
            <w:shd w:val="clear" w:color="auto" w:fill="DBE5F1" w:themeFill="accent1" w:themeFillTint="33"/>
          </w:tcPr>
          <w:p w:rsidR="00B07545" w:rsidRPr="00AD5E0D" w:rsidRDefault="00B07545" w:rsidP="006E4AD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4</w:t>
            </w:r>
          </w:p>
          <w:p w:rsid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180-200</w:t>
            </w:r>
          </w:p>
          <w:p w:rsidR="00F23544" w:rsidRP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A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The response is fully sustained and consistently and purposefully focused: </w:t>
            </w:r>
          </w:p>
          <w:p w:rsidR="00F95ECE" w:rsidRPr="00B252C1" w:rsidRDefault="00F95ECE" w:rsidP="006678FC">
            <w:pPr>
              <w:numPr>
                <w:ilvl w:val="0"/>
                <w:numId w:val="1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claim is clearly stated, focused and strongly maintained </w:t>
            </w:r>
          </w:p>
          <w:p w:rsidR="00F110CB" w:rsidRPr="00761995" w:rsidRDefault="00F110CB" w:rsidP="00761995">
            <w:pPr>
              <w:numPr>
                <w:ilvl w:val="0"/>
                <w:numId w:val="1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logical reasoning clarifies complex ideas </w:t>
            </w:r>
          </w:p>
          <w:p w:rsidR="00F95ECE" w:rsidRPr="00B252C1" w:rsidRDefault="00761995" w:rsidP="006678F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counter argument examined thoroughly</w:t>
            </w:r>
          </w:p>
          <w:p w:rsidR="00F110CB" w:rsidRPr="00B252C1" w:rsidRDefault="00F110CB" w:rsidP="006678F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all of the above</w:t>
            </w:r>
          </w:p>
        </w:tc>
        <w:tc>
          <w:tcPr>
            <w:tcW w:w="270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 clear and effective organizational structure creating unity and completeness:</w:t>
            </w:r>
          </w:p>
          <w:p w:rsidR="00F95ECE" w:rsidRPr="00B252C1" w:rsidRDefault="00F95ECE" w:rsidP="006678FC">
            <w:pPr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effective, consistent use of a variety of transitional strategies</w:t>
            </w:r>
          </w:p>
          <w:p w:rsidR="00F95ECE" w:rsidRPr="00B252C1" w:rsidRDefault="00F95ECE" w:rsidP="006678FC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includes all components of an argument</w:t>
            </w:r>
            <w:r w:rsidR="000615BA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:</w:t>
            </w:r>
          </w:p>
          <w:p w:rsidR="00A603E8" w:rsidRPr="00B252C1" w:rsidRDefault="00761995" w:rsidP="00A603E8">
            <w:pPr>
              <w:ind w:left="1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         -</w:t>
            </w:r>
            <w:r w:rsidR="00A603E8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claim and reasons </w:t>
            </w:r>
          </w:p>
          <w:p w:rsidR="00A603E8" w:rsidRPr="00B252C1" w:rsidRDefault="00761995" w:rsidP="00A603E8">
            <w:p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        </w:t>
            </w:r>
            <w:r w:rsidR="001C008B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="00A603E8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evidence/data</w:t>
            </w:r>
          </w:p>
          <w:p w:rsidR="00A603E8" w:rsidRPr="00B252C1" w:rsidRDefault="00761995" w:rsidP="00A603E8">
            <w:p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         -counter argument</w:t>
            </w:r>
          </w:p>
          <w:p w:rsidR="0074260C" w:rsidRPr="00B252C1" w:rsidRDefault="00A603E8" w:rsidP="006678FC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effective introduction and conclusion for audience and purpose </w:t>
            </w:r>
            <w:r w:rsidR="0074260C" w:rsidRPr="00B252C1">
              <w:rPr>
                <w:rFonts w:ascii="Bell MT" w:hAnsi="Bell MT"/>
                <w:sz w:val="15"/>
                <w:szCs w:val="15"/>
              </w:rPr>
              <w:t xml:space="preserve"> that supports argument </w:t>
            </w:r>
          </w:p>
          <w:p w:rsidR="006678FC" w:rsidRPr="00B252C1" w:rsidRDefault="0074260C" w:rsidP="0074260C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all of the above</w:t>
            </w:r>
          </w:p>
        </w:tc>
        <w:tc>
          <w:tcPr>
            <w:tcW w:w="2250" w:type="dxa"/>
          </w:tcPr>
          <w:p w:rsidR="006678FC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thorough and convincing support/evidence</w:t>
            </w:r>
            <w:r w:rsidR="006678FC" w:rsidRPr="00B252C1">
              <w:rPr>
                <w:rFonts w:ascii="Bell MT" w:hAnsi="Bell MT"/>
                <w:sz w:val="15"/>
                <w:szCs w:val="15"/>
              </w:rPr>
              <w:t>/data:</w:t>
            </w:r>
            <w:r w:rsidRPr="00B252C1">
              <w:rPr>
                <w:rFonts w:ascii="Bell MT" w:hAnsi="Bell MT"/>
                <w:sz w:val="15"/>
                <w:szCs w:val="15"/>
              </w:rPr>
              <w:t xml:space="preserve"> </w:t>
            </w:r>
          </w:p>
          <w:p w:rsidR="006678FC" w:rsidRPr="00B252C1" w:rsidRDefault="006678FC" w:rsidP="006678FC">
            <w:pPr>
              <w:rPr>
                <w:rFonts w:ascii="Bell MT" w:hAnsi="Bell MT"/>
                <w:sz w:val="15"/>
                <w:szCs w:val="15"/>
              </w:rPr>
            </w:pPr>
          </w:p>
          <w:p w:rsidR="00F95ECE" w:rsidRPr="00B252C1" w:rsidRDefault="006678FC" w:rsidP="006678FC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use of evidence/data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 xml:space="preserve"> from </w:t>
            </w:r>
            <w:r w:rsidR="00F95ECE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credible and accurate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sources is smoothly integrated, comprehensive, relevant, and concrete</w:t>
            </w:r>
          </w:p>
          <w:p w:rsidR="00F95ECE" w:rsidRPr="00B252C1" w:rsidRDefault="00F95ECE" w:rsidP="006678FC">
            <w:pPr>
              <w:numPr>
                <w:ilvl w:val="0"/>
                <w:numId w:val="9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acknowledgement of source(s)</w:t>
            </w: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clear and effectively expresses ideas, using precise language:</w:t>
            </w:r>
          </w:p>
          <w:p w:rsidR="00F95ECE" w:rsidRPr="00B252C1" w:rsidRDefault="00F95ECE" w:rsidP="006678FC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words are precise and accurate and chosen to enhance purpose and meaning</w:t>
            </w:r>
          </w:p>
          <w:p w:rsidR="00F95ECE" w:rsidRPr="00B252C1" w:rsidRDefault="00F95ECE" w:rsidP="00E27D73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establish</w:t>
            </w:r>
            <w:r w:rsidR="00E27D73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es</w:t>
            </w: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and maintains </w:t>
            </w:r>
            <w:r w:rsidR="00E27D73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style appropriate to audience and purpose</w:t>
            </w:r>
          </w:p>
        </w:tc>
        <w:tc>
          <w:tcPr>
            <w:tcW w:w="2196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demonstrates a strong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few, if any, errors are present in grammar/usage and sentence construction</w:t>
            </w:r>
          </w:p>
          <w:p w:rsidR="00F95ECE" w:rsidRPr="00B252C1" w:rsidRDefault="00F95ECE" w:rsidP="006678FC">
            <w:pPr>
              <w:numPr>
                <w:ilvl w:val="0"/>
                <w:numId w:val="1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 and consistent use of punctuation, capitalization, and/or spelling</w:t>
            </w: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3</w:t>
            </w:r>
          </w:p>
          <w:p w:rsid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160-179</w:t>
            </w:r>
          </w:p>
          <w:p w:rsidR="00F23544" w:rsidRP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adequately sustained and generally focused:</w:t>
            </w:r>
          </w:p>
          <w:p w:rsidR="00F95ECE" w:rsidRPr="00B252C1" w:rsidRDefault="00F95ECE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claim is clear and for the most part maintained, though some loosely related material may be adequate</w:t>
            </w:r>
          </w:p>
          <w:p w:rsidR="00F95ECE" w:rsidRPr="00B252C1" w:rsidRDefault="00761995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counter argument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 xml:space="preserve"> </w:t>
            </w:r>
            <w:r w:rsidR="00B9219B" w:rsidRPr="00B252C1">
              <w:rPr>
                <w:rFonts w:ascii="Bell MT" w:hAnsi="Bell MT"/>
                <w:sz w:val="15"/>
                <w:szCs w:val="15"/>
              </w:rPr>
              <w:t>addressed</w:t>
            </w:r>
          </w:p>
          <w:p w:rsidR="00F95ECE" w:rsidRPr="00B252C1" w:rsidRDefault="00F95ECE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reasoning is logical</w:t>
            </w:r>
          </w:p>
        </w:tc>
        <w:tc>
          <w:tcPr>
            <w:tcW w:w="2700" w:type="dxa"/>
          </w:tcPr>
          <w:p w:rsidR="00F95ECE" w:rsidRPr="00B252C1" w:rsidRDefault="006678FC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The response has an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evident organizational structure and a sense of completeness, though there may be minor flaws and some ideas may be loosely connected:</w:t>
            </w:r>
          </w:p>
          <w:p w:rsidR="00F95ECE" w:rsidRPr="00B252C1" w:rsidRDefault="00F95ECE" w:rsidP="006678FC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use of transitional strategies with some variety</w:t>
            </w:r>
          </w:p>
          <w:p w:rsidR="006678FC" w:rsidRPr="00B252C1" w:rsidRDefault="006678FC" w:rsidP="006678FC">
            <w:pPr>
              <w:numPr>
                <w:ilvl w:val="0"/>
                <w:numId w:val="6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includes most components of an argument</w:t>
            </w:r>
          </w:p>
          <w:p w:rsidR="00F95ECE" w:rsidRPr="00B252C1" w:rsidRDefault="006678FC" w:rsidP="006678FC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adequate introduction and conclusion</w:t>
            </w:r>
          </w:p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250" w:type="dxa"/>
          </w:tcPr>
          <w:p w:rsidR="00533D58" w:rsidRPr="00B252C1" w:rsidRDefault="00F95ECE" w:rsidP="00533D58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adequate support/evidenc</w:t>
            </w:r>
            <w:r w:rsidR="00F23544">
              <w:rPr>
                <w:rFonts w:ascii="Bell MT" w:hAnsi="Bell MT"/>
                <w:sz w:val="15"/>
                <w:szCs w:val="15"/>
              </w:rPr>
              <w:t>e</w:t>
            </w:r>
            <w:r w:rsidR="00533D58" w:rsidRPr="00B252C1">
              <w:rPr>
                <w:rFonts w:ascii="Bell MT" w:hAnsi="Bell MT"/>
                <w:sz w:val="15"/>
                <w:szCs w:val="15"/>
              </w:rPr>
              <w:t xml:space="preserve">/data: </w:t>
            </w:r>
          </w:p>
          <w:p w:rsidR="00533D58" w:rsidRPr="00B252C1" w:rsidRDefault="00533D58" w:rsidP="00533D58">
            <w:pPr>
              <w:rPr>
                <w:rFonts w:ascii="Bell MT" w:hAnsi="Bell MT"/>
                <w:sz w:val="15"/>
                <w:szCs w:val="15"/>
              </w:rPr>
            </w:pPr>
          </w:p>
          <w:p w:rsidR="00533D58" w:rsidRPr="00B252C1" w:rsidRDefault="00533D58" w:rsidP="00533D58">
            <w:pPr>
              <w:numPr>
                <w:ilvl w:val="0"/>
                <w:numId w:val="10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some evidence from sources is integrated</w:t>
            </w:r>
          </w:p>
          <w:p w:rsidR="00533D58" w:rsidRPr="00B252C1" w:rsidRDefault="00533D58" w:rsidP="00533D58">
            <w:pPr>
              <w:numPr>
                <w:ilvl w:val="0"/>
                <w:numId w:val="10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general acknowledgement of source(s)</w:t>
            </w:r>
          </w:p>
          <w:p w:rsidR="00533D58" w:rsidRPr="00B252C1" w:rsidRDefault="00533D58" w:rsidP="00533D58">
            <w:pPr>
              <w:ind w:left="18"/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adequately expresses ideas, employing a mix of precise with more general language</w:t>
            </w:r>
          </w:p>
          <w:p w:rsidR="00F95ECE" w:rsidRPr="00B252C1" w:rsidRDefault="00F95ECE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An easily understood message is clearly communicated through careful word choice</w:t>
            </w:r>
          </w:p>
          <w:p w:rsidR="00F95ECE" w:rsidRPr="00B252C1" w:rsidRDefault="00E27D73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establishes style appropriate to audience and purpose</w:t>
            </w:r>
          </w:p>
        </w:tc>
        <w:tc>
          <w:tcPr>
            <w:tcW w:w="2196" w:type="dxa"/>
          </w:tcPr>
          <w:p w:rsidR="00F95ECE" w:rsidRPr="00B252C1" w:rsidRDefault="00761995" w:rsidP="006678FC">
            <w:p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The response demonstrates an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 xml:space="preserve"> adequate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some errors in grammar/usage and sentence construction may be present, but no systematic pattern of errors is displayed</w:t>
            </w:r>
          </w:p>
          <w:p w:rsidR="00F95ECE" w:rsidRPr="00B252C1" w:rsidRDefault="00F95ECE" w:rsidP="006678FC">
            <w:pPr>
              <w:numPr>
                <w:ilvl w:val="0"/>
                <w:numId w:val="1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use of punctuation, capitalization, and/or spelling</w:t>
            </w: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2</w:t>
            </w:r>
          </w:p>
          <w:p w:rsid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 w:rsidRPr="00F23544">
              <w:rPr>
                <w:b/>
                <w:sz w:val="14"/>
                <w:szCs w:val="20"/>
              </w:rPr>
              <w:t>159-140</w:t>
            </w:r>
          </w:p>
          <w:p w:rsidR="00F23544" w:rsidRPr="00AD5E0D" w:rsidRDefault="00F23544" w:rsidP="00FD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somewhat sustained and may have a minor drift in focus:</w:t>
            </w:r>
          </w:p>
          <w:p w:rsidR="00F95ECE" w:rsidRPr="00B252C1" w:rsidRDefault="00761995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 xml:space="preserve">claim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 xml:space="preserve"> on the issue may be somewhat unclear and unfocused</w:t>
            </w:r>
          </w:p>
          <w:p w:rsidR="00F95ECE" w:rsidRPr="00B252C1" w:rsidRDefault="00761995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 xml:space="preserve">counter argument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may be acknowledged, but not developed</w:t>
            </w:r>
          </w:p>
          <w:p w:rsidR="00F95ECE" w:rsidRPr="00B252C1" w:rsidRDefault="00F95ECE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supporting ideas lack clarity and logical reasoning</w:t>
            </w:r>
          </w:p>
        </w:tc>
        <w:tc>
          <w:tcPr>
            <w:tcW w:w="270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an inconsistent organizational structure, and flaws are evident:</w:t>
            </w:r>
          </w:p>
          <w:p w:rsidR="00F95ECE" w:rsidRPr="00B252C1" w:rsidRDefault="00F95ECE" w:rsidP="006678FC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inconsistent use of basic transitional strategies with little variety</w:t>
            </w:r>
          </w:p>
          <w:p w:rsidR="006678FC" w:rsidRPr="00B252C1" w:rsidRDefault="006678FC" w:rsidP="006678FC">
            <w:pPr>
              <w:numPr>
                <w:ilvl w:val="0"/>
                <w:numId w:val="7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body includes </w:t>
            </w:r>
            <w:r w:rsidR="00761995">
              <w:rPr>
                <w:rFonts w:ascii="Bell MT" w:hAnsi="Bell MT"/>
                <w:color w:val="000000" w:themeColor="text1"/>
                <w:sz w:val="15"/>
                <w:szCs w:val="15"/>
              </w:rPr>
              <w:t>some components of an argument</w:t>
            </w:r>
          </w:p>
          <w:p w:rsidR="006678FC" w:rsidRPr="00B252C1" w:rsidRDefault="00F95ECE" w:rsidP="006678FC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conclusion and intr</w:t>
            </w:r>
            <w:r w:rsidR="006678FC" w:rsidRPr="00B252C1">
              <w:rPr>
                <w:rFonts w:ascii="Bell MT" w:hAnsi="Bell MT"/>
                <w:sz w:val="15"/>
                <w:szCs w:val="15"/>
              </w:rPr>
              <w:t>oduction, if present, are weak</w:t>
            </w:r>
          </w:p>
        </w:tc>
        <w:tc>
          <w:tcPr>
            <w:tcW w:w="225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uneven, cursory support/evidence for the writer’s claim that includes partial or uneven use of sources, facts, and details, and achieves little depth:</w:t>
            </w:r>
          </w:p>
          <w:p w:rsidR="00F95ECE" w:rsidRPr="00B252C1" w:rsidRDefault="00F95ECE" w:rsidP="006678FC">
            <w:pPr>
              <w:numPr>
                <w:ilvl w:val="0"/>
                <w:numId w:val="11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evidence from sources is weakly integrated</w:t>
            </w:r>
          </w:p>
          <w:p w:rsidR="00F95ECE" w:rsidRPr="00B252C1" w:rsidRDefault="00F95ECE" w:rsidP="006678FC">
            <w:pPr>
              <w:numPr>
                <w:ilvl w:val="0"/>
                <w:numId w:val="11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uneven acknowledgement of source(s)</w:t>
            </w: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expresses ideas unevenly, using simplistic language:</w:t>
            </w:r>
          </w:p>
          <w:p w:rsidR="00F95ECE" w:rsidRPr="00B252C1" w:rsidRDefault="00F95ECE" w:rsidP="006678FC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words are adequate and correct in a general sense; message is emerging and can be inferred</w:t>
            </w:r>
          </w:p>
          <w:p w:rsidR="00F95ECE" w:rsidRPr="00B252C1" w:rsidRDefault="00E27D73" w:rsidP="006678FC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style is sometimes appropriate to audience and purpose</w:t>
            </w:r>
          </w:p>
        </w:tc>
        <w:tc>
          <w:tcPr>
            <w:tcW w:w="2196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demonstrates a partial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frequent errors in grammar/usage may obscure meaning</w:t>
            </w:r>
          </w:p>
          <w:p w:rsidR="00026F89" w:rsidRPr="00B252C1" w:rsidRDefault="00F95ECE" w:rsidP="00026F89">
            <w:pPr>
              <w:numPr>
                <w:ilvl w:val="0"/>
                <w:numId w:val="1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inconsistent use of punctuation, capitalization, and/or spelling</w:t>
            </w:r>
          </w:p>
        </w:tc>
      </w:tr>
      <w:tr w:rsidR="00F95ECE" w:rsidRPr="00AD5E0D" w:rsidTr="00FD6BFC">
        <w:tc>
          <w:tcPr>
            <w:tcW w:w="738" w:type="dxa"/>
            <w:shd w:val="clear" w:color="auto" w:fill="F2F2F2" w:themeFill="background1" w:themeFillShade="F2"/>
          </w:tcPr>
          <w:p w:rsidR="00F95ECE" w:rsidRPr="00AD5E0D" w:rsidRDefault="00F95ECE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F95ECE" w:rsidRDefault="00F95ECE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1</w:t>
            </w:r>
          </w:p>
          <w:p w:rsidR="00F23544" w:rsidRDefault="00F23544" w:rsidP="00FD6BFC">
            <w:pPr>
              <w:jc w:val="center"/>
              <w:rPr>
                <w:b/>
                <w:sz w:val="14"/>
                <w:szCs w:val="20"/>
              </w:rPr>
            </w:pPr>
            <w:r w:rsidRPr="00F23544">
              <w:rPr>
                <w:b/>
                <w:sz w:val="14"/>
                <w:szCs w:val="20"/>
              </w:rPr>
              <w:t>139-120</w:t>
            </w:r>
          </w:p>
          <w:p w:rsidR="00F23544" w:rsidRPr="00AD5E0D" w:rsidRDefault="00F23544" w:rsidP="00F2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 Range</w:t>
            </w:r>
          </w:p>
        </w:tc>
        <w:tc>
          <w:tcPr>
            <w:tcW w:w="243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may be related to the purpose but may offer little relevant detail:</w:t>
            </w:r>
          </w:p>
          <w:p w:rsidR="00F95ECE" w:rsidRPr="00B252C1" w:rsidRDefault="00F95ECE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claim may be confusing or ambiguous</w:t>
            </w:r>
          </w:p>
          <w:p w:rsidR="00F95ECE" w:rsidRPr="00B252C1" w:rsidRDefault="00761995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no counter argument addressed</w:t>
            </w:r>
          </w:p>
          <w:p w:rsidR="00F95ECE" w:rsidRPr="00B252C1" w:rsidRDefault="00F95ECE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no logical reasoning among supporting ideas</w:t>
            </w:r>
          </w:p>
        </w:tc>
        <w:tc>
          <w:tcPr>
            <w:tcW w:w="270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little or no discernible organizational structure:</w:t>
            </w:r>
          </w:p>
          <w:p w:rsidR="00F95ECE" w:rsidRPr="00B252C1" w:rsidRDefault="00F95ECE" w:rsidP="006678FC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few or no transitional strategies are evident</w:t>
            </w:r>
          </w:p>
          <w:p w:rsidR="006678FC" w:rsidRPr="00B252C1" w:rsidRDefault="006678FC" w:rsidP="006678FC">
            <w:pPr>
              <w:numPr>
                <w:ilvl w:val="0"/>
                <w:numId w:val="8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missing key components of an argument</w:t>
            </w:r>
          </w:p>
          <w:p w:rsidR="00F95ECE" w:rsidRPr="00B252C1" w:rsidRDefault="006678FC" w:rsidP="006678FC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</w:t>
            </w:r>
            <w:r w:rsidR="00F95ECE" w:rsidRPr="00B252C1">
              <w:rPr>
                <w:rFonts w:ascii="Bell MT" w:hAnsi="Bell MT"/>
                <w:sz w:val="15"/>
                <w:szCs w:val="15"/>
              </w:rPr>
              <w:t>lead/conclusion missing</w:t>
            </w:r>
          </w:p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2250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provides minimal support/evidence for the writer’s claim that includes little or no use of sources, facts, and details:</w:t>
            </w:r>
          </w:p>
          <w:p w:rsidR="00F95ECE" w:rsidRPr="00B252C1" w:rsidRDefault="00F95ECE" w:rsidP="006678FC">
            <w:pPr>
              <w:numPr>
                <w:ilvl w:val="0"/>
                <w:numId w:val="1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use of evidence from sources is minimal, absent, in error or irrelevant</w:t>
            </w:r>
          </w:p>
          <w:p w:rsidR="00F95ECE" w:rsidRPr="00B252C1" w:rsidRDefault="00F95ECE" w:rsidP="006678FC">
            <w:pPr>
              <w:numPr>
                <w:ilvl w:val="0"/>
                <w:numId w:val="1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no acknowledgement of source(s)</w:t>
            </w:r>
          </w:p>
        </w:tc>
        <w:tc>
          <w:tcPr>
            <w:tcW w:w="2862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expresses ideas that are vague, unclear or confusing:</w:t>
            </w:r>
          </w:p>
          <w:p w:rsidR="00F95ECE" w:rsidRPr="00B252C1" w:rsidRDefault="00F95ECE" w:rsidP="006678FC">
            <w:pPr>
              <w:numPr>
                <w:ilvl w:val="0"/>
                <w:numId w:val="1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words are vague and general so message is limited and unclear (e.g., “good,” “bad,” “nice”)</w:t>
            </w:r>
          </w:p>
          <w:p w:rsidR="00F95ECE" w:rsidRPr="00B252C1" w:rsidRDefault="00F95ECE" w:rsidP="00E27D73">
            <w:pPr>
              <w:numPr>
                <w:ilvl w:val="0"/>
                <w:numId w:val="1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style </w:t>
            </w:r>
            <w:r w:rsidR="00E27D73"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is not appropriate to audience and purpose</w:t>
            </w:r>
          </w:p>
        </w:tc>
        <w:tc>
          <w:tcPr>
            <w:tcW w:w="2196" w:type="dxa"/>
          </w:tcPr>
          <w:p w:rsidR="00F95ECE" w:rsidRPr="00B252C1" w:rsidRDefault="00F95ECE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demonstrates a lack of command of conventions:</w:t>
            </w:r>
          </w:p>
          <w:p w:rsidR="00F95ECE" w:rsidRPr="00B252C1" w:rsidRDefault="00F95ECE" w:rsidP="006678FC">
            <w:pPr>
              <w:numPr>
                <w:ilvl w:val="0"/>
                <w:numId w:val="1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errors are frequent and severe and meaning is often obscure</w:t>
            </w:r>
          </w:p>
        </w:tc>
      </w:tr>
    </w:tbl>
    <w:p w:rsidR="00732202" w:rsidRDefault="00732202" w:rsidP="004D79ED">
      <w:pPr>
        <w:spacing w:after="0" w:line="240" w:lineRule="auto"/>
        <w:rPr>
          <w:rFonts w:ascii="Bell MT" w:hAnsi="Bell MT"/>
          <w:sz w:val="20"/>
          <w:szCs w:val="20"/>
        </w:rPr>
      </w:pPr>
    </w:p>
    <w:p w:rsidR="00F23544" w:rsidRPr="00F23544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 w:rsidRPr="00F23544">
        <w:rPr>
          <w:rFonts w:ascii="Bell MT" w:hAnsi="Bell MT"/>
          <w:b/>
          <w:sz w:val="20"/>
          <w:szCs w:val="20"/>
          <w:u w:val="single"/>
        </w:rPr>
        <w:t>MLA</w:t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  <w:u w:val="single"/>
        </w:rPr>
        <w:t>Total Score</w:t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 w:rsidR="00761995">
        <w:rPr>
          <w:rFonts w:ascii="Bell MT" w:hAnsi="Bell MT"/>
          <w:b/>
          <w:sz w:val="20"/>
          <w:szCs w:val="20"/>
        </w:rPr>
        <w:tab/>
      </w:r>
      <w:bookmarkStart w:id="0" w:name="_GoBack"/>
      <w:bookmarkEnd w:id="0"/>
      <w:r>
        <w:rPr>
          <w:rFonts w:ascii="Bell MT" w:hAnsi="Bell MT"/>
          <w:b/>
          <w:sz w:val="20"/>
          <w:szCs w:val="20"/>
        </w:rPr>
        <w:t>/250 Summative Points</w:t>
      </w:r>
    </w:p>
    <w:p w:rsidR="00F23544" w:rsidRDefault="00F23544" w:rsidP="004D79ED">
      <w:pPr>
        <w:spacing w:after="0" w:line="240" w:lineRule="auto"/>
        <w:rPr>
          <w:rFonts w:ascii="Bell MT" w:hAnsi="Bell MT"/>
          <w:sz w:val="20"/>
          <w:szCs w:val="20"/>
        </w:rPr>
      </w:pPr>
    </w:p>
    <w:p w:rsidR="00761995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 w:rsidRPr="00F23544">
        <w:rPr>
          <w:rFonts w:ascii="Bell MT" w:hAnsi="Bell MT"/>
          <w:b/>
          <w:sz w:val="20"/>
          <w:szCs w:val="20"/>
        </w:rPr>
        <w:t>Paper Formatting</w:t>
      </w:r>
      <w:r w:rsidRPr="00F23544">
        <w:rPr>
          <w:rFonts w:ascii="Bell MT" w:hAnsi="Bell MT"/>
          <w:b/>
          <w:sz w:val="20"/>
          <w:szCs w:val="20"/>
        </w:rPr>
        <w:tab/>
      </w:r>
      <w:r w:rsidR="00761995">
        <w:rPr>
          <w:rFonts w:ascii="Bell MT" w:hAnsi="Bell MT"/>
          <w:b/>
          <w:sz w:val="20"/>
          <w:szCs w:val="20"/>
        </w:rPr>
        <w:tab/>
      </w:r>
      <w:r w:rsidRPr="00F23544">
        <w:rPr>
          <w:rFonts w:ascii="Bell MT" w:hAnsi="Bell MT"/>
          <w:b/>
          <w:sz w:val="20"/>
          <w:szCs w:val="20"/>
        </w:rPr>
        <w:t>/25</w:t>
      </w:r>
    </w:p>
    <w:p w:rsidR="00F23544" w:rsidRPr="00F23544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  <w:r>
        <w:rPr>
          <w:rFonts w:ascii="Bell MT" w:hAnsi="Bell MT"/>
          <w:b/>
          <w:sz w:val="20"/>
          <w:szCs w:val="20"/>
        </w:rPr>
        <w:tab/>
      </w:r>
    </w:p>
    <w:p w:rsidR="00F23544" w:rsidRPr="00F23544" w:rsidRDefault="00F23544" w:rsidP="004D79ED">
      <w:pPr>
        <w:spacing w:after="0" w:line="240" w:lineRule="auto"/>
        <w:rPr>
          <w:rFonts w:ascii="Bell MT" w:hAnsi="Bell MT"/>
          <w:b/>
          <w:sz w:val="20"/>
          <w:szCs w:val="20"/>
        </w:rPr>
      </w:pPr>
      <w:r w:rsidRPr="00F23544">
        <w:rPr>
          <w:rFonts w:ascii="Bell MT" w:hAnsi="Bell MT"/>
          <w:b/>
          <w:sz w:val="20"/>
          <w:szCs w:val="20"/>
        </w:rPr>
        <w:t>Works Cited</w:t>
      </w:r>
      <w:r w:rsidRPr="00F23544">
        <w:rPr>
          <w:rFonts w:ascii="Bell MT" w:hAnsi="Bell MT"/>
          <w:b/>
          <w:sz w:val="20"/>
          <w:szCs w:val="20"/>
        </w:rPr>
        <w:tab/>
      </w:r>
      <w:r w:rsidRPr="00F23544">
        <w:rPr>
          <w:rFonts w:ascii="Bell MT" w:hAnsi="Bell MT"/>
          <w:b/>
          <w:sz w:val="20"/>
          <w:szCs w:val="20"/>
        </w:rPr>
        <w:tab/>
      </w:r>
      <w:r w:rsidR="00761995">
        <w:rPr>
          <w:rFonts w:ascii="Bell MT" w:hAnsi="Bell MT"/>
          <w:b/>
          <w:sz w:val="20"/>
          <w:szCs w:val="20"/>
        </w:rPr>
        <w:tab/>
      </w:r>
      <w:r w:rsidRPr="00F23544">
        <w:rPr>
          <w:rFonts w:ascii="Bell MT" w:hAnsi="Bell MT"/>
          <w:b/>
          <w:sz w:val="20"/>
          <w:szCs w:val="20"/>
        </w:rPr>
        <w:t>/25</w:t>
      </w:r>
    </w:p>
    <w:p w:rsidR="00FB39B9" w:rsidRPr="0046587D" w:rsidRDefault="00761995" w:rsidP="004D79ED">
      <w:pPr>
        <w:spacing w:after="0" w:line="240" w:lineRule="auto"/>
        <w:rPr>
          <w:rFonts w:ascii="Bell MT" w:hAnsi="Bell MT"/>
          <w:sz w:val="16"/>
          <w:szCs w:val="16"/>
        </w:rPr>
      </w:pPr>
    </w:p>
    <w:sectPr w:rsidR="00FB39B9" w:rsidRPr="0046587D" w:rsidSect="004D79ED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ED" w:rsidRDefault="004D79ED" w:rsidP="004D79ED">
      <w:pPr>
        <w:spacing w:after="0" w:line="240" w:lineRule="auto"/>
      </w:pPr>
      <w:r>
        <w:separator/>
      </w:r>
    </w:p>
  </w:endnote>
  <w:endnote w:type="continuationSeparator" w:id="0">
    <w:p w:rsidR="004D79ED" w:rsidRDefault="004D79ED" w:rsidP="004D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ED" w:rsidRDefault="004D79ED" w:rsidP="004D79ED">
      <w:pPr>
        <w:spacing w:after="0" w:line="240" w:lineRule="auto"/>
      </w:pPr>
      <w:r>
        <w:separator/>
      </w:r>
    </w:p>
  </w:footnote>
  <w:footnote w:type="continuationSeparator" w:id="0">
    <w:p w:rsidR="004D79ED" w:rsidRDefault="004D79ED" w:rsidP="004D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E36"/>
    <w:multiLevelType w:val="hybridMultilevel"/>
    <w:tmpl w:val="B63E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B017B"/>
    <w:multiLevelType w:val="hybridMultilevel"/>
    <w:tmpl w:val="E788DED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26EC59C7"/>
    <w:multiLevelType w:val="hybridMultilevel"/>
    <w:tmpl w:val="E394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7EDD"/>
    <w:multiLevelType w:val="hybridMultilevel"/>
    <w:tmpl w:val="59DA6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6E2B49"/>
    <w:multiLevelType w:val="hybridMultilevel"/>
    <w:tmpl w:val="96220C6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>
    <w:nsid w:val="33A338F0"/>
    <w:multiLevelType w:val="hybridMultilevel"/>
    <w:tmpl w:val="EE62D4C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>
    <w:nsid w:val="38100E91"/>
    <w:multiLevelType w:val="hybridMultilevel"/>
    <w:tmpl w:val="1DFC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D0B74"/>
    <w:multiLevelType w:val="hybridMultilevel"/>
    <w:tmpl w:val="FF782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415410"/>
    <w:multiLevelType w:val="hybridMultilevel"/>
    <w:tmpl w:val="5D2E15F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4821504E"/>
    <w:multiLevelType w:val="hybridMultilevel"/>
    <w:tmpl w:val="0AACD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995B23"/>
    <w:multiLevelType w:val="hybridMultilevel"/>
    <w:tmpl w:val="3C2A7D5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>
    <w:nsid w:val="5D037E4C"/>
    <w:multiLevelType w:val="hybridMultilevel"/>
    <w:tmpl w:val="F120E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CC43A4"/>
    <w:multiLevelType w:val="hybridMultilevel"/>
    <w:tmpl w:val="6506247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610F4ECB"/>
    <w:multiLevelType w:val="hybridMultilevel"/>
    <w:tmpl w:val="B13619E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>
    <w:nsid w:val="64682A3E"/>
    <w:multiLevelType w:val="hybridMultilevel"/>
    <w:tmpl w:val="6F989F0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>
    <w:nsid w:val="64D3312A"/>
    <w:multiLevelType w:val="hybridMultilevel"/>
    <w:tmpl w:val="BE347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003ABE"/>
    <w:multiLevelType w:val="hybridMultilevel"/>
    <w:tmpl w:val="48B0EE8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>
    <w:nsid w:val="7F6C273E"/>
    <w:multiLevelType w:val="hybridMultilevel"/>
    <w:tmpl w:val="4D30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21448"/>
    <w:multiLevelType w:val="hybridMultilevel"/>
    <w:tmpl w:val="8EE0A02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4"/>
  </w:num>
  <w:num w:numId="16">
    <w:abstractNumId w:val="18"/>
  </w:num>
  <w:num w:numId="17">
    <w:abstractNumId w:val="1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CE"/>
    <w:rsid w:val="00026F89"/>
    <w:rsid w:val="000615BA"/>
    <w:rsid w:val="00086C85"/>
    <w:rsid w:val="001C008B"/>
    <w:rsid w:val="0026219E"/>
    <w:rsid w:val="002B6E9F"/>
    <w:rsid w:val="003256FD"/>
    <w:rsid w:val="003D4853"/>
    <w:rsid w:val="0046587D"/>
    <w:rsid w:val="004D79ED"/>
    <w:rsid w:val="004F4CB4"/>
    <w:rsid w:val="00533D58"/>
    <w:rsid w:val="005C78DD"/>
    <w:rsid w:val="005F7A52"/>
    <w:rsid w:val="00602293"/>
    <w:rsid w:val="006678FC"/>
    <w:rsid w:val="006E4AD3"/>
    <w:rsid w:val="00732202"/>
    <w:rsid w:val="0074260C"/>
    <w:rsid w:val="007509D9"/>
    <w:rsid w:val="007522CD"/>
    <w:rsid w:val="00761995"/>
    <w:rsid w:val="007C1312"/>
    <w:rsid w:val="00820C15"/>
    <w:rsid w:val="00A603E8"/>
    <w:rsid w:val="00AD5E0D"/>
    <w:rsid w:val="00B07545"/>
    <w:rsid w:val="00B252C1"/>
    <w:rsid w:val="00B9219B"/>
    <w:rsid w:val="00DB5047"/>
    <w:rsid w:val="00E27D73"/>
    <w:rsid w:val="00E526AD"/>
    <w:rsid w:val="00F110CB"/>
    <w:rsid w:val="00F23544"/>
    <w:rsid w:val="00F90F9C"/>
    <w:rsid w:val="00F95ECE"/>
    <w:rsid w:val="00FA7509"/>
    <w:rsid w:val="00FC05D1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D"/>
  </w:style>
  <w:style w:type="paragraph" w:styleId="Footer">
    <w:name w:val="footer"/>
    <w:basedOn w:val="Normal"/>
    <w:link w:val="Foot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D"/>
  </w:style>
  <w:style w:type="paragraph" w:styleId="BalloonText">
    <w:name w:val="Balloon Text"/>
    <w:basedOn w:val="Normal"/>
    <w:link w:val="BalloonTextChar"/>
    <w:uiPriority w:val="99"/>
    <w:semiHidden/>
    <w:unhideWhenUsed/>
    <w:rsid w:val="00F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D"/>
  </w:style>
  <w:style w:type="paragraph" w:styleId="Footer">
    <w:name w:val="footer"/>
    <w:basedOn w:val="Normal"/>
    <w:link w:val="Foot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D"/>
  </w:style>
  <w:style w:type="paragraph" w:styleId="BalloonText">
    <w:name w:val="Balloon Text"/>
    <w:basedOn w:val="Normal"/>
    <w:link w:val="BalloonTextChar"/>
    <w:uiPriority w:val="99"/>
    <w:semiHidden/>
    <w:unhideWhenUsed/>
    <w:rsid w:val="00F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2014-09-24T14:03:00Z</cp:lastPrinted>
  <dcterms:created xsi:type="dcterms:W3CDTF">2015-02-24T19:11:00Z</dcterms:created>
  <dcterms:modified xsi:type="dcterms:W3CDTF">2015-02-25T14:49:00Z</dcterms:modified>
</cp:coreProperties>
</file>