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4D1" w:rsidRDefault="003534D1">
      <w:pPr>
        <w:rPr>
          <w:b/>
        </w:rPr>
      </w:pPr>
    </w:p>
    <w:p w:rsidR="005174A9" w:rsidRPr="005174A9" w:rsidRDefault="005174A9" w:rsidP="005174A9">
      <w:pPr>
        <w:rPr>
          <w:b/>
          <w:sz w:val="32"/>
          <w:szCs w:val="32"/>
        </w:rPr>
      </w:pPr>
      <w:r>
        <w:rPr>
          <w:b/>
        </w:rPr>
        <w:t xml:space="preserve"> </w:t>
      </w:r>
      <w:bookmarkStart w:id="0" w:name="_GoBack"/>
      <w:bookmarkEnd w:id="0"/>
      <w:r w:rsidRPr="005174A9">
        <w:rPr>
          <w:b/>
          <w:sz w:val="32"/>
          <w:szCs w:val="32"/>
          <w:highlight w:val="yellow"/>
        </w:rPr>
        <w:t>Honors</w:t>
      </w:r>
      <w:r w:rsidRPr="005174A9">
        <w:rPr>
          <w:b/>
          <w:sz w:val="32"/>
          <w:szCs w:val="32"/>
        </w:rPr>
        <w:t xml:space="preserve">: The following quote is at the beginning of </w:t>
      </w:r>
      <w:r w:rsidRPr="005174A9">
        <w:rPr>
          <w:b/>
          <w:i/>
          <w:sz w:val="32"/>
          <w:szCs w:val="32"/>
        </w:rPr>
        <w:t>Fahrenheit 451</w:t>
      </w:r>
      <w:r w:rsidRPr="005174A9">
        <w:rPr>
          <w:b/>
          <w:sz w:val="32"/>
          <w:szCs w:val="32"/>
        </w:rPr>
        <w:t xml:space="preserve">.  Copy it in the class work section of your notebook.  Reflect upon it and write your thoughts.  Read the first few pages of chapter 1, “The Hearth and the Salamander” for tone and mood.  Write a sentence or two about the tone/mood </w:t>
      </w:r>
      <w:r w:rsidRPr="005174A9">
        <w:rPr>
          <w:b/>
          <w:sz w:val="32"/>
          <w:szCs w:val="32"/>
          <w:u w:val="single"/>
        </w:rPr>
        <w:t>and</w:t>
      </w:r>
      <w:r w:rsidRPr="005174A9">
        <w:rPr>
          <w:b/>
          <w:sz w:val="32"/>
          <w:szCs w:val="32"/>
        </w:rPr>
        <w:t xml:space="preserve"> list the writing techniques Ray Bradbury uses to create the tone/mood, along with some evidence and reasoning. Also, consider Bradbury’s writing style compared to Rand’s and add one comment addressing this. </w:t>
      </w:r>
    </w:p>
    <w:p w:rsidR="005174A9" w:rsidRPr="005174A9" w:rsidRDefault="005174A9" w:rsidP="005174A9">
      <w:pPr>
        <w:rPr>
          <w:b/>
          <w:sz w:val="32"/>
          <w:szCs w:val="32"/>
        </w:rPr>
      </w:pPr>
    </w:p>
    <w:p w:rsidR="005174A9" w:rsidRPr="005174A9" w:rsidRDefault="005174A9" w:rsidP="005174A9">
      <w:pPr>
        <w:rPr>
          <w:b/>
          <w:sz w:val="32"/>
          <w:szCs w:val="32"/>
        </w:rPr>
      </w:pPr>
      <w:r w:rsidRPr="005174A9">
        <w:rPr>
          <w:b/>
          <w:sz w:val="32"/>
          <w:szCs w:val="32"/>
        </w:rPr>
        <w:t>Quote:  “If they give you ruled paper, write the other way.”</w:t>
      </w:r>
    </w:p>
    <w:p w:rsidR="005174A9" w:rsidRPr="005174A9" w:rsidRDefault="005174A9" w:rsidP="005174A9">
      <w:pPr>
        <w:rPr>
          <w:b/>
          <w:sz w:val="36"/>
          <w:szCs w:val="36"/>
        </w:rPr>
      </w:pPr>
      <w:r w:rsidRPr="005174A9">
        <w:rPr>
          <w:b/>
          <w:sz w:val="32"/>
          <w:szCs w:val="32"/>
        </w:rPr>
        <w:t xml:space="preserve">                                                        -Juan Ramon Jimenez</w:t>
      </w:r>
    </w:p>
    <w:p w:rsidR="005174A9" w:rsidRDefault="005174A9"/>
    <w:sectPr w:rsidR="00517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16F"/>
    <w:rsid w:val="0019616F"/>
    <w:rsid w:val="003534D1"/>
    <w:rsid w:val="00517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1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1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2019-09-26T10:50:00Z</dcterms:created>
  <dcterms:modified xsi:type="dcterms:W3CDTF">2019-09-26T14:35:00Z</dcterms:modified>
</cp:coreProperties>
</file>