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FD" w:rsidRPr="00614DFE" w:rsidRDefault="00B039FD" w:rsidP="00D3604E">
      <w:pPr>
        <w:rPr>
          <w:b/>
          <w:sz w:val="40"/>
          <w:szCs w:val="40"/>
        </w:rPr>
      </w:pPr>
      <w:r w:rsidRPr="00614DFE">
        <w:rPr>
          <w:b/>
          <w:sz w:val="40"/>
          <w:szCs w:val="40"/>
        </w:rPr>
        <w:t>“Sundiata: An Epic of Old Mali”</w:t>
      </w:r>
    </w:p>
    <w:p w:rsidR="00B039FD" w:rsidRPr="00614DFE" w:rsidRDefault="00B039FD" w:rsidP="00D3604E">
      <w:pPr>
        <w:rPr>
          <w:b/>
          <w:sz w:val="40"/>
          <w:szCs w:val="40"/>
          <w:u w:val="single"/>
        </w:rPr>
      </w:pPr>
    </w:p>
    <w:p w:rsidR="00D3604E" w:rsidRPr="00614DFE" w:rsidRDefault="00614DFE" w:rsidP="00D3604E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*</w:t>
      </w:r>
      <w:r w:rsidR="00D3604E" w:rsidRPr="00614DFE">
        <w:rPr>
          <w:b/>
          <w:sz w:val="40"/>
          <w:szCs w:val="40"/>
          <w:u w:val="single"/>
        </w:rPr>
        <w:t xml:space="preserve">Sundiata </w:t>
      </w:r>
      <w:r w:rsidR="00D3604E" w:rsidRPr="00614DFE">
        <w:rPr>
          <w:b/>
          <w:sz w:val="40"/>
          <w:szCs w:val="40"/>
        </w:rPr>
        <w:t xml:space="preserve">  is also called </w:t>
      </w:r>
      <w:proofErr w:type="spellStart"/>
      <w:r w:rsidR="00D3604E" w:rsidRPr="00614DFE">
        <w:rPr>
          <w:b/>
          <w:sz w:val="40"/>
          <w:szCs w:val="40"/>
          <w:u w:val="single"/>
        </w:rPr>
        <w:t>Djata</w:t>
      </w:r>
      <w:proofErr w:type="spellEnd"/>
      <w:r w:rsidR="00D3604E" w:rsidRPr="00614DFE">
        <w:rPr>
          <w:b/>
          <w:sz w:val="40"/>
          <w:szCs w:val="40"/>
        </w:rPr>
        <w:t xml:space="preserve">, </w:t>
      </w:r>
      <w:proofErr w:type="spellStart"/>
      <w:r w:rsidR="00D3604E" w:rsidRPr="00614DFE">
        <w:rPr>
          <w:b/>
          <w:sz w:val="40"/>
          <w:szCs w:val="40"/>
          <w:u w:val="single"/>
        </w:rPr>
        <w:t>Sogolon</w:t>
      </w:r>
      <w:proofErr w:type="spellEnd"/>
      <w:r w:rsidR="00D3604E" w:rsidRPr="00614DFE">
        <w:rPr>
          <w:b/>
          <w:sz w:val="40"/>
          <w:szCs w:val="40"/>
          <w:u w:val="single"/>
        </w:rPr>
        <w:t xml:space="preserve"> </w:t>
      </w:r>
      <w:proofErr w:type="spellStart"/>
      <w:r w:rsidR="00D3604E" w:rsidRPr="00614DFE">
        <w:rPr>
          <w:b/>
          <w:sz w:val="40"/>
          <w:szCs w:val="40"/>
          <w:u w:val="single"/>
        </w:rPr>
        <w:t>Djata</w:t>
      </w:r>
      <w:proofErr w:type="spellEnd"/>
      <w:r w:rsidR="00D3604E" w:rsidRPr="00614DFE">
        <w:rPr>
          <w:b/>
          <w:sz w:val="40"/>
          <w:szCs w:val="40"/>
          <w:u w:val="single"/>
        </w:rPr>
        <w:t>,</w:t>
      </w:r>
      <w:r w:rsidR="00D3604E" w:rsidRPr="00614DFE">
        <w:rPr>
          <w:b/>
          <w:sz w:val="40"/>
          <w:szCs w:val="40"/>
        </w:rPr>
        <w:t xml:space="preserve"> and </w:t>
      </w:r>
      <w:r w:rsidR="00D3604E" w:rsidRPr="00614DFE">
        <w:rPr>
          <w:b/>
          <w:sz w:val="40"/>
          <w:szCs w:val="40"/>
          <w:u w:val="single"/>
        </w:rPr>
        <w:t xml:space="preserve">Mari </w:t>
      </w:r>
      <w:proofErr w:type="spellStart"/>
      <w:r w:rsidR="00D3604E" w:rsidRPr="00614DFE">
        <w:rPr>
          <w:b/>
          <w:sz w:val="40"/>
          <w:szCs w:val="40"/>
          <w:u w:val="single"/>
        </w:rPr>
        <w:t>Djata</w:t>
      </w:r>
      <w:proofErr w:type="spellEnd"/>
      <w:r w:rsidR="00D3604E" w:rsidRPr="00614DFE">
        <w:rPr>
          <w:b/>
          <w:sz w:val="40"/>
          <w:szCs w:val="40"/>
        </w:rPr>
        <w:t>.</w:t>
      </w:r>
    </w:p>
    <w:p w:rsidR="005B0F93" w:rsidRDefault="005B0F93" w:rsidP="00D3604E">
      <w:pPr>
        <w:rPr>
          <w:b/>
          <w:sz w:val="44"/>
          <w:szCs w:val="44"/>
        </w:rPr>
      </w:pPr>
    </w:p>
    <w:p w:rsidR="005B0F93" w:rsidRDefault="00614DFE" w:rsidP="00D3604E">
      <w:pPr>
        <w:rPr>
          <w:b/>
          <w:sz w:val="44"/>
          <w:szCs w:val="44"/>
        </w:rPr>
      </w:pPr>
      <w:r>
        <w:rPr>
          <w:b/>
          <w:sz w:val="44"/>
          <w:szCs w:val="44"/>
        </w:rPr>
        <w:t>*</w:t>
      </w:r>
      <w:r w:rsidR="005B0F93">
        <w:rPr>
          <w:b/>
          <w:sz w:val="44"/>
          <w:szCs w:val="44"/>
        </w:rPr>
        <w:t>7 Archetypes:</w:t>
      </w:r>
    </w:p>
    <w:p w:rsidR="005B0F93" w:rsidRDefault="005B0F93" w:rsidP="00D3604E">
      <w:pPr>
        <w:rPr>
          <w:b/>
          <w:sz w:val="44"/>
          <w:szCs w:val="44"/>
        </w:rPr>
      </w:pPr>
      <w:r>
        <w:rPr>
          <w:b/>
          <w:sz w:val="44"/>
          <w:szCs w:val="44"/>
        </w:rPr>
        <w:t>Name an archetype and identify characteristics.</w:t>
      </w:r>
    </w:p>
    <w:p w:rsidR="005B0F93" w:rsidRDefault="005B0F93" w:rsidP="00D3604E">
      <w:pPr>
        <w:rPr>
          <w:b/>
          <w:sz w:val="44"/>
          <w:szCs w:val="44"/>
        </w:rPr>
      </w:pPr>
    </w:p>
    <w:p w:rsidR="005B0F93" w:rsidRDefault="005B0F93" w:rsidP="00D3604E">
      <w:pPr>
        <w:rPr>
          <w:b/>
          <w:sz w:val="44"/>
          <w:szCs w:val="44"/>
        </w:rPr>
      </w:pPr>
    </w:p>
    <w:p w:rsidR="005B0F93" w:rsidRDefault="00614DFE" w:rsidP="00D3604E">
      <w:pPr>
        <w:rPr>
          <w:b/>
          <w:sz w:val="44"/>
          <w:szCs w:val="44"/>
        </w:rPr>
      </w:pPr>
      <w:r>
        <w:rPr>
          <w:b/>
          <w:sz w:val="44"/>
          <w:szCs w:val="44"/>
        </w:rPr>
        <w:t>*</w:t>
      </w:r>
      <w:r w:rsidR="005B0F93">
        <w:rPr>
          <w:b/>
          <w:sz w:val="44"/>
          <w:szCs w:val="44"/>
        </w:rPr>
        <w:t xml:space="preserve">12 </w:t>
      </w:r>
      <w:r>
        <w:rPr>
          <w:b/>
          <w:sz w:val="44"/>
          <w:szCs w:val="44"/>
        </w:rPr>
        <w:t xml:space="preserve">(3 today) </w:t>
      </w:r>
      <w:r w:rsidR="005B0F93">
        <w:rPr>
          <w:b/>
          <w:sz w:val="44"/>
          <w:szCs w:val="44"/>
        </w:rPr>
        <w:t>Stages of the hero’s journey:</w:t>
      </w:r>
    </w:p>
    <w:p w:rsidR="005B0F93" w:rsidRDefault="005B0F93" w:rsidP="00D3604E">
      <w:pPr>
        <w:rPr>
          <w:b/>
          <w:sz w:val="44"/>
          <w:szCs w:val="44"/>
        </w:rPr>
      </w:pPr>
    </w:p>
    <w:p w:rsidR="006468CE" w:rsidRPr="007F15B6" w:rsidRDefault="006468CE" w:rsidP="007F15B6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  <w:r w:rsidRPr="007F15B6">
        <w:rPr>
          <w:rFonts w:ascii="Arial" w:eastAsia="+mn-ea" w:hAnsi="Arial" w:cs="+mn-cs"/>
          <w:color w:val="000000"/>
          <w:sz w:val="48"/>
          <w:szCs w:val="48"/>
        </w:rPr>
        <w:t xml:space="preserve">Heroes are introduced in the </w:t>
      </w:r>
      <w:r w:rsidRPr="007F15B6">
        <w:rPr>
          <w:rFonts w:ascii="Arial" w:eastAsia="+mn-ea" w:hAnsi="Arial" w:cs="+mn-cs"/>
          <w:b/>
          <w:bCs/>
          <w:color w:val="000000"/>
          <w:sz w:val="48"/>
          <w:szCs w:val="48"/>
          <w:u w:val="single"/>
        </w:rPr>
        <w:t>Ordinary World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>, where...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 xml:space="preserve"> </w:t>
      </w:r>
    </w:p>
    <w:p w:rsidR="007F15B6" w:rsidRDefault="007F15B6" w:rsidP="006468CE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</w:p>
    <w:p w:rsidR="006468CE" w:rsidRDefault="006468CE" w:rsidP="006468CE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</w:p>
    <w:p w:rsidR="006468CE" w:rsidRPr="007F15B6" w:rsidRDefault="006468CE" w:rsidP="007F15B6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color w:val="CC9900"/>
          <w:sz w:val="48"/>
          <w:szCs w:val="48"/>
        </w:rPr>
      </w:pPr>
      <w:r w:rsidRPr="007F15B6">
        <w:rPr>
          <w:rFonts w:ascii="Arial" w:eastAsia="+mn-ea" w:hAnsi="Arial" w:cs="+mn-cs"/>
          <w:color w:val="000000"/>
          <w:sz w:val="48"/>
          <w:szCs w:val="48"/>
        </w:rPr>
        <w:t>T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 xml:space="preserve">hey receive the </w:t>
      </w:r>
      <w:r w:rsidRPr="007F15B6">
        <w:rPr>
          <w:rFonts w:ascii="Arial" w:eastAsia="+mn-ea" w:hAnsi="Arial" w:cs="+mn-cs"/>
          <w:b/>
          <w:bCs/>
          <w:color w:val="000000"/>
          <w:sz w:val="48"/>
          <w:szCs w:val="48"/>
          <w:u w:val="single"/>
        </w:rPr>
        <w:t>Call to Adventure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>.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 xml:space="preserve"> </w:t>
      </w:r>
    </w:p>
    <w:p w:rsidR="006468CE" w:rsidRDefault="006468CE" w:rsidP="006468CE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</w:p>
    <w:p w:rsidR="006468CE" w:rsidRDefault="006468CE" w:rsidP="006468CE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</w:p>
    <w:p w:rsidR="006468CE" w:rsidRPr="007F15B6" w:rsidRDefault="006468CE" w:rsidP="007F15B6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  <w:r w:rsidRPr="007F15B6">
        <w:rPr>
          <w:rFonts w:ascii="Arial" w:eastAsia="+mn-ea" w:hAnsi="Arial" w:cs="+mn-cs"/>
          <w:color w:val="000000"/>
          <w:sz w:val="48"/>
          <w:szCs w:val="48"/>
        </w:rPr>
        <w:t xml:space="preserve">They are </w:t>
      </w:r>
      <w:r w:rsidRPr="007F15B6">
        <w:rPr>
          <w:rFonts w:ascii="Arial" w:eastAsia="+mn-ea" w:hAnsi="Arial" w:cs="+mn-cs"/>
          <w:b/>
          <w:bCs/>
          <w:color w:val="000000"/>
          <w:sz w:val="48"/>
          <w:szCs w:val="48"/>
        </w:rPr>
        <w:t>Reluctant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 xml:space="preserve"> at first or </w:t>
      </w:r>
      <w:r w:rsidRPr="007F15B6">
        <w:rPr>
          <w:rFonts w:ascii="Arial" w:eastAsia="+mn-ea" w:hAnsi="Arial" w:cs="+mn-cs"/>
          <w:b/>
          <w:bCs/>
          <w:color w:val="000000"/>
          <w:sz w:val="48"/>
          <w:szCs w:val="48"/>
          <w:u w:val="single"/>
        </w:rPr>
        <w:t>Refuse the Call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>, but...</w:t>
      </w:r>
    </w:p>
    <w:p w:rsidR="007F15B6" w:rsidRDefault="007F15B6" w:rsidP="006468CE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</w:p>
    <w:p w:rsidR="007F15B6" w:rsidRPr="007F15B6" w:rsidRDefault="007F15B6" w:rsidP="007F15B6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  <w:r w:rsidRPr="007F15B6">
        <w:rPr>
          <w:rFonts w:ascii="Arial" w:eastAsia="+mn-ea" w:hAnsi="Arial" w:cs="+mn-cs"/>
          <w:color w:val="000000"/>
          <w:sz w:val="48"/>
          <w:szCs w:val="48"/>
        </w:rPr>
        <w:t>Shrek lives alone in his swamp until…</w:t>
      </w:r>
    </w:p>
    <w:p w:rsidR="007F15B6" w:rsidRDefault="007F15B6" w:rsidP="006468CE">
      <w:p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</w:p>
    <w:p w:rsidR="007F15B6" w:rsidRDefault="007F15B6" w:rsidP="007F15B6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  <w:r>
        <w:rPr>
          <w:rFonts w:ascii="Arial" w:eastAsia="+mn-ea" w:hAnsi="Arial" w:cs="+mn-cs"/>
          <w:color w:val="000000"/>
          <w:sz w:val="48"/>
          <w:szCs w:val="48"/>
        </w:rPr>
        <w:t>F</w:t>
      </w:r>
      <w:r w:rsidRPr="007F15B6">
        <w:rPr>
          <w:rFonts w:ascii="Arial" w:eastAsia="+mn-ea" w:hAnsi="Arial" w:cs="+mn-cs"/>
          <w:color w:val="000000"/>
          <w:sz w:val="48"/>
          <w:szCs w:val="48"/>
        </w:rPr>
        <w:t xml:space="preserve">airy tale creatures invade it.  </w:t>
      </w:r>
    </w:p>
    <w:p w:rsidR="007F15B6" w:rsidRPr="007F15B6" w:rsidRDefault="007F15B6" w:rsidP="007F15B6">
      <w:pPr>
        <w:pStyle w:val="ListParagraph"/>
        <w:rPr>
          <w:rFonts w:ascii="Arial" w:eastAsia="+mn-ea" w:hAnsi="Arial" w:cs="+mn-cs"/>
          <w:color w:val="000000"/>
          <w:sz w:val="48"/>
          <w:szCs w:val="48"/>
        </w:rPr>
      </w:pPr>
    </w:p>
    <w:p w:rsidR="007F15B6" w:rsidRPr="007F15B6" w:rsidRDefault="007F15B6" w:rsidP="007F15B6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Arial" w:eastAsia="+mn-ea" w:hAnsi="Arial" w:cs="+mn-cs"/>
          <w:color w:val="000000"/>
          <w:sz w:val="48"/>
          <w:szCs w:val="48"/>
        </w:rPr>
      </w:pPr>
      <w:r>
        <w:rPr>
          <w:rFonts w:ascii="Arial" w:eastAsia="+mn-ea" w:hAnsi="Arial" w:cs="+mn-cs"/>
          <w:color w:val="000000"/>
          <w:sz w:val="48"/>
          <w:szCs w:val="48"/>
        </w:rPr>
        <w:t xml:space="preserve">He screams at them to go home, but they tell Shrek Lord </w:t>
      </w:r>
      <w:proofErr w:type="spellStart"/>
      <w:r>
        <w:rPr>
          <w:rFonts w:ascii="Arial" w:eastAsia="+mn-ea" w:hAnsi="Arial" w:cs="+mn-cs"/>
          <w:color w:val="000000"/>
          <w:sz w:val="48"/>
          <w:szCs w:val="48"/>
        </w:rPr>
        <w:t>Farquad</w:t>
      </w:r>
      <w:proofErr w:type="spellEnd"/>
      <w:r>
        <w:rPr>
          <w:rFonts w:ascii="Arial" w:eastAsia="+mn-ea" w:hAnsi="Arial" w:cs="+mn-cs"/>
          <w:color w:val="000000"/>
          <w:sz w:val="48"/>
          <w:szCs w:val="48"/>
        </w:rPr>
        <w:t xml:space="preserve"> has evicted them.  Shrek decides to confront this Lord </w:t>
      </w:r>
      <w:proofErr w:type="spellStart"/>
      <w:r>
        <w:rPr>
          <w:rFonts w:ascii="Arial" w:eastAsia="+mn-ea" w:hAnsi="Arial" w:cs="+mn-cs"/>
          <w:color w:val="000000"/>
          <w:sz w:val="48"/>
          <w:szCs w:val="48"/>
        </w:rPr>
        <w:t>Farquad</w:t>
      </w:r>
      <w:proofErr w:type="spellEnd"/>
      <w:r>
        <w:rPr>
          <w:rFonts w:ascii="Arial" w:eastAsia="+mn-ea" w:hAnsi="Arial" w:cs="+mn-cs"/>
          <w:color w:val="000000"/>
          <w:sz w:val="48"/>
          <w:szCs w:val="48"/>
        </w:rPr>
        <w:t>.</w:t>
      </w:r>
    </w:p>
    <w:p w:rsidR="006468CE" w:rsidRPr="006468CE" w:rsidRDefault="006468CE" w:rsidP="006468CE">
      <w:pPr>
        <w:kinsoku w:val="0"/>
        <w:overflowPunct w:val="0"/>
        <w:textAlignment w:val="baseline"/>
        <w:rPr>
          <w:color w:val="CC9900"/>
          <w:sz w:val="48"/>
          <w:szCs w:val="48"/>
        </w:rPr>
      </w:pPr>
    </w:p>
    <w:p w:rsidR="005B0F93" w:rsidRPr="00B202C6" w:rsidRDefault="00B202C6">
      <w:pPr>
        <w:rPr>
          <w:b/>
          <w:sz w:val="48"/>
          <w:szCs w:val="48"/>
        </w:rPr>
      </w:pPr>
      <w:r w:rsidRPr="00B202C6">
        <w:rPr>
          <w:b/>
          <w:sz w:val="48"/>
          <w:szCs w:val="48"/>
        </w:rPr>
        <w:t xml:space="preserve">HOMEWORK:  Read pages 1064-8 and complete side one of analysis for tomorrow.  Vocabulary One </w:t>
      </w:r>
      <w:r>
        <w:rPr>
          <w:b/>
          <w:sz w:val="48"/>
          <w:szCs w:val="48"/>
        </w:rPr>
        <w:t xml:space="preserve">is </w:t>
      </w:r>
      <w:bookmarkStart w:id="0" w:name="_GoBack"/>
      <w:bookmarkEnd w:id="0"/>
      <w:r w:rsidRPr="00B202C6">
        <w:rPr>
          <w:b/>
          <w:sz w:val="48"/>
          <w:szCs w:val="48"/>
        </w:rPr>
        <w:t>due tomorrow.</w:t>
      </w:r>
    </w:p>
    <w:sectPr w:rsidR="005B0F93" w:rsidRPr="00B2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07D"/>
    <w:multiLevelType w:val="hybridMultilevel"/>
    <w:tmpl w:val="18943FFE"/>
    <w:lvl w:ilvl="0" w:tplc="6AB05C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7EF9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2DA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A93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21D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E81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9E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8EF7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6B7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DF24AF"/>
    <w:multiLevelType w:val="hybridMultilevel"/>
    <w:tmpl w:val="22348076"/>
    <w:lvl w:ilvl="0" w:tplc="BBC4D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EC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1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CBF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EB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C2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04F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CCB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E47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433181"/>
    <w:multiLevelType w:val="hybridMultilevel"/>
    <w:tmpl w:val="E2E4E436"/>
    <w:lvl w:ilvl="0" w:tplc="EB7EF8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45EA9"/>
    <w:multiLevelType w:val="hybridMultilevel"/>
    <w:tmpl w:val="2DBAA03A"/>
    <w:lvl w:ilvl="0" w:tplc="7446314E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7089A"/>
    <w:multiLevelType w:val="hybridMultilevel"/>
    <w:tmpl w:val="13F26A62"/>
    <w:lvl w:ilvl="0" w:tplc="E9669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4E"/>
    <w:rsid w:val="00010558"/>
    <w:rsid w:val="005B0F93"/>
    <w:rsid w:val="00614DFE"/>
    <w:rsid w:val="006468CE"/>
    <w:rsid w:val="007F15B6"/>
    <w:rsid w:val="00B039FD"/>
    <w:rsid w:val="00B202C6"/>
    <w:rsid w:val="00D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41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89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0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dcterms:created xsi:type="dcterms:W3CDTF">2018-09-10T20:10:00Z</dcterms:created>
  <dcterms:modified xsi:type="dcterms:W3CDTF">2018-09-10T20:29:00Z</dcterms:modified>
</cp:coreProperties>
</file>