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Unit 4 Word Cards</w:t>
      </w:r>
    </w:p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119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/>
      </w:tblPr>
      <w:tblGrid>
        <w:gridCol w:w="608"/>
        <w:gridCol w:w="4684"/>
        <w:gridCol w:w="608"/>
        <w:gridCol w:w="4684"/>
        <w:gridCol w:w="608"/>
      </w:tblGrid>
      <w:tr w:rsidR="00D26214" w:rsidTr="00D26214">
        <w:trPr>
          <w:gridAfter w:val="1"/>
          <w:wAfter w:w="608" w:type="dxa"/>
          <w:trHeight w:hRule="exact" w:val="3367"/>
        </w:trPr>
        <w:tc>
          <w:tcPr>
            <w:tcW w:w="5292" w:type="dxa"/>
            <w:gridSpan w:val="2"/>
            <w:vAlign w:val="center"/>
          </w:tcPr>
          <w:p w:rsidR="00D26214" w:rsidRDefault="00D26214" w:rsidP="00D26214">
            <w:pPr>
              <w:tabs>
                <w:tab w:val="left" w:pos="78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D26214" w:rsidRPr="004E60A9" w:rsidRDefault="00D26214" w:rsidP="00D262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geography</w:t>
            </w:r>
          </w:p>
          <w:p w:rsidR="00D26214" w:rsidRDefault="00D26214" w:rsidP="00D26214">
            <w:pPr>
              <w:jc w:val="center"/>
            </w:pPr>
          </w:p>
          <w:p w:rsidR="00D26214" w:rsidRDefault="00D26214" w:rsidP="00D26214">
            <w:pPr>
              <w:jc w:val="center"/>
            </w:pPr>
          </w:p>
          <w:p w:rsidR="00D26214" w:rsidRDefault="00D26214" w:rsidP="00D262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-492760</wp:posOffset>
                  </wp:positionV>
                  <wp:extent cx="845185" cy="954405"/>
                  <wp:effectExtent l="19050" t="0" r="0" b="0"/>
                  <wp:wrapSquare wrapText="bothSides"/>
                  <wp:docPr id="44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the study of places</w:t>
            </w:r>
          </w:p>
          <w:p w:rsidR="00D26214" w:rsidRDefault="00D26214" w:rsidP="00D262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26214" w:rsidRDefault="00D26214" w:rsidP="00D2621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26214" w:rsidRPr="00D26214" w:rsidRDefault="00D26214" w:rsidP="00D26214">
            <w:pPr>
              <w:jc w:val="center"/>
              <w:rPr>
                <w:rFonts w:ascii="Arial" w:hAnsi="Arial" w:cs="Arial"/>
              </w:rPr>
            </w:pPr>
            <w:r w:rsidRPr="00EA5E48">
              <w:rPr>
                <w:rFonts w:ascii="Arial" w:hAnsi="Arial" w:cs="Arial"/>
                <w:b/>
                <w:i/>
              </w:rPr>
              <w:t>Example</w:t>
            </w:r>
            <w:r w:rsidRPr="00EA5E48">
              <w:rPr>
                <w:rFonts w:ascii="Arial" w:hAnsi="Arial" w:cs="Arial"/>
                <w:b/>
              </w:rPr>
              <w:t>:</w:t>
            </w:r>
            <w:r w:rsidRPr="00EA5E4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In geography people study about places like communities, states, and countries.</w:t>
            </w:r>
          </w:p>
        </w:tc>
        <w:tc>
          <w:tcPr>
            <w:tcW w:w="5292" w:type="dxa"/>
            <w:gridSpan w:val="2"/>
            <w:vAlign w:val="center"/>
          </w:tcPr>
          <w:p w:rsidR="00D26214" w:rsidRPr="00F55359" w:rsidRDefault="00D26214" w:rsidP="00D262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26214" w:rsidRDefault="00D26214" w:rsidP="00D2621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economics</w:t>
            </w:r>
          </w:p>
          <w:p w:rsidR="00D26214" w:rsidRPr="00106A24" w:rsidRDefault="00D26214" w:rsidP="00D26214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D26214" w:rsidRDefault="00D26214" w:rsidP="00D2621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study of how people use resources to make or get goods and services</w:t>
            </w:r>
          </w:p>
          <w:p w:rsidR="00D26214" w:rsidRDefault="00D26214" w:rsidP="00D26214">
            <w:pPr>
              <w:jc w:val="center"/>
            </w:pPr>
          </w:p>
          <w:p w:rsidR="00D26214" w:rsidRPr="00106A24" w:rsidRDefault="00D26214" w:rsidP="00D26214">
            <w:pPr>
              <w:jc w:val="center"/>
            </w:pPr>
          </w:p>
          <w:p w:rsidR="00D26214" w:rsidRPr="004666A3" w:rsidRDefault="00D26214" w:rsidP="00D26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In economics people study topics such as economic systems, trade, and production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D26214" w:rsidTr="00D26214">
        <w:trPr>
          <w:gridAfter w:val="1"/>
          <w:wAfter w:w="608" w:type="dxa"/>
          <w:trHeight w:hRule="exact" w:val="3007"/>
        </w:trPr>
        <w:tc>
          <w:tcPr>
            <w:tcW w:w="5292" w:type="dxa"/>
            <w:gridSpan w:val="2"/>
          </w:tcPr>
          <w:p w:rsidR="00D26214" w:rsidRDefault="00D26214" w:rsidP="00D2621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6985</wp:posOffset>
                  </wp:positionV>
                  <wp:extent cx="1828800" cy="558800"/>
                  <wp:effectExtent l="19050" t="0" r="0" b="0"/>
                  <wp:wrapSquare wrapText="left"/>
                  <wp:docPr id="45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3</w:t>
            </w:r>
          </w:p>
          <w:p w:rsidR="00D26214" w:rsidRDefault="00D26214" w:rsidP="00D2621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history</w:t>
            </w:r>
          </w:p>
          <w:p w:rsidR="00D26214" w:rsidRDefault="00D26214" w:rsidP="00D26214">
            <w:pPr>
              <w:jc w:val="center"/>
              <w:rPr>
                <w:rFonts w:ascii="Arial" w:hAnsi="Arial"/>
                <w:sz w:val="28"/>
              </w:rPr>
            </w:pPr>
          </w:p>
          <w:p w:rsidR="00D26214" w:rsidRDefault="00D26214" w:rsidP="00D26214">
            <w:pPr>
              <w:jc w:val="center"/>
              <w:rPr>
                <w:rFonts w:ascii="Arial" w:hAnsi="Arial"/>
                <w:sz w:val="28"/>
              </w:rPr>
            </w:pPr>
          </w:p>
          <w:p w:rsidR="00D26214" w:rsidRDefault="00D26214" w:rsidP="00D26214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what happened in the past</w:t>
            </w:r>
          </w:p>
          <w:p w:rsidR="00D26214" w:rsidRDefault="00D26214" w:rsidP="00D26214">
            <w:pPr>
              <w:jc w:val="center"/>
            </w:pPr>
          </w:p>
          <w:p w:rsidR="00D26214" w:rsidRPr="00D26214" w:rsidRDefault="00D26214" w:rsidP="00D262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When people study history, they study about people and events of the past.</w:t>
            </w:r>
          </w:p>
        </w:tc>
        <w:tc>
          <w:tcPr>
            <w:tcW w:w="5292" w:type="dxa"/>
            <w:gridSpan w:val="2"/>
          </w:tcPr>
          <w:p w:rsidR="00D26214" w:rsidRPr="00F55359" w:rsidRDefault="00D26214" w:rsidP="009A7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102235</wp:posOffset>
                  </wp:positionV>
                  <wp:extent cx="1143000" cy="762000"/>
                  <wp:effectExtent l="19050" t="0" r="0" b="0"/>
                  <wp:wrapSquare wrapText="left"/>
                  <wp:docPr id="4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ab/>
            </w:r>
          </w:p>
          <w:p w:rsidR="00D26214" w:rsidRDefault="00D26214" w:rsidP="009A7C2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natural resources</w:t>
            </w:r>
          </w:p>
          <w:p w:rsidR="00D26214" w:rsidRDefault="00D26214" w:rsidP="009A7C2E">
            <w:pPr>
              <w:rPr>
                <w:rFonts w:ascii="Arial" w:hAnsi="Arial"/>
                <w:sz w:val="28"/>
              </w:rPr>
            </w:pPr>
          </w:p>
          <w:p w:rsidR="00D26214" w:rsidRDefault="00D26214" w:rsidP="009A7C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things in nature that people find useful </w:t>
            </w:r>
          </w:p>
          <w:p w:rsidR="00D26214" w:rsidRPr="00F55359" w:rsidRDefault="00D26214" w:rsidP="009A7C2E">
            <w:pPr>
              <w:rPr>
                <w:rFonts w:ascii="Arial" w:hAnsi="Arial"/>
              </w:rPr>
            </w:pPr>
          </w:p>
          <w:p w:rsidR="00D26214" w:rsidRPr="00D26214" w:rsidRDefault="00D26214" w:rsidP="00D262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Water, soil, and trees are natural resources.</w:t>
            </w:r>
          </w:p>
        </w:tc>
      </w:tr>
      <w:tr w:rsidR="00D26214" w:rsidTr="00D26214">
        <w:trPr>
          <w:gridAfter w:val="1"/>
          <w:wAfter w:w="608" w:type="dxa"/>
          <w:trHeight w:hRule="exact" w:val="3367"/>
        </w:trPr>
        <w:tc>
          <w:tcPr>
            <w:tcW w:w="5292" w:type="dxa"/>
            <w:gridSpan w:val="2"/>
          </w:tcPr>
          <w:p w:rsidR="00D26214" w:rsidRPr="00CB5811" w:rsidRDefault="00D26214" w:rsidP="009A7C2E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40005</wp:posOffset>
                  </wp:positionV>
                  <wp:extent cx="841375" cy="628650"/>
                  <wp:effectExtent l="19050" t="0" r="0" b="0"/>
                  <wp:wrapSquare wrapText="bothSides"/>
                  <wp:docPr id="47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  <w:sz w:val="28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  <w:p w:rsidR="00D26214" w:rsidRDefault="00D26214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economic activities</w:t>
            </w:r>
          </w:p>
          <w:p w:rsidR="00D26214" w:rsidRDefault="00D26214" w:rsidP="009A7C2E"/>
          <w:p w:rsidR="00D26214" w:rsidRDefault="00D26214" w:rsidP="009A7C2E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2287905</wp:posOffset>
                  </wp:positionH>
                  <wp:positionV relativeFrom="paragraph">
                    <wp:posOffset>89535</wp:posOffset>
                  </wp:positionV>
                  <wp:extent cx="729615" cy="765810"/>
                  <wp:effectExtent l="19050" t="0" r="0" b="0"/>
                  <wp:wrapSquare wrapText="bothSides"/>
                  <wp:docPr id="48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different ways people use resources to make goods and services</w:t>
            </w:r>
          </w:p>
          <w:p w:rsidR="00D26214" w:rsidRDefault="00D26214" w:rsidP="009A7C2E">
            <w:pPr>
              <w:rPr>
                <w:rFonts w:ascii="Arial" w:hAnsi="Arial"/>
                <w:b/>
                <w:i/>
              </w:rPr>
            </w:pPr>
          </w:p>
          <w:p w:rsidR="00D26214" w:rsidRDefault="00D26214" w:rsidP="009A7C2E">
            <w:pPr>
              <w:rPr>
                <w:rFonts w:ascii="Arial" w:hAnsi="Arial"/>
                <w:b/>
                <w:i/>
              </w:rPr>
            </w:pPr>
          </w:p>
          <w:p w:rsidR="00D26214" w:rsidRPr="00D26214" w:rsidRDefault="00D26214" w:rsidP="00D262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Farming and mining are economic activities.</w:t>
            </w:r>
          </w:p>
        </w:tc>
        <w:tc>
          <w:tcPr>
            <w:tcW w:w="5292" w:type="dxa"/>
            <w:gridSpan w:val="2"/>
          </w:tcPr>
          <w:p w:rsidR="00D26214" w:rsidRPr="006075BE" w:rsidRDefault="00D26214" w:rsidP="009A7C2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9335CE">
              <w:rPr>
                <w:rFonts w:ascii="Arial" w:hAnsi="Arial" w:cs="Arial"/>
                <w:sz w:val="28"/>
              </w:rPr>
              <w:t xml:space="preserve"> </w:t>
            </w:r>
          </w:p>
          <w:p w:rsidR="00D26214" w:rsidRDefault="00D26214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fertile soil</w:t>
            </w:r>
          </w:p>
          <w:p w:rsidR="00D26214" w:rsidRDefault="00D26214" w:rsidP="009A7C2E"/>
          <w:p w:rsidR="00D26214" w:rsidRDefault="00D26214" w:rsidP="009A7C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soil that is good for growing things</w:t>
            </w:r>
          </w:p>
          <w:p w:rsidR="00D26214" w:rsidRPr="00CD6821" w:rsidRDefault="00D26214" w:rsidP="009A7C2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-633095</wp:posOffset>
                  </wp:positionV>
                  <wp:extent cx="795655" cy="812800"/>
                  <wp:effectExtent l="19050" t="0" r="4445" b="0"/>
                  <wp:wrapSquare wrapText="left"/>
                  <wp:docPr id="49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6214" w:rsidRDefault="00D26214" w:rsidP="009A7C2E">
            <w:pPr>
              <w:rPr>
                <w:rFonts w:ascii="Arial" w:hAnsi="Arial"/>
                <w:b/>
                <w:i/>
              </w:rPr>
            </w:pPr>
          </w:p>
          <w:p w:rsidR="00D26214" w:rsidRPr="00D26214" w:rsidRDefault="00D26214" w:rsidP="00D2621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</w:t>
            </w:r>
            <w:smartTag w:uri="urn:schemas-microsoft-com:office:smarttags" w:element="State">
              <w:r>
                <w:rPr>
                  <w:rFonts w:ascii="Arial" w:hAnsi="Arial"/>
                </w:rPr>
                <w:t>Michigan</w:t>
              </w:r>
            </w:smartTag>
            <w:r>
              <w:rPr>
                <w:rFonts w:ascii="Arial" w:hAnsi="Arial"/>
              </w:rPr>
              <w:t xml:space="preserve"> has a lot of fertile soil in the </w:t>
            </w:r>
            <w:smartTag w:uri="urn:schemas-microsoft-com:office:smarttags" w:element="place">
              <w:r>
                <w:rPr>
                  <w:rFonts w:ascii="Arial" w:hAnsi="Arial"/>
                </w:rPr>
                <w:t>Lower Peninsula</w:t>
              </w:r>
            </w:smartTag>
            <w:r>
              <w:rPr>
                <w:rFonts w:ascii="Arial" w:hAnsi="Arial"/>
              </w:rPr>
              <w:t>.</w:t>
            </w:r>
          </w:p>
        </w:tc>
      </w:tr>
      <w:tr w:rsidR="00D26214" w:rsidTr="00D26214">
        <w:trPr>
          <w:gridAfter w:val="1"/>
          <w:wAfter w:w="608" w:type="dxa"/>
          <w:trHeight w:hRule="exact" w:val="3744"/>
        </w:trPr>
        <w:tc>
          <w:tcPr>
            <w:tcW w:w="5292" w:type="dxa"/>
            <w:gridSpan w:val="2"/>
          </w:tcPr>
          <w:p w:rsidR="00D26214" w:rsidRPr="006B7DB7" w:rsidRDefault="00D26214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7</w:t>
            </w:r>
          </w:p>
          <w:p w:rsidR="00D26214" w:rsidRDefault="00D26214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agriculture</w:t>
            </w:r>
          </w:p>
          <w:p w:rsidR="00D26214" w:rsidRDefault="00D26214" w:rsidP="009A7C2E"/>
          <w:p w:rsidR="00D26214" w:rsidRDefault="00D26214" w:rsidP="009A7C2E"/>
          <w:p w:rsidR="00D26214" w:rsidRDefault="00D26214" w:rsidP="009A7C2E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-633095</wp:posOffset>
                  </wp:positionV>
                  <wp:extent cx="841375" cy="628650"/>
                  <wp:effectExtent l="19050" t="0" r="0" b="0"/>
                  <wp:wrapSquare wrapText="bothSides"/>
                  <wp:docPr id="50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another word for farming</w:t>
            </w:r>
          </w:p>
          <w:p w:rsidR="00D26214" w:rsidRDefault="00D26214" w:rsidP="009A7C2E"/>
          <w:p w:rsidR="00D26214" w:rsidRDefault="00D26214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Agriculture is an important economic activity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>.</w:t>
            </w:r>
          </w:p>
          <w:p w:rsidR="00D26214" w:rsidRPr="004666A3" w:rsidRDefault="00D26214" w:rsidP="009A7C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6A3">
              <w:rPr>
                <w:rFonts w:ascii="Arial" w:hAnsi="Arial" w:cs="Arial"/>
                <w:sz w:val="20"/>
                <w:szCs w:val="20"/>
              </w:rPr>
              <w:t xml:space="preserve"> (SS030401)</w:t>
            </w:r>
          </w:p>
          <w:p w:rsidR="00D26214" w:rsidRDefault="00D26214" w:rsidP="009A7C2E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292" w:type="dxa"/>
            <w:gridSpan w:val="2"/>
          </w:tcPr>
          <w:p w:rsidR="00D26214" w:rsidRPr="006B542B" w:rsidRDefault="00D26214" w:rsidP="009A7C2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9335C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ab/>
            </w:r>
          </w:p>
          <w:p w:rsidR="00D26214" w:rsidRDefault="00D26214" w:rsidP="009A7C2E">
            <w:pPr>
              <w:tabs>
                <w:tab w:val="center" w:pos="2011"/>
                <w:tab w:val="left" w:pos="2980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modifying the environment</w:t>
            </w:r>
          </w:p>
          <w:p w:rsidR="00D26214" w:rsidRDefault="00D26214" w:rsidP="009A7C2E"/>
          <w:p w:rsidR="00D26214" w:rsidRDefault="00D26214" w:rsidP="009A7C2E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1997075</wp:posOffset>
                  </wp:positionH>
                  <wp:positionV relativeFrom="paragraph">
                    <wp:posOffset>-560705</wp:posOffset>
                  </wp:positionV>
                  <wp:extent cx="1045845" cy="815975"/>
                  <wp:effectExtent l="19050" t="0" r="0" b="0"/>
                  <wp:wrapSquare wrapText="left"/>
                  <wp:docPr id="51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when people change the environment to fit them</w:t>
            </w:r>
          </w:p>
          <w:p w:rsidR="00D26214" w:rsidRDefault="00D26214" w:rsidP="009A7C2E"/>
          <w:p w:rsidR="00D26214" w:rsidRPr="006B542B" w:rsidRDefault="00D26214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People in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 xml:space="preserve"> modified the environment by cutting down trees to clear land for farming.</w:t>
            </w:r>
          </w:p>
          <w:p w:rsidR="00D26214" w:rsidRDefault="00D26214" w:rsidP="009A7C2E">
            <w:pPr>
              <w:jc w:val="right"/>
              <w:rPr>
                <w:rFonts w:ascii="Arial" w:hAnsi="Arial" w:cs="Arial"/>
              </w:rPr>
            </w:pPr>
          </w:p>
          <w:p w:rsidR="00D26214" w:rsidRPr="004666A3" w:rsidRDefault="00D26214" w:rsidP="009A7C2E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4666A3">
              <w:rPr>
                <w:rFonts w:ascii="Arial" w:hAnsi="Arial" w:cs="Arial"/>
                <w:sz w:val="20"/>
                <w:szCs w:val="20"/>
              </w:rPr>
              <w:t>(SS030401)</w:t>
            </w:r>
          </w:p>
        </w:tc>
      </w:tr>
      <w:tr w:rsidR="00892FB8" w:rsidTr="00D26214">
        <w:trPr>
          <w:gridBefore w:val="1"/>
          <w:wBefore w:w="608" w:type="dxa"/>
          <w:trHeight w:hRule="exact" w:val="3744"/>
        </w:trPr>
        <w:tc>
          <w:tcPr>
            <w:tcW w:w="5292" w:type="dxa"/>
            <w:gridSpan w:val="2"/>
          </w:tcPr>
          <w:p w:rsidR="00892FB8" w:rsidRDefault="00892FB8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892FB8" w:rsidRPr="005B73B4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lumbering</w:t>
            </w:r>
            <w:r w:rsidRPr="00D20A46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92FB8" w:rsidRDefault="00892FB8" w:rsidP="009A7C2E">
            <w:pPr>
              <w:rPr>
                <w:rFonts w:ascii="Arial" w:hAnsi="Arial"/>
                <w:sz w:val="28"/>
              </w:rPr>
            </w:pPr>
          </w:p>
          <w:p w:rsidR="00892FB8" w:rsidRDefault="00892FB8" w:rsidP="009A7C2E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2148205</wp:posOffset>
                  </wp:positionH>
                  <wp:positionV relativeFrom="paragraph">
                    <wp:posOffset>-613410</wp:posOffset>
                  </wp:positionV>
                  <wp:extent cx="1005205" cy="1032510"/>
                  <wp:effectExtent l="19050" t="0" r="4445" b="0"/>
                  <wp:wrapSquare wrapText="left"/>
                  <wp:docPr id="40" name="Picture 40" descr="j021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j0214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an economic activity where people cut down trees as a business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Lumbering became important because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 xml:space="preserve"> had many white pine trees and rivers.</w:t>
            </w:r>
          </w:p>
          <w:p w:rsidR="00892FB8" w:rsidRDefault="00892FB8" w:rsidP="009A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892FB8" w:rsidRPr="00E13176" w:rsidRDefault="00892FB8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3176">
              <w:rPr>
                <w:rFonts w:ascii="Arial" w:hAnsi="Arial" w:cs="Arial"/>
                <w:sz w:val="20"/>
                <w:szCs w:val="20"/>
              </w:rPr>
              <w:t>(SS030402)</w:t>
            </w:r>
          </w:p>
        </w:tc>
        <w:tc>
          <w:tcPr>
            <w:tcW w:w="5292" w:type="dxa"/>
            <w:gridSpan w:val="2"/>
          </w:tcPr>
          <w:p w:rsidR="00892FB8" w:rsidRPr="006077A2" w:rsidRDefault="00892FB8" w:rsidP="009A7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8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48260</wp:posOffset>
                  </wp:positionV>
                  <wp:extent cx="749300" cy="303530"/>
                  <wp:effectExtent l="1905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0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specialization</w:t>
            </w:r>
          </w:p>
          <w:p w:rsidR="00892FB8" w:rsidRDefault="00892FB8" w:rsidP="009A7C2E"/>
          <w:p w:rsidR="00892FB8" w:rsidRDefault="00892FB8" w:rsidP="009A7C2E"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208280</wp:posOffset>
                  </wp:positionV>
                  <wp:extent cx="434975" cy="546100"/>
                  <wp:effectExtent l="19050" t="0" r="3175" b="0"/>
                  <wp:wrapSquare wrapText="left"/>
                  <wp:docPr id="42" name="Picture 42" descr="j035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j0350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when individuals, regions, and countries produce certain kinds of goods or services</w:t>
            </w:r>
          </w:p>
          <w:p w:rsidR="00892FB8" w:rsidRDefault="00892FB8" w:rsidP="009A7C2E"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-1043940</wp:posOffset>
                  </wp:positionV>
                  <wp:extent cx="474345" cy="444500"/>
                  <wp:effectExtent l="0" t="0" r="1905" b="0"/>
                  <wp:wrapSquare wrapText="left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FB8" w:rsidRDefault="00892FB8" w:rsidP="009A7C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Specialization results in people producing fewer goods and services than they consume.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892FB8" w:rsidRDefault="00892FB8" w:rsidP="009A7C2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92FB8" w:rsidRPr="00E13176" w:rsidRDefault="00892FB8" w:rsidP="009A7C2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E13176">
              <w:rPr>
                <w:rFonts w:ascii="Arial" w:hAnsi="Arial" w:cs="Arial"/>
                <w:sz w:val="20"/>
                <w:szCs w:val="20"/>
              </w:rPr>
              <w:t>(SS030402)</w:t>
            </w:r>
          </w:p>
          <w:p w:rsidR="00892FB8" w:rsidRDefault="00892FB8" w:rsidP="009A7C2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92FB8" w:rsidRDefault="00892FB8" w:rsidP="00892FB8">
      <w:pPr>
        <w:pStyle w:val="Heading5"/>
        <w:tabs>
          <w:tab w:val="left" w:pos="90"/>
        </w:tabs>
        <w:jc w:val="left"/>
        <w:rPr>
          <w:szCs w:val="24"/>
        </w:rPr>
      </w:pPr>
    </w:p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/>
      </w:tblPr>
      <w:tblGrid>
        <w:gridCol w:w="5292"/>
        <w:gridCol w:w="5292"/>
      </w:tblGrid>
      <w:tr w:rsidR="00892FB8" w:rsidTr="009A7C2E">
        <w:trPr>
          <w:trHeight w:hRule="exact" w:val="3744"/>
        </w:trPr>
        <w:tc>
          <w:tcPr>
            <w:tcW w:w="5292" w:type="dxa"/>
          </w:tcPr>
          <w:p w:rsidR="00892FB8" w:rsidRPr="000C7A63" w:rsidRDefault="00892FB8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11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mining</w:t>
            </w:r>
          </w:p>
          <w:p w:rsidR="00892FB8" w:rsidRDefault="00892FB8" w:rsidP="009A7C2E">
            <w:pPr>
              <w:rPr>
                <w:rFonts w:ascii="Arial" w:hAnsi="Arial"/>
                <w:sz w:val="28"/>
              </w:rPr>
            </w:pPr>
          </w:p>
          <w:p w:rsidR="00892FB8" w:rsidRDefault="00892FB8" w:rsidP="009A7C2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-494030</wp:posOffset>
                  </wp:positionV>
                  <wp:extent cx="968375" cy="673100"/>
                  <wp:effectExtent l="19050" t="0" r="3175" b="0"/>
                  <wp:wrapSquare wrapText="left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digging minerals like iron and copper from the Earth </w:t>
            </w:r>
          </w:p>
          <w:p w:rsidR="00892FB8" w:rsidRDefault="00892FB8" w:rsidP="009A7C2E"/>
          <w:p w:rsidR="00892FB8" w:rsidRDefault="00892FB8" w:rsidP="009A7C2E"/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Mining became an important economic activity in Michigan.</w:t>
            </w:r>
          </w:p>
          <w:p w:rsidR="00892FB8" w:rsidRDefault="00892FB8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FB8" w:rsidRDefault="00892FB8" w:rsidP="009A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892FB8" w:rsidRPr="00A06551" w:rsidRDefault="00892FB8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551">
              <w:rPr>
                <w:rFonts w:ascii="Arial" w:hAnsi="Arial" w:cs="Arial"/>
                <w:sz w:val="20"/>
                <w:szCs w:val="20"/>
              </w:rPr>
              <w:t>(SS030403)</w:t>
            </w:r>
          </w:p>
        </w:tc>
        <w:tc>
          <w:tcPr>
            <w:tcW w:w="5292" w:type="dxa"/>
          </w:tcPr>
          <w:p w:rsidR="00892FB8" w:rsidRPr="000C7A63" w:rsidRDefault="00892FB8" w:rsidP="009A7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8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minerals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-410210</wp:posOffset>
                  </wp:positionV>
                  <wp:extent cx="1193800" cy="781685"/>
                  <wp:effectExtent l="19050" t="0" r="6350" b="0"/>
                  <wp:wrapSquare wrapText="left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8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natural resources found in the ground such as iron ore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Minerals are removed from the ground by mining.</w:t>
            </w:r>
          </w:p>
          <w:p w:rsidR="00892FB8" w:rsidRPr="006077A2" w:rsidRDefault="00892FB8" w:rsidP="009A7C2E">
            <w:pPr>
              <w:jc w:val="center"/>
              <w:rPr>
                <w:rFonts w:ascii="Arial" w:hAnsi="Arial" w:cs="Arial"/>
              </w:rPr>
            </w:pPr>
          </w:p>
          <w:p w:rsidR="00892FB8" w:rsidRDefault="00892FB8" w:rsidP="009A7C2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92FB8" w:rsidRPr="00A06551" w:rsidRDefault="00892FB8" w:rsidP="009A7C2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A06551">
              <w:rPr>
                <w:rFonts w:ascii="Arial" w:hAnsi="Arial" w:cs="Arial"/>
                <w:sz w:val="20"/>
                <w:szCs w:val="20"/>
              </w:rPr>
              <w:t>(SS030403)</w:t>
            </w:r>
          </w:p>
          <w:p w:rsidR="00892FB8" w:rsidRDefault="00892FB8" w:rsidP="009A7C2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2FB8" w:rsidTr="009A7C2E">
        <w:trPr>
          <w:trHeight w:hRule="exact" w:val="3744"/>
        </w:trPr>
        <w:tc>
          <w:tcPr>
            <w:tcW w:w="5292" w:type="dxa"/>
          </w:tcPr>
          <w:p w:rsidR="00892FB8" w:rsidRPr="000C7A63" w:rsidRDefault="00892FB8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copper</w:t>
            </w:r>
          </w:p>
          <w:p w:rsidR="00892FB8" w:rsidRDefault="00892FB8" w:rsidP="009A7C2E"/>
          <w:p w:rsidR="00892FB8" w:rsidRDefault="00892FB8" w:rsidP="009A7C2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-466090</wp:posOffset>
                  </wp:positionV>
                  <wp:extent cx="692150" cy="673100"/>
                  <wp:effectExtent l="19050" t="0" r="0" b="0"/>
                  <wp:wrapSquare wrapText="left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a mineral that is used to make things such as pipes for plumbing.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For many years Michigan was a world leader in copper mining.</w:t>
            </w:r>
          </w:p>
          <w:p w:rsidR="00892FB8" w:rsidRDefault="00892FB8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FB8" w:rsidRDefault="00892FB8" w:rsidP="009A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892FB8" w:rsidRPr="00A06551" w:rsidRDefault="00892FB8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551">
              <w:rPr>
                <w:rFonts w:ascii="Arial" w:hAnsi="Arial" w:cs="Arial"/>
                <w:sz w:val="20"/>
                <w:szCs w:val="20"/>
              </w:rPr>
              <w:t>(SS030403)</w:t>
            </w:r>
          </w:p>
        </w:tc>
        <w:tc>
          <w:tcPr>
            <w:tcW w:w="5292" w:type="dxa"/>
          </w:tcPr>
          <w:p w:rsidR="00892FB8" w:rsidRPr="000C7A63" w:rsidRDefault="00892FB8" w:rsidP="009A7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8"/>
              </w:rPr>
              <w:t>14</w:t>
            </w:r>
            <w:r>
              <w:rPr>
                <w:rFonts w:ascii="Arial" w:hAnsi="Arial" w:cs="Arial"/>
              </w:rPr>
              <w:t xml:space="preserve"> 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iron ore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 mineral that is used to make steel</w:t>
            </w:r>
          </w:p>
          <w:p w:rsidR="00892FB8" w:rsidRDefault="00892FB8" w:rsidP="009A7C2E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-696595</wp:posOffset>
                  </wp:positionV>
                  <wp:extent cx="894715" cy="863600"/>
                  <wp:effectExtent l="19050" t="0" r="635" b="0"/>
                  <wp:wrapSquare wrapText="left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Iron ore is mined in the Upper Peninsula.</w:t>
            </w:r>
          </w:p>
          <w:p w:rsidR="00892FB8" w:rsidRDefault="00892FB8" w:rsidP="009A7C2E">
            <w:pPr>
              <w:rPr>
                <w:rFonts w:ascii="Arial" w:hAnsi="Arial"/>
              </w:rPr>
            </w:pPr>
          </w:p>
          <w:p w:rsidR="00892FB8" w:rsidRDefault="00892FB8" w:rsidP="009A7C2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92FB8" w:rsidRPr="00A06551" w:rsidRDefault="00892FB8" w:rsidP="009A7C2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A06551">
              <w:rPr>
                <w:rFonts w:ascii="Arial" w:hAnsi="Arial" w:cs="Arial"/>
                <w:sz w:val="20"/>
                <w:szCs w:val="20"/>
              </w:rPr>
              <w:t>(SS030403)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892FB8" w:rsidTr="009A7C2E">
        <w:trPr>
          <w:trHeight w:hRule="exact" w:val="3744"/>
        </w:trPr>
        <w:tc>
          <w:tcPr>
            <w:tcW w:w="5292" w:type="dxa"/>
          </w:tcPr>
          <w:p w:rsidR="00892FB8" w:rsidRPr="000C7A63" w:rsidRDefault="00892FB8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18415</wp:posOffset>
                  </wp:positionV>
                  <wp:extent cx="1160145" cy="842010"/>
                  <wp:effectExtent l="19050" t="0" r="1905" b="0"/>
                  <wp:wrapSquare wrapText="bothSides"/>
                  <wp:docPr id="39" name="Picture 39" descr="j024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j0243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84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9335CE">
              <w:rPr>
                <w:rFonts w:ascii="Arial" w:hAnsi="Arial" w:cs="Arial"/>
                <w:sz w:val="28"/>
              </w:rPr>
              <w:t xml:space="preserve"> 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canal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 river made by humans</w:t>
            </w:r>
          </w:p>
          <w:p w:rsidR="00892FB8" w:rsidRDefault="00892FB8" w:rsidP="009A7C2E"/>
          <w:p w:rsidR="00892FB8" w:rsidRDefault="00892FB8" w:rsidP="009A7C2E"/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A canal was built to connect Lake Superior and Lake Huron.</w:t>
            </w:r>
          </w:p>
          <w:p w:rsidR="00892FB8" w:rsidRDefault="00892FB8" w:rsidP="009A7C2E">
            <w:pPr>
              <w:rPr>
                <w:rFonts w:ascii="Arial" w:hAnsi="Arial"/>
              </w:rPr>
            </w:pPr>
          </w:p>
          <w:p w:rsidR="00892FB8" w:rsidRDefault="00892FB8" w:rsidP="009A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892FB8" w:rsidRPr="00A06551" w:rsidRDefault="00892FB8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551">
              <w:rPr>
                <w:rFonts w:ascii="Arial" w:hAnsi="Arial" w:cs="Arial"/>
                <w:sz w:val="20"/>
                <w:szCs w:val="20"/>
              </w:rPr>
              <w:t>(SS030403)</w:t>
            </w:r>
          </w:p>
        </w:tc>
        <w:tc>
          <w:tcPr>
            <w:tcW w:w="5292" w:type="dxa"/>
          </w:tcPr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16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lock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892FB8" w:rsidRDefault="00892FB8" w:rsidP="009A7C2E"/>
          <w:p w:rsidR="00892FB8" w:rsidRDefault="00892FB8" w:rsidP="009A7C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 way to raise and lower ships</w:t>
            </w:r>
          </w:p>
          <w:p w:rsidR="00892FB8" w:rsidRDefault="00892FB8" w:rsidP="009A7C2E"/>
          <w:p w:rsidR="00892FB8" w:rsidRDefault="00892FB8" w:rsidP="009A7C2E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-945515</wp:posOffset>
                  </wp:positionV>
                  <wp:extent cx="1149350" cy="851535"/>
                  <wp:effectExtent l="19050" t="0" r="0" b="0"/>
                  <wp:wrapSquare wrapText="bothSides"/>
                  <wp:docPr id="38" name="Picture 38" descr="j015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j015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FB8" w:rsidRDefault="00892FB8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The </w:t>
            </w:r>
            <w:proofErr w:type="spellStart"/>
            <w:r>
              <w:rPr>
                <w:rFonts w:ascii="Arial" w:hAnsi="Arial"/>
              </w:rPr>
              <w:t>Soo</w:t>
            </w:r>
            <w:proofErr w:type="spellEnd"/>
            <w:r>
              <w:rPr>
                <w:rFonts w:ascii="Arial" w:hAnsi="Arial"/>
              </w:rPr>
              <w:t xml:space="preserve"> Locks allow ships to move by canal between the higher Lake Superior and the lower Lake Huron.</w:t>
            </w:r>
          </w:p>
          <w:p w:rsidR="00892FB8" w:rsidRPr="00231F45" w:rsidRDefault="00892FB8" w:rsidP="009A7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92FB8" w:rsidRPr="00A06551" w:rsidRDefault="00892FB8" w:rsidP="009A7C2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A06551">
              <w:rPr>
                <w:rFonts w:ascii="Arial" w:hAnsi="Arial" w:cs="Arial"/>
                <w:sz w:val="20"/>
                <w:szCs w:val="20"/>
              </w:rPr>
              <w:t>(SS030403)</w:t>
            </w:r>
          </w:p>
          <w:p w:rsidR="00892FB8" w:rsidRDefault="00892FB8" w:rsidP="009A7C2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222AA" w:rsidRDefault="00D222AA" w:rsidP="00D222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/>
      </w:tblPr>
      <w:tblGrid>
        <w:gridCol w:w="5292"/>
        <w:gridCol w:w="5292"/>
      </w:tblGrid>
      <w:tr w:rsidR="00D222AA" w:rsidTr="009A7C2E">
        <w:trPr>
          <w:trHeight w:hRule="exact" w:val="3744"/>
        </w:trPr>
        <w:tc>
          <w:tcPr>
            <w:tcW w:w="5292" w:type="dxa"/>
          </w:tcPr>
          <w:p w:rsidR="00D222AA" w:rsidRPr="000C7A63" w:rsidRDefault="00D222AA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17</w:t>
            </w:r>
          </w:p>
          <w:p w:rsidR="00D222A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raw materials</w:t>
            </w:r>
          </w:p>
          <w:p w:rsidR="00D222AA" w:rsidRDefault="00D222AA" w:rsidP="009A7C2E"/>
          <w:p w:rsidR="00D222AA" w:rsidRDefault="00D222AA" w:rsidP="009A7C2E">
            <w:r>
              <w:rPr>
                <w:rFonts w:ascii="Arial" w:hAnsi="Arial"/>
                <w:sz w:val="28"/>
              </w:rPr>
              <w:t>natural resources that are used to make manufactured goods</w:t>
            </w:r>
          </w:p>
          <w:p w:rsidR="00D222AA" w:rsidRDefault="00D222AA" w:rsidP="009A7C2E"/>
          <w:p w:rsidR="00D222AA" w:rsidRDefault="00D222AA" w:rsidP="009A7C2E"/>
          <w:p w:rsidR="00D222AA" w:rsidRDefault="00D222AA" w:rsidP="009A7C2E"/>
          <w:p w:rsidR="00D222AA" w:rsidRDefault="00D222AA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Wood, iron, and copper are raw materials.</w:t>
            </w:r>
          </w:p>
          <w:p w:rsidR="00D222AA" w:rsidRDefault="00D222AA" w:rsidP="009A7C2E">
            <w:pPr>
              <w:rPr>
                <w:rFonts w:ascii="Arial" w:hAnsi="Arial" w:cs="Arial"/>
              </w:rPr>
            </w:pPr>
          </w:p>
          <w:p w:rsidR="00D222AA" w:rsidRPr="00D151F6" w:rsidRDefault="00D222AA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51F6">
              <w:rPr>
                <w:rFonts w:ascii="Arial" w:hAnsi="Arial" w:cs="Arial"/>
                <w:sz w:val="20"/>
                <w:szCs w:val="20"/>
              </w:rPr>
              <w:t>(SS030404)</w:t>
            </w:r>
          </w:p>
        </w:tc>
        <w:tc>
          <w:tcPr>
            <w:tcW w:w="5292" w:type="dxa"/>
          </w:tcPr>
          <w:p w:rsidR="00D222AA" w:rsidRPr="000C7A63" w:rsidRDefault="00D222AA" w:rsidP="009A7C2E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1873885</wp:posOffset>
                  </wp:positionH>
                  <wp:positionV relativeFrom="paragraph">
                    <wp:posOffset>66675</wp:posOffset>
                  </wp:positionV>
                  <wp:extent cx="1186180" cy="998855"/>
                  <wp:effectExtent l="19050" t="0" r="0" b="0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sz w:val="28"/>
              </w:rPr>
              <w:t>18</w:t>
            </w:r>
            <w:r>
              <w:rPr>
                <w:rFonts w:ascii="Arial" w:hAnsi="Arial" w:cs="Arial"/>
              </w:rPr>
              <w:t xml:space="preserve"> </w:t>
            </w:r>
          </w:p>
          <w:p w:rsidR="00D222AA" w:rsidRDefault="00D222AA" w:rsidP="009A7C2E">
            <w:pPr>
              <w:keepNext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manufacturing</w:t>
            </w:r>
          </w:p>
          <w:p w:rsidR="00D222AA" w:rsidRDefault="00D222AA" w:rsidP="009A7C2E">
            <w:pPr>
              <w:rPr>
                <w:rFonts w:ascii="Arial" w:hAnsi="Arial"/>
                <w:sz w:val="28"/>
              </w:rPr>
            </w:pPr>
          </w:p>
          <w:p w:rsidR="00D222AA" w:rsidRDefault="00D222AA" w:rsidP="009A7C2E">
            <w:r>
              <w:rPr>
                <w:rFonts w:ascii="Arial" w:hAnsi="Arial"/>
                <w:sz w:val="28"/>
              </w:rPr>
              <w:t>the making of goods in a factory</w:t>
            </w:r>
          </w:p>
          <w:p w:rsidR="00D222AA" w:rsidRDefault="00D222AA" w:rsidP="009A7C2E"/>
          <w:p w:rsidR="00D222AA" w:rsidRDefault="00D222AA" w:rsidP="009A7C2E"/>
          <w:p w:rsidR="00D222AA" w:rsidRDefault="00D222AA" w:rsidP="009A7C2E"/>
          <w:p w:rsidR="00D222AA" w:rsidRPr="006B7DB7" w:rsidRDefault="00D222AA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Manufacturing is an important economic activity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>.</w:t>
            </w:r>
          </w:p>
          <w:p w:rsidR="00D222AA" w:rsidRDefault="00D222AA" w:rsidP="009A7C2E">
            <w:pPr>
              <w:jc w:val="right"/>
              <w:rPr>
                <w:rFonts w:ascii="Arial" w:hAnsi="Arial" w:cs="Arial"/>
              </w:rPr>
            </w:pPr>
          </w:p>
          <w:p w:rsidR="00D222AA" w:rsidRPr="00D151F6" w:rsidRDefault="00D222AA" w:rsidP="009A7C2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D151F6">
              <w:rPr>
                <w:rFonts w:ascii="Arial" w:hAnsi="Arial" w:cs="Arial"/>
                <w:sz w:val="20"/>
                <w:szCs w:val="20"/>
              </w:rPr>
              <w:t>(SS030404)</w:t>
            </w:r>
          </w:p>
          <w:p w:rsidR="00D222AA" w:rsidRDefault="00D222AA" w:rsidP="009A7C2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22AA" w:rsidTr="009A7C2E">
        <w:trPr>
          <w:trHeight w:hRule="exact" w:val="3744"/>
        </w:trPr>
        <w:tc>
          <w:tcPr>
            <w:tcW w:w="5292" w:type="dxa"/>
          </w:tcPr>
          <w:p w:rsidR="00D222AA" w:rsidRPr="000C7A63" w:rsidRDefault="00D222AA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  <w:p w:rsidR="00D222A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capital resources</w:t>
            </w:r>
          </w:p>
          <w:p w:rsidR="00D222A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-342265</wp:posOffset>
                  </wp:positionV>
                  <wp:extent cx="542925" cy="542925"/>
                  <wp:effectExtent l="19050" t="0" r="9525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-509905</wp:posOffset>
                  </wp:positionV>
                  <wp:extent cx="657225" cy="609600"/>
                  <wp:effectExtent l="19050" t="0" r="9525" b="0"/>
                  <wp:wrapSquare wrapText="bothSides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22AA" w:rsidRDefault="00D222AA" w:rsidP="009A7C2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goods that are used to produce more goods and services</w:t>
            </w:r>
          </w:p>
          <w:p w:rsidR="00D222AA" w:rsidRDefault="00D222AA" w:rsidP="009A7C2E"/>
          <w:p w:rsidR="00D222AA" w:rsidRDefault="00D222AA" w:rsidP="009A7C2E"/>
          <w:p w:rsidR="00D222AA" w:rsidRPr="002D2BEA" w:rsidRDefault="00D222AA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Factories and tools are capital resources.</w:t>
            </w:r>
          </w:p>
          <w:p w:rsidR="00D222AA" w:rsidRDefault="00D222AA" w:rsidP="009A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D222AA" w:rsidRPr="00D151F6" w:rsidRDefault="00D222AA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51F6">
              <w:rPr>
                <w:rFonts w:ascii="Arial" w:hAnsi="Arial" w:cs="Arial"/>
                <w:sz w:val="20"/>
                <w:szCs w:val="20"/>
              </w:rPr>
              <w:t>(SS030404)</w:t>
            </w:r>
          </w:p>
        </w:tc>
        <w:tc>
          <w:tcPr>
            <w:tcW w:w="5292" w:type="dxa"/>
          </w:tcPr>
          <w:p w:rsidR="00D222AA" w:rsidRPr="002D2BE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20</w:t>
            </w:r>
          </w:p>
          <w:p w:rsidR="00D222A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human resources</w:t>
            </w:r>
          </w:p>
          <w:p w:rsidR="00D222AA" w:rsidRDefault="00D222AA" w:rsidP="009A7C2E"/>
          <w:p w:rsidR="00D222AA" w:rsidRDefault="00D222AA" w:rsidP="009A7C2E">
            <w:pPr>
              <w:rPr>
                <w:rFonts w:ascii="Arial" w:hAnsi="Arial"/>
                <w:sz w:val="28"/>
              </w:rPr>
            </w:pPr>
          </w:p>
          <w:p w:rsidR="00D222AA" w:rsidRDefault="00D222AA" w:rsidP="009A7C2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2555875</wp:posOffset>
                  </wp:positionH>
                  <wp:positionV relativeFrom="paragraph">
                    <wp:posOffset>-879475</wp:posOffset>
                  </wp:positionV>
                  <wp:extent cx="528320" cy="792480"/>
                  <wp:effectExtent l="19050" t="0" r="508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workers and their skills</w:t>
            </w:r>
          </w:p>
          <w:p w:rsidR="00D222AA" w:rsidRDefault="00D222AA" w:rsidP="009A7C2E">
            <w:pPr>
              <w:rPr>
                <w:rFonts w:ascii="Arial" w:hAnsi="Arial"/>
              </w:rPr>
            </w:pPr>
          </w:p>
          <w:p w:rsidR="00D222AA" w:rsidRDefault="00D222AA" w:rsidP="009A7C2E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-400050</wp:posOffset>
                  </wp:positionV>
                  <wp:extent cx="485775" cy="650240"/>
                  <wp:effectExtent l="19050" t="0" r="9525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22AA" w:rsidRPr="00106A24" w:rsidRDefault="00D222AA" w:rsidP="009A7C2E">
            <w:pPr>
              <w:rPr>
                <w:rFonts w:ascii="Arial" w:hAnsi="Arial"/>
                <w:sz w:val="28"/>
              </w:rPr>
            </w:pPr>
          </w:p>
          <w:p w:rsidR="00D222AA" w:rsidRDefault="00D222AA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Truck drivers, doctors, and teachers are human resources.</w:t>
            </w:r>
          </w:p>
          <w:p w:rsidR="00D222AA" w:rsidRPr="000C7A63" w:rsidRDefault="00D222AA" w:rsidP="009A7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222AA" w:rsidRPr="00D151F6" w:rsidRDefault="00D222AA" w:rsidP="009A7C2E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D151F6" w:rsidDel="002D2BE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D151F6">
              <w:rPr>
                <w:rFonts w:ascii="Arial" w:hAnsi="Arial" w:cs="Arial"/>
                <w:sz w:val="20"/>
                <w:szCs w:val="20"/>
              </w:rPr>
              <w:t>(SS030404)</w:t>
            </w:r>
          </w:p>
          <w:p w:rsidR="00D222A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D222AA" w:rsidTr="009A7C2E">
        <w:trPr>
          <w:trHeight w:hRule="exact" w:val="3744"/>
        </w:trPr>
        <w:tc>
          <w:tcPr>
            <w:tcW w:w="5292" w:type="dxa"/>
          </w:tcPr>
          <w:p w:rsidR="00D222AA" w:rsidRPr="00D03BC1" w:rsidRDefault="00D222AA" w:rsidP="009A7C2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9335C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  <w:p w:rsidR="00D222AA" w:rsidRDefault="00D222AA" w:rsidP="009A7C2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carriage</w:t>
            </w:r>
          </w:p>
          <w:p w:rsidR="00D222AA" w:rsidRDefault="00D222AA" w:rsidP="009A7C2E">
            <w:pPr>
              <w:rPr>
                <w:rFonts w:ascii="Arial" w:hAnsi="Arial"/>
                <w:sz w:val="28"/>
              </w:rPr>
            </w:pPr>
          </w:p>
          <w:p w:rsidR="00D222AA" w:rsidRDefault="00D222AA" w:rsidP="009A7C2E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-445135</wp:posOffset>
                  </wp:positionV>
                  <wp:extent cx="1505585" cy="741680"/>
                  <wp:effectExtent l="19050" t="0" r="0" b="0"/>
                  <wp:wrapSquare wrapText="bothSides"/>
                  <wp:docPr id="57" name="Picture 57" descr="tn0131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n0131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a vehicle pulled by a horse</w:t>
            </w:r>
          </w:p>
          <w:p w:rsidR="00D222AA" w:rsidRDefault="00D222AA" w:rsidP="009A7C2E"/>
          <w:p w:rsidR="00D222AA" w:rsidRDefault="00D222AA" w:rsidP="009A7C2E"/>
          <w:p w:rsidR="00D222AA" w:rsidRPr="006B7DB7" w:rsidRDefault="00D222AA" w:rsidP="009A7C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Carriage making became an important part of manufacturing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>.</w:t>
            </w:r>
          </w:p>
          <w:p w:rsidR="00D222AA" w:rsidRPr="000C7A63" w:rsidRDefault="00D222AA" w:rsidP="009A7C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22AA" w:rsidRDefault="00D222AA" w:rsidP="009A7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D222AA" w:rsidRPr="00D151F6" w:rsidRDefault="00D222AA" w:rsidP="009A7C2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151F6">
              <w:rPr>
                <w:rFonts w:ascii="Arial" w:hAnsi="Arial" w:cs="Arial"/>
                <w:sz w:val="20"/>
                <w:szCs w:val="20"/>
              </w:rPr>
              <w:t>(SS030</w:t>
            </w:r>
            <w:r>
              <w:rPr>
                <w:rFonts w:ascii="Arial" w:hAnsi="Arial" w:cs="Arial"/>
                <w:sz w:val="20"/>
                <w:szCs w:val="20"/>
              </w:rPr>
              <w:t>404)</w:t>
            </w:r>
          </w:p>
        </w:tc>
        <w:tc>
          <w:tcPr>
            <w:tcW w:w="5292" w:type="dxa"/>
          </w:tcPr>
          <w:p w:rsidR="0062445B" w:rsidRPr="000C7A63" w:rsidRDefault="0062445B" w:rsidP="006244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66675</wp:posOffset>
                  </wp:positionV>
                  <wp:extent cx="695325" cy="1085850"/>
                  <wp:effectExtent l="1905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  <w:p w:rsidR="0062445B" w:rsidRDefault="0062445B" w:rsidP="0062445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entrepreneur</w:t>
            </w:r>
          </w:p>
          <w:p w:rsidR="0062445B" w:rsidRDefault="0062445B" w:rsidP="0062445B"/>
          <w:p w:rsidR="0062445B" w:rsidRDefault="0062445B" w:rsidP="0062445B">
            <w:pPr>
              <w:rPr>
                <w:rFonts w:ascii="Arial" w:hAnsi="Arial"/>
                <w:sz w:val="28"/>
              </w:rPr>
            </w:pPr>
          </w:p>
          <w:p w:rsidR="0062445B" w:rsidRDefault="0062445B" w:rsidP="0062445B">
            <w:r>
              <w:rPr>
                <w:rFonts w:ascii="Arial" w:hAnsi="Arial"/>
                <w:sz w:val="28"/>
              </w:rPr>
              <w:t>someone who combines natural, human, and capital resources to produce goods or services</w:t>
            </w:r>
          </w:p>
          <w:p w:rsidR="0062445B" w:rsidRDefault="0062445B" w:rsidP="0062445B"/>
          <w:p w:rsidR="0062445B" w:rsidRDefault="0062445B" w:rsidP="0062445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Henry Ford is an example of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 xml:space="preserve"> entrepreneur.</w:t>
            </w:r>
          </w:p>
          <w:p w:rsidR="0062445B" w:rsidRDefault="0062445B" w:rsidP="0062445B">
            <w:pPr>
              <w:rPr>
                <w:rFonts w:ascii="Arial" w:hAnsi="Arial" w:cs="Arial"/>
              </w:rPr>
            </w:pPr>
          </w:p>
          <w:p w:rsidR="00D222AA" w:rsidRDefault="00D222AA" w:rsidP="009A7C2E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</w:tr>
      <w:tr w:rsidR="0062445B" w:rsidTr="009A7C2E">
        <w:trPr>
          <w:trHeight w:hRule="exact" w:val="3744"/>
        </w:trPr>
        <w:tc>
          <w:tcPr>
            <w:tcW w:w="5292" w:type="dxa"/>
          </w:tcPr>
          <w:p w:rsidR="0062445B" w:rsidRPr="000C7A63" w:rsidRDefault="0062445B" w:rsidP="001C086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margin-left:186.85pt;margin-top:5.25pt;width:54.75pt;height:85.5pt;z-index:251700224;mso-position-horizontal-relative:text;mso-position-vertical-relative:text">
                  <v:imagedata r:id="rId28" o:title=""/>
                  <w10:wrap type="square"/>
                </v:shape>
              </w:pict>
            </w: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  <w:p w:rsidR="0062445B" w:rsidRDefault="0062445B" w:rsidP="001C086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entrepreneur</w:t>
            </w:r>
          </w:p>
          <w:p w:rsidR="0062445B" w:rsidRDefault="0062445B" w:rsidP="001C0868"/>
          <w:p w:rsidR="0062445B" w:rsidRDefault="0062445B" w:rsidP="001C0868">
            <w:pPr>
              <w:rPr>
                <w:rFonts w:ascii="Arial" w:hAnsi="Arial"/>
                <w:sz w:val="28"/>
              </w:rPr>
            </w:pPr>
          </w:p>
          <w:p w:rsidR="0062445B" w:rsidRDefault="0062445B" w:rsidP="001C0868">
            <w:r>
              <w:rPr>
                <w:rFonts w:ascii="Arial" w:hAnsi="Arial"/>
                <w:sz w:val="28"/>
              </w:rPr>
              <w:t>someone who combines natural, human, and capital resources to produce goods or services</w:t>
            </w:r>
          </w:p>
          <w:p w:rsidR="0062445B" w:rsidRDefault="0062445B" w:rsidP="001C0868"/>
          <w:p w:rsidR="0062445B" w:rsidRDefault="0062445B" w:rsidP="001C086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Henry Ford is an example of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</w:rPr>
                  <w:t>Michigan</w:t>
                </w:r>
              </w:smartTag>
            </w:smartTag>
            <w:r>
              <w:rPr>
                <w:rFonts w:ascii="Arial" w:hAnsi="Arial"/>
              </w:rPr>
              <w:t xml:space="preserve"> entrepreneur.</w:t>
            </w:r>
          </w:p>
          <w:p w:rsidR="0062445B" w:rsidRDefault="0062445B" w:rsidP="001C0868">
            <w:pPr>
              <w:rPr>
                <w:rFonts w:ascii="Arial" w:hAnsi="Arial" w:cs="Arial"/>
              </w:rPr>
            </w:pPr>
          </w:p>
          <w:p w:rsidR="0062445B" w:rsidRPr="00AA61B5" w:rsidRDefault="0062445B" w:rsidP="001C08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1B5">
              <w:rPr>
                <w:rFonts w:ascii="Arial" w:hAnsi="Arial" w:cs="Arial"/>
                <w:sz w:val="20"/>
                <w:szCs w:val="20"/>
              </w:rPr>
              <w:t>(SS030405)</w:t>
            </w:r>
          </w:p>
        </w:tc>
        <w:tc>
          <w:tcPr>
            <w:tcW w:w="5292" w:type="dxa"/>
          </w:tcPr>
          <w:p w:rsidR="0062445B" w:rsidRPr="00A43D1B" w:rsidRDefault="0062445B" w:rsidP="001C0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8"/>
              </w:rPr>
              <w:t>23</w:t>
            </w:r>
          </w:p>
          <w:p w:rsidR="0062445B" w:rsidRDefault="0062445B" w:rsidP="001C086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assembly line</w:t>
            </w:r>
          </w:p>
          <w:p w:rsidR="0062445B" w:rsidRDefault="0062445B" w:rsidP="001C0868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2445B" w:rsidRDefault="0062445B" w:rsidP="001C0868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pict>
                <v:shape id="_x0000_s1044" type="#_x0000_t75" style="position:absolute;margin-left:184.85pt;margin-top:-43.05pt;width:58pt;height:66.25pt;z-index:251701248">
                  <v:imagedata r:id="rId29" o:title=""/>
                  <w10:wrap type="square"/>
                </v:shape>
              </w:pict>
            </w:r>
            <w:r>
              <w:rPr>
                <w:rFonts w:ascii="Arial" w:hAnsi="Arial"/>
                <w:sz w:val="28"/>
              </w:rPr>
              <w:t>a way to manufacture goods where each worker does just one small part</w:t>
            </w:r>
          </w:p>
          <w:p w:rsidR="0062445B" w:rsidRPr="00845672" w:rsidRDefault="0062445B" w:rsidP="001C0868">
            <w:pPr>
              <w:rPr>
                <w:rFonts w:ascii="Arial" w:hAnsi="Arial"/>
                <w:sz w:val="28"/>
              </w:rPr>
            </w:pPr>
          </w:p>
          <w:p w:rsidR="0062445B" w:rsidRDefault="0062445B" w:rsidP="001C086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Henry Ford used an assembly line in his factory.</w:t>
            </w:r>
          </w:p>
          <w:p w:rsidR="0062445B" w:rsidRPr="000C7A63" w:rsidRDefault="0062445B" w:rsidP="001C0868">
            <w:pPr>
              <w:rPr>
                <w:rFonts w:ascii="Arial" w:hAnsi="Arial" w:cs="Arial"/>
              </w:rPr>
            </w:pPr>
          </w:p>
          <w:p w:rsidR="0062445B" w:rsidRDefault="0062445B" w:rsidP="001C0868">
            <w:pPr>
              <w:jc w:val="right"/>
              <w:rPr>
                <w:rFonts w:ascii="Arial" w:hAnsi="Arial" w:cs="Arial"/>
              </w:rPr>
            </w:pPr>
          </w:p>
          <w:p w:rsidR="0062445B" w:rsidRPr="00AA61B5" w:rsidRDefault="0062445B" w:rsidP="001C086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AA61B5">
              <w:rPr>
                <w:rFonts w:ascii="Arial" w:hAnsi="Arial" w:cs="Arial"/>
                <w:sz w:val="20"/>
                <w:szCs w:val="20"/>
              </w:rPr>
              <w:t>(SS030405)</w:t>
            </w:r>
          </w:p>
          <w:p w:rsidR="0062445B" w:rsidRDefault="0062445B" w:rsidP="001C086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2445B" w:rsidTr="0062445B">
        <w:trPr>
          <w:trHeight w:hRule="exact" w:val="3744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5B" w:rsidRPr="00F8255E" w:rsidRDefault="0062445B" w:rsidP="001C08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  <w:p w:rsidR="0062445B" w:rsidRPr="0062445B" w:rsidRDefault="0062445B" w:rsidP="001C08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t>movement</w:t>
            </w: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drawing>
                <wp:anchor distT="36576" distB="36576" distL="36576" distR="36576" simplePos="0" relativeHeight="251696128" behindDoc="0" locked="0" layoutInCell="1" allowOverlap="1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-402590</wp:posOffset>
                  </wp:positionV>
                  <wp:extent cx="808990" cy="720090"/>
                  <wp:effectExtent l="19050" t="0" r="0" b="0"/>
                  <wp:wrapSquare wrapText="bothSides"/>
                  <wp:docPr id="10" name="Picture 786" descr="TN00605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TN00605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200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445B">
              <w:rPr>
                <w:rFonts w:ascii="Arial" w:hAnsi="Arial" w:cs="Arial"/>
                <w:b/>
                <w:sz w:val="28"/>
                <w:szCs w:val="28"/>
              </w:rPr>
              <w:t>the  theme of geography that explains how and why people, goods, and ideas move</w:t>
            </w: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t>Example:  The theme of movement helps us understand how places are connected to other places.</w:t>
            </w:r>
          </w:p>
          <w:p w:rsidR="0062445B" w:rsidRPr="000C7A63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 w:rsidDel="00F825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2445B">
              <w:rPr>
                <w:rFonts w:ascii="Arial" w:hAnsi="Arial" w:cs="Arial"/>
                <w:b/>
                <w:sz w:val="28"/>
                <w:szCs w:val="28"/>
              </w:rPr>
              <w:t>(SS030406)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5B" w:rsidRPr="0062445B" w:rsidRDefault="0062445B" w:rsidP="0062445B">
            <w:pPr>
              <w:rPr>
                <w:noProof/>
              </w:rPr>
            </w:pPr>
            <w:r w:rsidRPr="0062445B">
              <w:rPr>
                <w:noProof/>
              </w:rPr>
              <w:t>25</w:t>
            </w:r>
          </w:p>
          <w:p w:rsidR="0062445B" w:rsidRPr="0062445B" w:rsidRDefault="0062445B" w:rsidP="0062445B">
            <w:pPr>
              <w:rPr>
                <w:noProof/>
              </w:rPr>
            </w:pPr>
            <w:r w:rsidRPr="0062445B">
              <w:rPr>
                <w:noProof/>
              </w:rPr>
              <w:t xml:space="preserve">culture </w:t>
            </w:r>
          </w:p>
          <w:p w:rsidR="0062445B" w:rsidRPr="0062445B" w:rsidRDefault="0062445B" w:rsidP="001C0868">
            <w:pPr>
              <w:rPr>
                <w:noProof/>
              </w:rPr>
            </w:pPr>
          </w:p>
          <w:p w:rsidR="0062445B" w:rsidRPr="0062445B" w:rsidRDefault="0062445B" w:rsidP="001C086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-605790</wp:posOffset>
                  </wp:positionV>
                  <wp:extent cx="901700" cy="990600"/>
                  <wp:effectExtent l="19050" t="0" r="0" b="0"/>
                  <wp:wrapSquare wrapText="left"/>
                  <wp:docPr id="11" name="Pictur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445B">
              <w:rPr>
                <w:noProof/>
              </w:rPr>
              <w:t>the way of life of a group of people</w:t>
            </w:r>
          </w:p>
          <w:p w:rsidR="0062445B" w:rsidRDefault="0062445B" w:rsidP="001C0868">
            <w:pPr>
              <w:rPr>
                <w:noProof/>
              </w:rPr>
            </w:pPr>
          </w:p>
          <w:p w:rsidR="0062445B" w:rsidRDefault="0062445B" w:rsidP="001C0868">
            <w:pPr>
              <w:rPr>
                <w:noProof/>
              </w:rPr>
            </w:pPr>
          </w:p>
          <w:p w:rsidR="0062445B" w:rsidRPr="0062445B" w:rsidRDefault="0062445B" w:rsidP="001C0868">
            <w:pPr>
              <w:rPr>
                <w:noProof/>
              </w:rPr>
            </w:pPr>
            <w:r w:rsidRPr="0062445B">
              <w:rPr>
                <w:noProof/>
              </w:rPr>
              <w:t>Example:  The People of the Three Fires had cultures that were much alike.</w:t>
            </w:r>
          </w:p>
          <w:p w:rsidR="0062445B" w:rsidRPr="0062445B" w:rsidRDefault="0062445B" w:rsidP="0062445B">
            <w:pPr>
              <w:rPr>
                <w:noProof/>
              </w:rPr>
            </w:pPr>
          </w:p>
          <w:p w:rsidR="0062445B" w:rsidRPr="0062445B" w:rsidRDefault="0062445B" w:rsidP="0062445B">
            <w:pPr>
              <w:rPr>
                <w:noProof/>
              </w:rPr>
            </w:pPr>
          </w:p>
          <w:p w:rsidR="0062445B" w:rsidRPr="0062445B" w:rsidRDefault="0062445B" w:rsidP="0062445B">
            <w:pPr>
              <w:rPr>
                <w:noProof/>
              </w:rPr>
            </w:pPr>
            <w:r w:rsidRPr="0062445B">
              <w:rPr>
                <w:noProof/>
              </w:rPr>
              <w:t>(SS030406)</w:t>
            </w:r>
          </w:p>
          <w:p w:rsidR="0062445B" w:rsidRPr="0062445B" w:rsidRDefault="0062445B" w:rsidP="0062445B">
            <w:pPr>
              <w:rPr>
                <w:noProof/>
              </w:rPr>
            </w:pPr>
          </w:p>
        </w:tc>
      </w:tr>
      <w:tr w:rsidR="0062445B" w:rsidTr="0062445B">
        <w:trPr>
          <w:trHeight w:hRule="exact" w:val="3744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5B" w:rsidRPr="00F8255E" w:rsidRDefault="0062445B" w:rsidP="001C08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  <w:p w:rsidR="0062445B" w:rsidRPr="0062445B" w:rsidRDefault="0062445B" w:rsidP="001C08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t>pull factors</w:t>
            </w: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-477520</wp:posOffset>
                  </wp:positionV>
                  <wp:extent cx="927100" cy="657225"/>
                  <wp:effectExtent l="19050" t="0" r="6350" b="0"/>
                  <wp:wrapSquare wrapText="left"/>
                  <wp:docPr id="12" name="Pictur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445B">
              <w:rPr>
                <w:rFonts w:ascii="Arial" w:hAnsi="Arial" w:cs="Arial"/>
                <w:b/>
                <w:sz w:val="28"/>
                <w:szCs w:val="28"/>
              </w:rPr>
              <w:t>things that pull people to a new area</w:t>
            </w: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t xml:space="preserve">Example:  Jobs in factories were a pull factor for many people who moved to </w:t>
            </w:r>
            <w:smartTag w:uri="urn:schemas-microsoft-com:office:smarttags" w:element="place">
              <w:smartTag w:uri="urn:schemas-microsoft-com:office:smarttags" w:element="State">
                <w:r w:rsidRPr="0062445B">
                  <w:rPr>
                    <w:rFonts w:ascii="Arial" w:hAnsi="Arial" w:cs="Arial"/>
                    <w:b/>
                    <w:sz w:val="28"/>
                    <w:szCs w:val="28"/>
                  </w:rPr>
                  <w:t>Michigan</w:t>
                </w:r>
              </w:smartTag>
            </w:smartTag>
            <w:r w:rsidRPr="0062445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62445B" w:rsidRPr="000C7A63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2445B" w:rsidRPr="0062445B" w:rsidRDefault="0062445B" w:rsidP="006244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45B">
              <w:rPr>
                <w:rFonts w:ascii="Arial" w:hAnsi="Arial" w:cs="Arial"/>
                <w:b/>
                <w:sz w:val="28"/>
                <w:szCs w:val="28"/>
              </w:rPr>
              <w:t>(SS030406)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5B" w:rsidRPr="0062445B" w:rsidRDefault="0062445B" w:rsidP="001C0868">
            <w:pPr>
              <w:rPr>
                <w:noProof/>
              </w:rPr>
            </w:pPr>
            <w:r w:rsidRPr="00DF0C75">
              <w:rPr>
                <w:noProof/>
              </w:rPr>
              <w:pict>
                <v:group id="_x0000_s1040" style="position:absolute;margin-left:135.2pt;margin-top:4.35pt;width:108.1pt;height:51pt;z-index:251699200;mso-position-horizontal-relative:text;mso-position-vertical-relative:text" coordorigin="3840,1595" coordsize="2162,1020">
                  <v:shape id="_x0000_s1041" type="#_x0000_t75" style="position:absolute;left:4542;top:1595;width:1460;height:1020">
                    <v:imagedata r:id="rId33" o:title="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42" type="#_x0000_t13" style="position:absolute;left:3840;top:1680;width:760;height:460" fillcolor="black"/>
                  <w10:wrap side="left"/>
                </v:group>
              </w:pict>
            </w:r>
            <w:r w:rsidRPr="0062445B">
              <w:rPr>
                <w:noProof/>
              </w:rPr>
              <w:t>27</w:t>
            </w:r>
          </w:p>
          <w:p w:rsidR="0062445B" w:rsidRPr="0062445B" w:rsidRDefault="0062445B" w:rsidP="001C0868">
            <w:pPr>
              <w:rPr>
                <w:noProof/>
              </w:rPr>
            </w:pPr>
            <w:r w:rsidRPr="0062445B">
              <w:rPr>
                <w:noProof/>
              </w:rPr>
              <w:t>push factors</w:t>
            </w:r>
          </w:p>
          <w:p w:rsidR="0062445B" w:rsidRPr="0062445B" w:rsidRDefault="0062445B" w:rsidP="001C0868">
            <w:pPr>
              <w:rPr>
                <w:noProof/>
              </w:rPr>
            </w:pPr>
          </w:p>
          <w:p w:rsidR="0062445B" w:rsidRPr="0062445B" w:rsidRDefault="0062445B" w:rsidP="001C0868">
            <w:pPr>
              <w:rPr>
                <w:noProof/>
              </w:rPr>
            </w:pPr>
          </w:p>
          <w:p w:rsidR="0062445B" w:rsidRDefault="0062445B" w:rsidP="001C0868">
            <w:pPr>
              <w:rPr>
                <w:noProof/>
              </w:rPr>
            </w:pPr>
            <w:r w:rsidRPr="0062445B">
              <w:rPr>
                <w:noProof/>
              </w:rPr>
              <w:t xml:space="preserve">things that push people out of a place </w:t>
            </w:r>
          </w:p>
          <w:p w:rsidR="0062445B" w:rsidRDefault="0062445B" w:rsidP="001C0868">
            <w:pPr>
              <w:rPr>
                <w:noProof/>
              </w:rPr>
            </w:pPr>
          </w:p>
          <w:p w:rsidR="0062445B" w:rsidRPr="0062445B" w:rsidRDefault="0062445B" w:rsidP="001C0868">
            <w:pPr>
              <w:rPr>
                <w:noProof/>
              </w:rPr>
            </w:pPr>
            <w:r w:rsidRPr="0062445B">
              <w:rPr>
                <w:noProof/>
              </w:rPr>
              <w:t>Example:  When people have a hard life in a place, this can be a push factor that encourages them to move to a new place.</w:t>
            </w:r>
          </w:p>
          <w:p w:rsidR="0062445B" w:rsidRPr="0062445B" w:rsidRDefault="0062445B" w:rsidP="001C0868">
            <w:pPr>
              <w:rPr>
                <w:noProof/>
              </w:rPr>
            </w:pPr>
          </w:p>
          <w:p w:rsidR="0062445B" w:rsidRPr="0062445B" w:rsidRDefault="0062445B" w:rsidP="0062445B">
            <w:pPr>
              <w:rPr>
                <w:noProof/>
              </w:rPr>
            </w:pPr>
          </w:p>
          <w:p w:rsidR="0062445B" w:rsidRPr="0062445B" w:rsidRDefault="0062445B" w:rsidP="0062445B">
            <w:pPr>
              <w:rPr>
                <w:noProof/>
              </w:rPr>
            </w:pPr>
            <w:r w:rsidRPr="0062445B">
              <w:rPr>
                <w:noProof/>
              </w:rPr>
              <w:t>(SS030406)</w:t>
            </w:r>
          </w:p>
          <w:p w:rsidR="0062445B" w:rsidRPr="0062445B" w:rsidRDefault="0062445B" w:rsidP="0062445B">
            <w:pPr>
              <w:rPr>
                <w:noProof/>
              </w:rPr>
            </w:pPr>
          </w:p>
        </w:tc>
      </w:tr>
    </w:tbl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92FB8" w:rsidRDefault="00892FB8" w:rsidP="00892FB8">
      <w:pPr>
        <w:pStyle w:val="Heading5"/>
        <w:tabs>
          <w:tab w:val="left" w:pos="90"/>
        </w:tabs>
        <w:jc w:val="left"/>
        <w:rPr>
          <w:szCs w:val="24"/>
        </w:rPr>
      </w:pPr>
    </w:p>
    <w:p w:rsidR="00892FB8" w:rsidRDefault="00892FB8" w:rsidP="00892FB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sectPr w:rsidR="00892FB8" w:rsidSect="00D2621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E3EBA"/>
    <w:rsid w:val="00002072"/>
    <w:rsid w:val="00005B77"/>
    <w:rsid w:val="000120FE"/>
    <w:rsid w:val="000314D1"/>
    <w:rsid w:val="00036CDF"/>
    <w:rsid w:val="00042817"/>
    <w:rsid w:val="00047184"/>
    <w:rsid w:val="00047E9D"/>
    <w:rsid w:val="00056EF8"/>
    <w:rsid w:val="00071C98"/>
    <w:rsid w:val="00072A03"/>
    <w:rsid w:val="00074D4D"/>
    <w:rsid w:val="00075C5D"/>
    <w:rsid w:val="00092265"/>
    <w:rsid w:val="000C55CC"/>
    <w:rsid w:val="000D1E33"/>
    <w:rsid w:val="000D53E3"/>
    <w:rsid w:val="0010414B"/>
    <w:rsid w:val="0011216B"/>
    <w:rsid w:val="00113A1C"/>
    <w:rsid w:val="0014119C"/>
    <w:rsid w:val="00150CE2"/>
    <w:rsid w:val="001566F5"/>
    <w:rsid w:val="00182E3C"/>
    <w:rsid w:val="00185CB1"/>
    <w:rsid w:val="001914D5"/>
    <w:rsid w:val="001968D0"/>
    <w:rsid w:val="001A4D0A"/>
    <w:rsid w:val="001B008A"/>
    <w:rsid w:val="001B2976"/>
    <w:rsid w:val="001C0D1F"/>
    <w:rsid w:val="001C5767"/>
    <w:rsid w:val="001D1EFA"/>
    <w:rsid w:val="001D3254"/>
    <w:rsid w:val="002238C8"/>
    <w:rsid w:val="00224409"/>
    <w:rsid w:val="00235952"/>
    <w:rsid w:val="00241AA6"/>
    <w:rsid w:val="002422B6"/>
    <w:rsid w:val="00243EA4"/>
    <w:rsid w:val="00245114"/>
    <w:rsid w:val="00254CC1"/>
    <w:rsid w:val="00254D1D"/>
    <w:rsid w:val="0026563D"/>
    <w:rsid w:val="0026576C"/>
    <w:rsid w:val="00270C6E"/>
    <w:rsid w:val="00294724"/>
    <w:rsid w:val="002959C8"/>
    <w:rsid w:val="002B553E"/>
    <w:rsid w:val="002D2BE4"/>
    <w:rsid w:val="00305852"/>
    <w:rsid w:val="00311B2E"/>
    <w:rsid w:val="00312CF3"/>
    <w:rsid w:val="00335C01"/>
    <w:rsid w:val="00337EEA"/>
    <w:rsid w:val="00347233"/>
    <w:rsid w:val="00385794"/>
    <w:rsid w:val="003A5858"/>
    <w:rsid w:val="003A62FB"/>
    <w:rsid w:val="003C1883"/>
    <w:rsid w:val="003D06D1"/>
    <w:rsid w:val="003D3F57"/>
    <w:rsid w:val="003D6018"/>
    <w:rsid w:val="003E00EE"/>
    <w:rsid w:val="003E19A2"/>
    <w:rsid w:val="003F2029"/>
    <w:rsid w:val="00403F30"/>
    <w:rsid w:val="004218FB"/>
    <w:rsid w:val="00424EEE"/>
    <w:rsid w:val="00426C2D"/>
    <w:rsid w:val="00430F32"/>
    <w:rsid w:val="00435F0D"/>
    <w:rsid w:val="004521B1"/>
    <w:rsid w:val="00470F2D"/>
    <w:rsid w:val="0049697B"/>
    <w:rsid w:val="004B55FD"/>
    <w:rsid w:val="004B7B1C"/>
    <w:rsid w:val="004D0621"/>
    <w:rsid w:val="004D6E22"/>
    <w:rsid w:val="004D7B3A"/>
    <w:rsid w:val="004E3856"/>
    <w:rsid w:val="004E549B"/>
    <w:rsid w:val="004F2B27"/>
    <w:rsid w:val="00500A99"/>
    <w:rsid w:val="00515D8F"/>
    <w:rsid w:val="00527FA1"/>
    <w:rsid w:val="00541E65"/>
    <w:rsid w:val="00543EDF"/>
    <w:rsid w:val="00552626"/>
    <w:rsid w:val="00576492"/>
    <w:rsid w:val="00580FCB"/>
    <w:rsid w:val="005B4D19"/>
    <w:rsid w:val="005C1FB8"/>
    <w:rsid w:val="005D5BCD"/>
    <w:rsid w:val="005F2BE2"/>
    <w:rsid w:val="0060297B"/>
    <w:rsid w:val="006174D5"/>
    <w:rsid w:val="0062445B"/>
    <w:rsid w:val="0064380E"/>
    <w:rsid w:val="00662285"/>
    <w:rsid w:val="0066286F"/>
    <w:rsid w:val="0066328A"/>
    <w:rsid w:val="00665E82"/>
    <w:rsid w:val="00665F97"/>
    <w:rsid w:val="00670B5D"/>
    <w:rsid w:val="006916A3"/>
    <w:rsid w:val="006939BA"/>
    <w:rsid w:val="00695E1D"/>
    <w:rsid w:val="0069630B"/>
    <w:rsid w:val="006A0055"/>
    <w:rsid w:val="006A3A60"/>
    <w:rsid w:val="006A42C3"/>
    <w:rsid w:val="006A47D9"/>
    <w:rsid w:val="006C6BD2"/>
    <w:rsid w:val="006E3A65"/>
    <w:rsid w:val="00732901"/>
    <w:rsid w:val="007416FE"/>
    <w:rsid w:val="00745E83"/>
    <w:rsid w:val="00751419"/>
    <w:rsid w:val="00765D3A"/>
    <w:rsid w:val="007731AF"/>
    <w:rsid w:val="00780298"/>
    <w:rsid w:val="00794E97"/>
    <w:rsid w:val="007C359C"/>
    <w:rsid w:val="007C6C0B"/>
    <w:rsid w:val="007E5757"/>
    <w:rsid w:val="007F369D"/>
    <w:rsid w:val="00800FF6"/>
    <w:rsid w:val="00811D0B"/>
    <w:rsid w:val="00815099"/>
    <w:rsid w:val="008278C0"/>
    <w:rsid w:val="00842C43"/>
    <w:rsid w:val="00844B08"/>
    <w:rsid w:val="008513C7"/>
    <w:rsid w:val="00892FB8"/>
    <w:rsid w:val="008A0F8C"/>
    <w:rsid w:val="008B25D4"/>
    <w:rsid w:val="008E0CD4"/>
    <w:rsid w:val="008E3C7F"/>
    <w:rsid w:val="008F6B9A"/>
    <w:rsid w:val="00903EF0"/>
    <w:rsid w:val="00904240"/>
    <w:rsid w:val="0092187B"/>
    <w:rsid w:val="00923146"/>
    <w:rsid w:val="00934F44"/>
    <w:rsid w:val="00937A1A"/>
    <w:rsid w:val="00947406"/>
    <w:rsid w:val="00955EC0"/>
    <w:rsid w:val="00985607"/>
    <w:rsid w:val="009965B0"/>
    <w:rsid w:val="00996B6B"/>
    <w:rsid w:val="009C7B5C"/>
    <w:rsid w:val="009E3EBA"/>
    <w:rsid w:val="009F1F94"/>
    <w:rsid w:val="009F428A"/>
    <w:rsid w:val="00A01C7E"/>
    <w:rsid w:val="00A045E0"/>
    <w:rsid w:val="00A10655"/>
    <w:rsid w:val="00A16604"/>
    <w:rsid w:val="00A40E13"/>
    <w:rsid w:val="00A42514"/>
    <w:rsid w:val="00A70474"/>
    <w:rsid w:val="00A706D3"/>
    <w:rsid w:val="00A707AF"/>
    <w:rsid w:val="00A723BC"/>
    <w:rsid w:val="00A7332C"/>
    <w:rsid w:val="00A76755"/>
    <w:rsid w:val="00A83218"/>
    <w:rsid w:val="00AD2BA5"/>
    <w:rsid w:val="00AF4F8D"/>
    <w:rsid w:val="00AF5AEE"/>
    <w:rsid w:val="00AF6CCE"/>
    <w:rsid w:val="00B02678"/>
    <w:rsid w:val="00B134FE"/>
    <w:rsid w:val="00B155A6"/>
    <w:rsid w:val="00B501EB"/>
    <w:rsid w:val="00B524DC"/>
    <w:rsid w:val="00B530E4"/>
    <w:rsid w:val="00B55D80"/>
    <w:rsid w:val="00B6520D"/>
    <w:rsid w:val="00B714D9"/>
    <w:rsid w:val="00B84FDA"/>
    <w:rsid w:val="00B901FC"/>
    <w:rsid w:val="00B94FCF"/>
    <w:rsid w:val="00BF09C4"/>
    <w:rsid w:val="00C11CC4"/>
    <w:rsid w:val="00C53BD4"/>
    <w:rsid w:val="00C5414A"/>
    <w:rsid w:val="00C67419"/>
    <w:rsid w:val="00C87B98"/>
    <w:rsid w:val="00C97DC3"/>
    <w:rsid w:val="00CA3F4C"/>
    <w:rsid w:val="00CB7BC6"/>
    <w:rsid w:val="00CF0CD8"/>
    <w:rsid w:val="00D03549"/>
    <w:rsid w:val="00D07D95"/>
    <w:rsid w:val="00D11C82"/>
    <w:rsid w:val="00D222AA"/>
    <w:rsid w:val="00D228EF"/>
    <w:rsid w:val="00D255C5"/>
    <w:rsid w:val="00D2596F"/>
    <w:rsid w:val="00D26082"/>
    <w:rsid w:val="00D26214"/>
    <w:rsid w:val="00D30D3B"/>
    <w:rsid w:val="00D31E0A"/>
    <w:rsid w:val="00D331BA"/>
    <w:rsid w:val="00D45232"/>
    <w:rsid w:val="00D56AF5"/>
    <w:rsid w:val="00D63AEF"/>
    <w:rsid w:val="00D737DF"/>
    <w:rsid w:val="00D74E07"/>
    <w:rsid w:val="00D76D64"/>
    <w:rsid w:val="00D806F0"/>
    <w:rsid w:val="00D861AC"/>
    <w:rsid w:val="00D9764C"/>
    <w:rsid w:val="00DA5F08"/>
    <w:rsid w:val="00DD1034"/>
    <w:rsid w:val="00E22DF2"/>
    <w:rsid w:val="00E27298"/>
    <w:rsid w:val="00E36346"/>
    <w:rsid w:val="00E65341"/>
    <w:rsid w:val="00EA4A22"/>
    <w:rsid w:val="00EB3539"/>
    <w:rsid w:val="00EB7866"/>
    <w:rsid w:val="00EC4279"/>
    <w:rsid w:val="00EE6FB0"/>
    <w:rsid w:val="00F11323"/>
    <w:rsid w:val="00F11D5D"/>
    <w:rsid w:val="00F12DC5"/>
    <w:rsid w:val="00F34FB5"/>
    <w:rsid w:val="00F516A4"/>
    <w:rsid w:val="00F56BAB"/>
    <w:rsid w:val="00F82EA9"/>
    <w:rsid w:val="00F86781"/>
    <w:rsid w:val="00FA64A4"/>
    <w:rsid w:val="00FB5DAC"/>
    <w:rsid w:val="00FE18C2"/>
    <w:rsid w:val="00FE750C"/>
    <w:rsid w:val="00FF545C"/>
    <w:rsid w:val="00FF60EC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E3EBA"/>
    <w:pPr>
      <w:keepNext/>
      <w:jc w:val="center"/>
      <w:outlineLvl w:val="4"/>
    </w:pPr>
    <w:rPr>
      <w:rFonts w:ascii="Arial" w:hAnsi="Arial" w:cs="Arial"/>
      <w:b/>
      <w:bCs/>
      <w:smallCap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E3EBA"/>
    <w:rPr>
      <w:rFonts w:ascii="Arial" w:eastAsia="Times New Roman" w:hAnsi="Arial" w:cs="Arial"/>
      <w:b/>
      <w:bCs/>
      <w:smallCaps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2017-04-23T17:25:00Z</dcterms:created>
  <dcterms:modified xsi:type="dcterms:W3CDTF">2017-05-21T21:29:00Z</dcterms:modified>
</cp:coreProperties>
</file>