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4A" w:rsidRPr="00F4529C" w:rsidRDefault="005F0BED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 xml:space="preserve">Name </w:t>
      </w:r>
    </w:p>
    <w:p w:rsidR="00DA7C5F" w:rsidRDefault="00072973" w:rsidP="005F0BED">
      <w:pPr>
        <w:jc w:val="center"/>
        <w:rPr>
          <w:rFonts w:ascii="Chiller" w:hAnsi="Chiller"/>
          <w:b/>
          <w:sz w:val="48"/>
          <w:szCs w:val="48"/>
        </w:rPr>
      </w:pPr>
      <w:r w:rsidRPr="00072973">
        <w:rPr>
          <w:rFonts w:ascii="Chiller" w:hAnsi="Chiller"/>
          <w:b/>
          <w:sz w:val="48"/>
          <w:szCs w:val="48"/>
        </w:rPr>
        <w:t>Spelling Sort 2nd Grade</w:t>
      </w:r>
      <w:r>
        <w:rPr>
          <w:rFonts w:ascii="Chiller" w:hAnsi="Chiller"/>
          <w:b/>
          <w:sz w:val="48"/>
          <w:szCs w:val="48"/>
        </w:rPr>
        <w:t xml:space="preserve"> </w:t>
      </w:r>
      <w:r w:rsidR="00D740E9" w:rsidRPr="00072973">
        <w:rPr>
          <w:rFonts w:ascii="Chiller" w:hAnsi="Chiller"/>
          <w:b/>
          <w:sz w:val="48"/>
          <w:szCs w:val="48"/>
        </w:rPr>
        <w:t>Week 1</w:t>
      </w:r>
      <w:r w:rsidR="00DA7C5F">
        <w:rPr>
          <w:rFonts w:ascii="Chiller" w:hAnsi="Chiller"/>
          <w:b/>
          <w:sz w:val="48"/>
          <w:szCs w:val="48"/>
        </w:rPr>
        <w:t>9</w:t>
      </w:r>
      <w:r w:rsidR="00036E76">
        <w:rPr>
          <w:rFonts w:ascii="Chiller" w:hAnsi="Chiller"/>
          <w:b/>
          <w:sz w:val="48"/>
          <w:szCs w:val="48"/>
        </w:rPr>
        <w:t xml:space="preserve">  </w:t>
      </w:r>
    </w:p>
    <w:p w:rsidR="00072973" w:rsidRPr="00036E76" w:rsidRDefault="00072973" w:rsidP="005F0BED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 xml:space="preserve">Due </w:t>
      </w:r>
      <w:r w:rsidR="00DA7C5F">
        <w:rPr>
          <w:rFonts w:ascii="Chiller" w:hAnsi="Chiller"/>
          <w:b/>
          <w:sz w:val="48"/>
          <w:szCs w:val="48"/>
        </w:rPr>
        <w:t>Wednesday</w:t>
      </w:r>
    </w:p>
    <w:p w:rsidR="005F0BED" w:rsidRPr="00F4529C" w:rsidRDefault="005F0BED" w:rsidP="005F0BED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1</w:t>
      </w:r>
    </w:p>
    <w:p w:rsidR="005F0BED" w:rsidRPr="006C47CD" w:rsidRDefault="005F0BED">
      <w:pPr>
        <w:rPr>
          <w:b/>
          <w:sz w:val="32"/>
          <w:szCs w:val="32"/>
        </w:rPr>
      </w:pPr>
      <w:r w:rsidRPr="006C47CD">
        <w:rPr>
          <w:b/>
          <w:sz w:val="32"/>
          <w:szCs w:val="32"/>
        </w:rPr>
        <w:t xml:space="preserve">Color the </w:t>
      </w:r>
      <w:r w:rsidR="00DA7C5F">
        <w:rPr>
          <w:rFonts w:ascii="Arial" w:hAnsi="Arial" w:cs="Arial"/>
          <w:sz w:val="32"/>
          <w:szCs w:val="32"/>
        </w:rPr>
        <w:t>au</w:t>
      </w:r>
      <w:r w:rsidR="00054E33" w:rsidRPr="006C47CD">
        <w:rPr>
          <w:b/>
          <w:sz w:val="32"/>
          <w:szCs w:val="32"/>
        </w:rPr>
        <w:t xml:space="preserve"> </w:t>
      </w:r>
      <w:r w:rsidRPr="006C47CD">
        <w:rPr>
          <w:b/>
          <w:sz w:val="32"/>
          <w:szCs w:val="32"/>
        </w:rPr>
        <w:t xml:space="preserve">words (lightly) </w:t>
      </w:r>
      <w:r w:rsidR="00300D8A" w:rsidRPr="006C47CD">
        <w:rPr>
          <w:b/>
          <w:sz w:val="32"/>
          <w:szCs w:val="32"/>
        </w:rPr>
        <w:t>red</w:t>
      </w:r>
      <w:r w:rsidRPr="006C47CD">
        <w:rPr>
          <w:b/>
          <w:sz w:val="32"/>
          <w:szCs w:val="32"/>
        </w:rPr>
        <w:t>,</w:t>
      </w:r>
      <w:r w:rsidR="008E5D7C" w:rsidRPr="006C47CD">
        <w:rPr>
          <w:b/>
          <w:sz w:val="32"/>
          <w:szCs w:val="32"/>
        </w:rPr>
        <w:t xml:space="preserve"> </w:t>
      </w:r>
      <w:r w:rsidR="00322B2F">
        <w:rPr>
          <w:rFonts w:ascii="Arial" w:hAnsi="Arial" w:cs="Arial"/>
          <w:sz w:val="32"/>
          <w:szCs w:val="32"/>
        </w:rPr>
        <w:t xml:space="preserve">and </w:t>
      </w:r>
      <w:r w:rsidR="00DA7C5F">
        <w:rPr>
          <w:rFonts w:ascii="Arial" w:hAnsi="Arial" w:cs="Arial"/>
          <w:sz w:val="32"/>
          <w:szCs w:val="32"/>
        </w:rPr>
        <w:t>aw</w:t>
      </w:r>
      <w:r w:rsidR="00E900F5" w:rsidRPr="006C47CD">
        <w:rPr>
          <w:rFonts w:ascii="Arial" w:hAnsi="Arial" w:cs="Arial"/>
          <w:sz w:val="32"/>
          <w:szCs w:val="32"/>
        </w:rPr>
        <w:t xml:space="preserve"> </w:t>
      </w:r>
      <w:r w:rsidR="005153B2" w:rsidRPr="006C47CD">
        <w:rPr>
          <w:rFonts w:cs="Arial"/>
          <w:sz w:val="32"/>
          <w:szCs w:val="32"/>
        </w:rPr>
        <w:t>words (</w:t>
      </w:r>
      <w:proofErr w:type="spellStart"/>
      <w:r w:rsidR="005153B2" w:rsidRPr="006C47CD">
        <w:rPr>
          <w:rFonts w:cs="Arial"/>
          <w:sz w:val="32"/>
          <w:szCs w:val="32"/>
        </w:rPr>
        <w:t>lighty</w:t>
      </w:r>
      <w:proofErr w:type="spellEnd"/>
      <w:r w:rsidR="005153B2" w:rsidRPr="006C47CD">
        <w:rPr>
          <w:rFonts w:cs="Arial"/>
          <w:sz w:val="32"/>
          <w:szCs w:val="32"/>
        </w:rPr>
        <w:t>) green</w:t>
      </w:r>
      <w:r w:rsidR="005F54B0">
        <w:rPr>
          <w:rFonts w:cs="Arial"/>
          <w:sz w:val="32"/>
          <w:szCs w:val="32"/>
        </w:rPr>
        <w:t>.</w:t>
      </w:r>
    </w:p>
    <w:tbl>
      <w:tblPr>
        <w:tblStyle w:val="TableGrid"/>
        <w:tblW w:w="0" w:type="auto"/>
        <w:tblLook w:val="04A0"/>
      </w:tblPr>
      <w:tblGrid>
        <w:gridCol w:w="2268"/>
        <w:gridCol w:w="1980"/>
        <w:gridCol w:w="2340"/>
        <w:gridCol w:w="2160"/>
        <w:gridCol w:w="2160"/>
      </w:tblGrid>
      <w:tr w:rsidR="005F54B0" w:rsidRPr="00054E33" w:rsidTr="00427352">
        <w:tc>
          <w:tcPr>
            <w:tcW w:w="2268" w:type="dxa"/>
          </w:tcPr>
          <w:p w:rsidR="005F54B0" w:rsidRPr="00DF1FD7" w:rsidRDefault="00DA7C5F" w:rsidP="00844376">
            <w:pPr>
              <w:jc w:val="center"/>
              <w:rPr>
                <w:b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launch</w:t>
            </w:r>
            <w:bookmarkStart w:id="0" w:name="_GoBack"/>
            <w:bookmarkEnd w:id="0"/>
          </w:p>
        </w:tc>
        <w:tc>
          <w:tcPr>
            <w:tcW w:w="1980" w:type="dxa"/>
          </w:tcPr>
          <w:p w:rsidR="005F54B0" w:rsidRPr="00DF1FD7" w:rsidRDefault="00DF1FD7" w:rsidP="00844376">
            <w:pPr>
              <w:jc w:val="center"/>
              <w:rPr>
                <w:b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cause</w:t>
            </w:r>
          </w:p>
        </w:tc>
        <w:tc>
          <w:tcPr>
            <w:tcW w:w="2340" w:type="dxa"/>
          </w:tcPr>
          <w:p w:rsidR="005F54B0" w:rsidRPr="00DF1FD7" w:rsidRDefault="00DF1FD7" w:rsidP="00844376">
            <w:pPr>
              <w:jc w:val="center"/>
              <w:rPr>
                <w:b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straw</w:t>
            </w:r>
          </w:p>
        </w:tc>
        <w:tc>
          <w:tcPr>
            <w:tcW w:w="2160" w:type="dxa"/>
          </w:tcPr>
          <w:p w:rsidR="005F54B0" w:rsidRPr="00DF1FD7" w:rsidRDefault="00DF1FD7" w:rsidP="00844376">
            <w:pPr>
              <w:jc w:val="center"/>
              <w:rPr>
                <w:b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crawl</w:t>
            </w:r>
          </w:p>
        </w:tc>
        <w:tc>
          <w:tcPr>
            <w:tcW w:w="2160" w:type="dxa"/>
          </w:tcPr>
          <w:p w:rsidR="005F54B0" w:rsidRPr="00DF1FD7" w:rsidRDefault="00DF1FD7" w:rsidP="00844376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draw</w:t>
            </w:r>
          </w:p>
        </w:tc>
      </w:tr>
      <w:tr w:rsidR="005F54B0" w:rsidRPr="00054E33" w:rsidTr="00427352">
        <w:tc>
          <w:tcPr>
            <w:tcW w:w="2268" w:type="dxa"/>
          </w:tcPr>
          <w:p w:rsidR="005F54B0" w:rsidRPr="00DF1FD7" w:rsidRDefault="00DF1FD7" w:rsidP="00844376">
            <w:pPr>
              <w:jc w:val="center"/>
              <w:rPr>
                <w:b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haunt</w:t>
            </w:r>
          </w:p>
        </w:tc>
        <w:tc>
          <w:tcPr>
            <w:tcW w:w="1980" w:type="dxa"/>
          </w:tcPr>
          <w:p w:rsidR="005F54B0" w:rsidRPr="00DF1FD7" w:rsidRDefault="00DF1FD7" w:rsidP="00844376">
            <w:pPr>
              <w:jc w:val="center"/>
              <w:rPr>
                <w:b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pause</w:t>
            </w:r>
          </w:p>
        </w:tc>
        <w:tc>
          <w:tcPr>
            <w:tcW w:w="2340" w:type="dxa"/>
          </w:tcPr>
          <w:p w:rsidR="005F54B0" w:rsidRPr="00DF1FD7" w:rsidRDefault="00DF1FD7" w:rsidP="00844376">
            <w:pPr>
              <w:jc w:val="center"/>
              <w:rPr>
                <w:b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paws</w:t>
            </w:r>
          </w:p>
        </w:tc>
        <w:tc>
          <w:tcPr>
            <w:tcW w:w="2160" w:type="dxa"/>
          </w:tcPr>
          <w:p w:rsidR="005F54B0" w:rsidRPr="00DF1FD7" w:rsidRDefault="00DF1FD7" w:rsidP="00844376">
            <w:pPr>
              <w:jc w:val="center"/>
              <w:rPr>
                <w:b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bawl</w:t>
            </w:r>
          </w:p>
        </w:tc>
        <w:tc>
          <w:tcPr>
            <w:tcW w:w="2160" w:type="dxa"/>
          </w:tcPr>
          <w:p w:rsidR="005F54B0" w:rsidRPr="00DF1FD7" w:rsidRDefault="00DF1FD7" w:rsidP="00844376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F1FD7">
              <w:rPr>
                <w:rFonts w:ascii="Arial" w:hAnsi="Arial" w:cs="Arial"/>
                <w:sz w:val="48"/>
                <w:szCs w:val="48"/>
              </w:rPr>
              <w:t>hawk</w:t>
            </w:r>
          </w:p>
        </w:tc>
      </w:tr>
    </w:tbl>
    <w:p w:rsidR="005F0BED" w:rsidRDefault="005F0BED">
      <w:pPr>
        <w:rPr>
          <w:rFonts w:ascii="Chiller" w:hAnsi="Chiller"/>
          <w:b/>
          <w:sz w:val="36"/>
          <w:szCs w:val="36"/>
        </w:rPr>
      </w:pPr>
      <w:r w:rsidRPr="00054E33">
        <w:rPr>
          <w:rFonts w:ascii="Chiller" w:hAnsi="Chiller"/>
          <w:b/>
          <w:sz w:val="36"/>
          <w:szCs w:val="36"/>
        </w:rPr>
        <w:t>Part 2</w:t>
      </w:r>
    </w:p>
    <w:p w:rsidR="005F0BED" w:rsidRPr="006C47CD" w:rsidRDefault="005F0BED">
      <w:pPr>
        <w:rPr>
          <w:rFonts w:ascii="Chiller" w:hAnsi="Chiller"/>
          <w:b/>
          <w:sz w:val="32"/>
          <w:szCs w:val="32"/>
        </w:rPr>
      </w:pPr>
      <w:r w:rsidRPr="006C47CD">
        <w:rPr>
          <w:rFonts w:ascii="Chiller" w:hAnsi="Chiller"/>
          <w:b/>
          <w:sz w:val="32"/>
          <w:szCs w:val="32"/>
        </w:rPr>
        <w:t>Write the spelling word under the correct heading.</w:t>
      </w:r>
      <w:r w:rsidR="00D740E9" w:rsidRPr="006C47CD">
        <w:rPr>
          <w:rFonts w:ascii="Chiller" w:hAnsi="Chiller"/>
          <w:b/>
          <w:sz w:val="32"/>
          <w:szCs w:val="32"/>
        </w:rPr>
        <w:t xml:space="preserve">  Guess what your cold words will be.  Add new words under each heading.</w:t>
      </w:r>
      <w:r w:rsidR="008E5D7C" w:rsidRPr="006C47CD">
        <w:rPr>
          <w:rFonts w:ascii="Chiller" w:hAnsi="Chiller"/>
          <w:b/>
          <w:sz w:val="32"/>
          <w:szCs w:val="32"/>
        </w:rPr>
        <w:t xml:space="preserve"> If you have no Dolch words write none under the word Dolch.</w:t>
      </w:r>
    </w:p>
    <w:tbl>
      <w:tblPr>
        <w:tblStyle w:val="TableGrid"/>
        <w:tblW w:w="0" w:type="auto"/>
        <w:tblLook w:val="04A0"/>
      </w:tblPr>
      <w:tblGrid>
        <w:gridCol w:w="2244"/>
        <w:gridCol w:w="2061"/>
        <w:gridCol w:w="2061"/>
        <w:gridCol w:w="2263"/>
        <w:gridCol w:w="2387"/>
      </w:tblGrid>
      <w:tr w:rsidR="00825460" w:rsidRPr="00054E33" w:rsidTr="00825460">
        <w:tc>
          <w:tcPr>
            <w:tcW w:w="2244" w:type="dxa"/>
          </w:tcPr>
          <w:p w:rsidR="00825460" w:rsidRPr="00CE1548" w:rsidRDefault="00DF1FD7" w:rsidP="00CE1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</w:t>
            </w:r>
            <w:r w:rsidR="00DA7C5F">
              <w:rPr>
                <w:rFonts w:cs="Arial"/>
                <w:sz w:val="32"/>
                <w:szCs w:val="32"/>
              </w:rPr>
              <w:t>u</w:t>
            </w:r>
          </w:p>
        </w:tc>
        <w:tc>
          <w:tcPr>
            <w:tcW w:w="2061" w:type="dxa"/>
          </w:tcPr>
          <w:p w:rsidR="00825460" w:rsidRPr="00CE1548" w:rsidRDefault="00DA7C5F" w:rsidP="00CE1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aw</w:t>
            </w:r>
          </w:p>
        </w:tc>
        <w:tc>
          <w:tcPr>
            <w:tcW w:w="2061" w:type="dxa"/>
          </w:tcPr>
          <w:p w:rsidR="00825460" w:rsidRPr="00CE1548" w:rsidRDefault="00DA7C5F" w:rsidP="00DA7C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Cold au </w:t>
            </w:r>
          </w:p>
        </w:tc>
        <w:tc>
          <w:tcPr>
            <w:tcW w:w="2263" w:type="dxa"/>
          </w:tcPr>
          <w:p w:rsidR="00825460" w:rsidRPr="00CE1548" w:rsidRDefault="00DA7C5F" w:rsidP="00CE1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Cold aw</w:t>
            </w:r>
          </w:p>
        </w:tc>
        <w:tc>
          <w:tcPr>
            <w:tcW w:w="2387" w:type="dxa"/>
          </w:tcPr>
          <w:p w:rsidR="00825460" w:rsidRPr="00CE1548" w:rsidRDefault="00DF1FD7" w:rsidP="00CE1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Challenge words</w:t>
            </w:r>
          </w:p>
        </w:tc>
      </w:tr>
      <w:tr w:rsidR="00825460" w:rsidRPr="00054E33" w:rsidTr="00825460">
        <w:tc>
          <w:tcPr>
            <w:tcW w:w="2244" w:type="dxa"/>
          </w:tcPr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054E33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825460" w:rsidRDefault="00825460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825460" w:rsidRPr="00F4529C" w:rsidTr="00825460">
        <w:tc>
          <w:tcPr>
            <w:tcW w:w="2244" w:type="dxa"/>
          </w:tcPr>
          <w:p w:rsid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825460" w:rsidRPr="00F4529C" w:rsidRDefault="00825460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036E76" w:rsidRPr="00F4529C" w:rsidTr="00036E76">
        <w:tc>
          <w:tcPr>
            <w:tcW w:w="2244" w:type="dxa"/>
          </w:tcPr>
          <w:p w:rsidR="00036E76" w:rsidRDefault="00036E76" w:rsidP="00D6124C">
            <w:pPr>
              <w:rPr>
                <w:rFonts w:ascii="Chiller" w:hAnsi="Chiller"/>
                <w:sz w:val="20"/>
                <w:szCs w:val="20"/>
              </w:rPr>
            </w:pPr>
          </w:p>
          <w:p w:rsidR="00036E76" w:rsidRPr="00036E76" w:rsidRDefault="00036E76" w:rsidP="00D6124C">
            <w:pPr>
              <w:rPr>
                <w:rFonts w:ascii="Chiller" w:hAnsi="Chiller"/>
                <w:sz w:val="20"/>
                <w:szCs w:val="20"/>
              </w:rPr>
            </w:pPr>
          </w:p>
        </w:tc>
        <w:tc>
          <w:tcPr>
            <w:tcW w:w="2061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061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263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387" w:type="dxa"/>
          </w:tcPr>
          <w:p w:rsidR="00036E76" w:rsidRPr="00F4529C" w:rsidRDefault="00036E76" w:rsidP="00D6124C">
            <w:pPr>
              <w:rPr>
                <w:rFonts w:ascii="Chiller" w:hAnsi="Chiller"/>
                <w:sz w:val="36"/>
                <w:szCs w:val="36"/>
              </w:rPr>
            </w:pPr>
          </w:p>
        </w:tc>
      </w:tr>
    </w:tbl>
    <w:p w:rsidR="00DA7C5F" w:rsidRDefault="00DA7C5F" w:rsidP="00DA7C5F">
      <w:pPr>
        <w:rPr>
          <w:rFonts w:ascii="Arial" w:hAnsi="Arial" w:cs="Arial"/>
          <w:sz w:val="20"/>
          <w:szCs w:val="20"/>
        </w:rPr>
      </w:pPr>
      <w:r w:rsidRPr="005142C0">
        <w:rPr>
          <w:rFonts w:ascii="Arial" w:hAnsi="Arial" w:cs="Arial"/>
          <w:sz w:val="20"/>
          <w:szCs w:val="20"/>
        </w:rPr>
        <w:t>Week 19</w:t>
      </w:r>
      <w:r w:rsidR="00DF1F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Vowel pairs</w:t>
      </w:r>
      <w:r w:rsidR="00DF1F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au, aw, </w:t>
      </w:r>
    </w:p>
    <w:p w:rsidR="00DF1FD7" w:rsidRDefault="00DF1FD7" w:rsidP="00876E20">
      <w:pPr>
        <w:rPr>
          <w:rFonts w:ascii="Chiller" w:hAnsi="Chiller"/>
          <w:b/>
          <w:sz w:val="36"/>
          <w:szCs w:val="36"/>
        </w:rPr>
      </w:pP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lastRenderedPageBreak/>
        <w:t xml:space="preserve">Name </w:t>
      </w:r>
    </w:p>
    <w:p w:rsidR="00072973" w:rsidRPr="00C56E8A" w:rsidRDefault="00EB7F12" w:rsidP="00072973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>Spelling Sort 3rd</w:t>
      </w:r>
      <w:r w:rsidR="00072973" w:rsidRPr="00072973">
        <w:rPr>
          <w:rFonts w:ascii="Chiller" w:hAnsi="Chiller"/>
          <w:b/>
          <w:sz w:val="48"/>
          <w:szCs w:val="48"/>
        </w:rPr>
        <w:t xml:space="preserve"> Grade</w:t>
      </w:r>
      <w:r w:rsidR="00072973">
        <w:rPr>
          <w:rFonts w:ascii="Chiller" w:hAnsi="Chiller"/>
          <w:b/>
          <w:sz w:val="48"/>
          <w:szCs w:val="48"/>
        </w:rPr>
        <w:t xml:space="preserve"> </w:t>
      </w:r>
      <w:r w:rsidR="003159A1">
        <w:rPr>
          <w:rFonts w:ascii="Chiller" w:hAnsi="Chiller"/>
          <w:b/>
          <w:sz w:val="48"/>
          <w:szCs w:val="48"/>
        </w:rPr>
        <w:t xml:space="preserve">Week </w:t>
      </w:r>
      <w:r w:rsidR="00C56E8A">
        <w:rPr>
          <w:rFonts w:ascii="Chiller" w:hAnsi="Chiller"/>
          <w:b/>
          <w:sz w:val="48"/>
          <w:szCs w:val="48"/>
        </w:rPr>
        <w:t>1</w:t>
      </w:r>
      <w:r w:rsidR="00DF1FD7">
        <w:rPr>
          <w:rFonts w:ascii="Chiller" w:hAnsi="Chiller"/>
          <w:b/>
          <w:sz w:val="48"/>
          <w:szCs w:val="48"/>
        </w:rPr>
        <w:t>9</w:t>
      </w:r>
    </w:p>
    <w:p w:rsidR="00072973" w:rsidRPr="00C56E8A" w:rsidRDefault="00072973" w:rsidP="00072973">
      <w:pPr>
        <w:jc w:val="center"/>
        <w:rPr>
          <w:rFonts w:ascii="Chiller" w:hAnsi="Chiller"/>
          <w:b/>
          <w:sz w:val="20"/>
          <w:szCs w:val="20"/>
        </w:rPr>
      </w:pPr>
      <w:r>
        <w:rPr>
          <w:rFonts w:ascii="Chiller" w:hAnsi="Chiller"/>
          <w:b/>
          <w:sz w:val="48"/>
          <w:szCs w:val="48"/>
        </w:rPr>
        <w:t xml:space="preserve">Due </w:t>
      </w:r>
      <w:r w:rsidR="00DF1FD7">
        <w:rPr>
          <w:rFonts w:ascii="Chiller" w:hAnsi="Chiller"/>
          <w:b/>
          <w:sz w:val="48"/>
          <w:szCs w:val="48"/>
        </w:rPr>
        <w:t>Wednesday</w:t>
      </w: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1</w:t>
      </w:r>
    </w:p>
    <w:p w:rsidR="00876E20" w:rsidRPr="00F4529C" w:rsidRDefault="00876E20" w:rsidP="00876E20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Color the</w:t>
      </w:r>
      <w:r w:rsidR="00EC5555">
        <w:rPr>
          <w:rFonts w:ascii="Chiller" w:hAnsi="Chiller"/>
          <w:b/>
          <w:sz w:val="36"/>
          <w:szCs w:val="36"/>
        </w:rPr>
        <w:t xml:space="preserve"> each pair of homophones a different color.  Color content words red.</w:t>
      </w:r>
    </w:p>
    <w:tbl>
      <w:tblPr>
        <w:tblStyle w:val="TableGrid"/>
        <w:tblW w:w="0" w:type="auto"/>
        <w:tblLook w:val="04A0"/>
      </w:tblPr>
      <w:tblGrid>
        <w:gridCol w:w="2355"/>
        <w:gridCol w:w="2082"/>
        <w:gridCol w:w="2069"/>
        <w:gridCol w:w="2200"/>
        <w:gridCol w:w="2200"/>
      </w:tblGrid>
      <w:tr w:rsidR="00E11AF4" w:rsidRPr="00F4529C" w:rsidTr="00D15F03">
        <w:tc>
          <w:tcPr>
            <w:tcW w:w="2355" w:type="dxa"/>
          </w:tcPr>
          <w:p w:rsidR="00E11AF4" w:rsidRPr="00EC5555" w:rsidRDefault="00F5578C" w:rsidP="00EC5555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aunt</w:t>
            </w:r>
          </w:p>
        </w:tc>
        <w:tc>
          <w:tcPr>
            <w:tcW w:w="2082" w:type="dxa"/>
          </w:tcPr>
          <w:p w:rsidR="00E11AF4" w:rsidRPr="00EC5555" w:rsidRDefault="00F5578C" w:rsidP="00EC5555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eight</w:t>
            </w:r>
          </w:p>
        </w:tc>
        <w:tc>
          <w:tcPr>
            <w:tcW w:w="2069" w:type="dxa"/>
          </w:tcPr>
          <w:p w:rsidR="00E11AF4" w:rsidRPr="00EC5555" w:rsidRDefault="00F5578C" w:rsidP="00EC5555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waste</w:t>
            </w:r>
          </w:p>
        </w:tc>
        <w:tc>
          <w:tcPr>
            <w:tcW w:w="2200" w:type="dxa"/>
          </w:tcPr>
          <w:p w:rsidR="00E11AF4" w:rsidRPr="00EC5555" w:rsidRDefault="00EC5555" w:rsidP="00EC5555">
            <w:pPr>
              <w:jc w:val="center"/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m</w:t>
            </w:r>
            <w:r w:rsidR="00F5578C"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ade</w:t>
            </w:r>
          </w:p>
        </w:tc>
        <w:tc>
          <w:tcPr>
            <w:tcW w:w="2200" w:type="dxa"/>
          </w:tcPr>
          <w:p w:rsidR="00E11AF4" w:rsidRPr="00EC5555" w:rsidRDefault="00F5578C" w:rsidP="00EC5555">
            <w:pPr>
              <w:jc w:val="center"/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</w:pPr>
            <w:r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weight</w:t>
            </w:r>
          </w:p>
        </w:tc>
      </w:tr>
      <w:tr w:rsidR="00F5578C" w:rsidRPr="00F4529C" w:rsidTr="00D15F03">
        <w:tc>
          <w:tcPr>
            <w:tcW w:w="2355" w:type="dxa"/>
          </w:tcPr>
          <w:p w:rsidR="00F5578C" w:rsidRPr="00EC5555" w:rsidRDefault="00F5578C" w:rsidP="00EC5555">
            <w:pPr>
              <w:jc w:val="center"/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</w:pPr>
            <w:r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past</w:t>
            </w:r>
          </w:p>
        </w:tc>
        <w:tc>
          <w:tcPr>
            <w:tcW w:w="2082" w:type="dxa"/>
          </w:tcPr>
          <w:p w:rsidR="00F5578C" w:rsidRPr="00EC5555" w:rsidRDefault="00F5578C" w:rsidP="00EC5555">
            <w:pPr>
              <w:jc w:val="center"/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</w:pPr>
            <w:r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passed</w:t>
            </w:r>
          </w:p>
        </w:tc>
        <w:tc>
          <w:tcPr>
            <w:tcW w:w="2069" w:type="dxa"/>
          </w:tcPr>
          <w:p w:rsidR="00F5578C" w:rsidRPr="00EC5555" w:rsidRDefault="00F5578C" w:rsidP="00EC55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C5555">
              <w:rPr>
                <w:rFonts w:ascii="Arial" w:hAnsi="Arial" w:cs="Arial"/>
                <w:sz w:val="40"/>
                <w:szCs w:val="40"/>
              </w:rPr>
              <w:t>polygon</w:t>
            </w:r>
          </w:p>
        </w:tc>
        <w:tc>
          <w:tcPr>
            <w:tcW w:w="2200" w:type="dxa"/>
          </w:tcPr>
          <w:p w:rsidR="00F5578C" w:rsidRPr="00EC5555" w:rsidRDefault="00154582" w:rsidP="00EC55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</w:t>
            </w:r>
            <w:r w:rsidR="00F5578C" w:rsidRPr="00EC5555">
              <w:rPr>
                <w:rFonts w:ascii="Arial" w:hAnsi="Arial" w:cs="Arial"/>
                <w:sz w:val="40"/>
                <w:szCs w:val="40"/>
              </w:rPr>
              <w:t>ine</w:t>
            </w:r>
          </w:p>
        </w:tc>
        <w:tc>
          <w:tcPr>
            <w:tcW w:w="2200" w:type="dxa"/>
          </w:tcPr>
          <w:p w:rsidR="00F5578C" w:rsidRPr="00EC5555" w:rsidRDefault="00F5578C" w:rsidP="00EC55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C5555">
              <w:rPr>
                <w:rFonts w:ascii="Arial" w:hAnsi="Arial" w:cs="Arial"/>
                <w:sz w:val="40"/>
                <w:szCs w:val="40"/>
              </w:rPr>
              <w:t>angle</w:t>
            </w:r>
          </w:p>
        </w:tc>
      </w:tr>
      <w:tr w:rsidR="00E11AF4" w:rsidRPr="00F4529C" w:rsidTr="00D15F03">
        <w:tc>
          <w:tcPr>
            <w:tcW w:w="2355" w:type="dxa"/>
          </w:tcPr>
          <w:p w:rsidR="00E11AF4" w:rsidRPr="00EC5555" w:rsidRDefault="00EC5555" w:rsidP="00EC5555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a</w:t>
            </w:r>
            <w:r w:rsidR="00F5578C"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nt</w:t>
            </w:r>
          </w:p>
        </w:tc>
        <w:tc>
          <w:tcPr>
            <w:tcW w:w="2082" w:type="dxa"/>
          </w:tcPr>
          <w:p w:rsidR="00E11AF4" w:rsidRPr="00EC5555" w:rsidRDefault="00EC5555" w:rsidP="00EC5555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a</w:t>
            </w:r>
            <w:r w:rsidR="00F5578C"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te</w:t>
            </w:r>
          </w:p>
        </w:tc>
        <w:tc>
          <w:tcPr>
            <w:tcW w:w="2069" w:type="dxa"/>
          </w:tcPr>
          <w:p w:rsidR="00E11AF4" w:rsidRPr="00EC5555" w:rsidRDefault="00F5578C" w:rsidP="00EC5555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waist,</w:t>
            </w:r>
          </w:p>
        </w:tc>
        <w:tc>
          <w:tcPr>
            <w:tcW w:w="2200" w:type="dxa"/>
          </w:tcPr>
          <w:p w:rsidR="00E11AF4" w:rsidRPr="00EC5555" w:rsidRDefault="00F5578C" w:rsidP="00EC55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maid,</w:t>
            </w:r>
          </w:p>
        </w:tc>
        <w:tc>
          <w:tcPr>
            <w:tcW w:w="2200" w:type="dxa"/>
          </w:tcPr>
          <w:p w:rsidR="00E11AF4" w:rsidRPr="00EC5555" w:rsidRDefault="00F5578C" w:rsidP="00EC55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C5555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wait</w:t>
            </w:r>
          </w:p>
        </w:tc>
      </w:tr>
    </w:tbl>
    <w:p w:rsidR="00876E20" w:rsidRDefault="00876E20" w:rsidP="001F4EE9">
      <w:pPr>
        <w:rPr>
          <w:rFonts w:ascii="Chiller" w:hAnsi="Chiller"/>
          <w:b/>
          <w:sz w:val="36"/>
          <w:szCs w:val="36"/>
        </w:rPr>
      </w:pPr>
      <w:r w:rsidRPr="00F4529C">
        <w:rPr>
          <w:rFonts w:ascii="Chiller" w:hAnsi="Chiller"/>
          <w:b/>
          <w:sz w:val="36"/>
          <w:szCs w:val="36"/>
        </w:rPr>
        <w:t>Part 2</w:t>
      </w:r>
    </w:p>
    <w:p w:rsidR="00D740E9" w:rsidRPr="00F4529C" w:rsidRDefault="00154582" w:rsidP="00D740E9">
      <w:pPr>
        <w:rPr>
          <w:rFonts w:ascii="Chiller" w:hAnsi="Chiller"/>
          <w:b/>
          <w:sz w:val="36"/>
          <w:szCs w:val="36"/>
        </w:rPr>
      </w:pPr>
      <w:r>
        <w:rPr>
          <w:rFonts w:ascii="Chiller" w:hAnsi="Chiller"/>
          <w:b/>
          <w:sz w:val="36"/>
          <w:szCs w:val="36"/>
        </w:rPr>
        <w:t>Write each homophone with its pair.  Write the content words under their heading.  Add new "cold" homophones.</w:t>
      </w:r>
    </w:p>
    <w:tbl>
      <w:tblPr>
        <w:tblStyle w:val="TableGrid"/>
        <w:tblW w:w="0" w:type="auto"/>
        <w:tblLook w:val="04A0"/>
      </w:tblPr>
      <w:tblGrid>
        <w:gridCol w:w="1990"/>
        <w:gridCol w:w="1845"/>
        <w:gridCol w:w="1871"/>
        <w:gridCol w:w="2619"/>
        <w:gridCol w:w="2619"/>
      </w:tblGrid>
      <w:tr w:rsidR="003159A1" w:rsidRPr="00F4529C" w:rsidTr="008A1B95">
        <w:tc>
          <w:tcPr>
            <w:tcW w:w="1990" w:type="dxa"/>
          </w:tcPr>
          <w:p w:rsidR="003159A1" w:rsidRPr="00E11AF4" w:rsidRDefault="00EC5555" w:rsidP="007514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eastAsia="Arial" w:cs="Arial"/>
                <w:b/>
                <w:sz w:val="32"/>
                <w:szCs w:val="32"/>
              </w:rPr>
              <w:t>Homophone</w:t>
            </w:r>
          </w:p>
        </w:tc>
        <w:tc>
          <w:tcPr>
            <w:tcW w:w="1845" w:type="dxa"/>
          </w:tcPr>
          <w:p w:rsidR="003159A1" w:rsidRPr="00E11AF4" w:rsidRDefault="00EC5555" w:rsidP="00EC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eastAsia="Arial" w:cs="Arial"/>
                <w:b/>
                <w:sz w:val="32"/>
                <w:szCs w:val="32"/>
              </w:rPr>
              <w:t>Pair</w:t>
            </w:r>
          </w:p>
        </w:tc>
        <w:tc>
          <w:tcPr>
            <w:tcW w:w="1844" w:type="dxa"/>
          </w:tcPr>
          <w:p w:rsidR="003159A1" w:rsidRPr="00E11AF4" w:rsidRDefault="00EC5555" w:rsidP="00EC5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eastAsia="Arial" w:cs="Arial"/>
                <w:b/>
                <w:sz w:val="32"/>
                <w:szCs w:val="32"/>
              </w:rPr>
              <w:t xml:space="preserve">New Homophone </w:t>
            </w:r>
            <w:r w:rsidR="00A7667C" w:rsidRPr="00E11AF4">
              <w:rPr>
                <w:rFonts w:eastAsia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19" w:type="dxa"/>
          </w:tcPr>
          <w:p w:rsidR="003159A1" w:rsidRPr="00E11AF4" w:rsidRDefault="00EC5555" w:rsidP="007514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Pair</w:t>
            </w:r>
          </w:p>
        </w:tc>
        <w:tc>
          <w:tcPr>
            <w:tcW w:w="2619" w:type="dxa"/>
          </w:tcPr>
          <w:p w:rsidR="003159A1" w:rsidRPr="00E11AF4" w:rsidRDefault="00E11AF4" w:rsidP="004F5046">
            <w:pPr>
              <w:jc w:val="center"/>
              <w:rPr>
                <w:b/>
                <w:sz w:val="32"/>
                <w:szCs w:val="32"/>
              </w:rPr>
            </w:pPr>
            <w:r w:rsidRPr="00E11AF4">
              <w:rPr>
                <w:rFonts w:eastAsia="Arial" w:cs="Arial"/>
                <w:b/>
                <w:sz w:val="32"/>
                <w:szCs w:val="32"/>
              </w:rPr>
              <w:t>Content</w:t>
            </w:r>
          </w:p>
        </w:tc>
      </w:tr>
      <w:tr w:rsidR="003159A1" w:rsidRPr="00F4529C" w:rsidTr="008A1B95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EC5555" w:rsidRPr="00F4529C" w:rsidTr="008A1B95">
        <w:tc>
          <w:tcPr>
            <w:tcW w:w="1990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EC5555" w:rsidRPr="00F4529C" w:rsidTr="008A1B95">
        <w:tc>
          <w:tcPr>
            <w:tcW w:w="1990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EC5555" w:rsidRPr="00F4529C" w:rsidRDefault="00EC5555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3159A1" w:rsidRPr="00F4529C" w:rsidTr="008A1B95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3159A1" w:rsidRPr="00F4529C" w:rsidTr="008A1B95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  <w:tr w:rsidR="003159A1" w:rsidRPr="00F4529C" w:rsidTr="008A1B95">
        <w:tc>
          <w:tcPr>
            <w:tcW w:w="1990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5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1844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2619" w:type="dxa"/>
          </w:tcPr>
          <w:p w:rsidR="003159A1" w:rsidRPr="00F4529C" w:rsidRDefault="003159A1" w:rsidP="004F5046">
            <w:pPr>
              <w:rPr>
                <w:rFonts w:ascii="Chiller" w:hAnsi="Chiller"/>
                <w:sz w:val="36"/>
                <w:szCs w:val="36"/>
              </w:rPr>
            </w:pPr>
          </w:p>
        </w:tc>
      </w:tr>
    </w:tbl>
    <w:p w:rsidR="00876E20" w:rsidRPr="00F4529C" w:rsidRDefault="00876E20" w:rsidP="00EC5555">
      <w:pPr>
        <w:rPr>
          <w:sz w:val="36"/>
          <w:szCs w:val="36"/>
        </w:rPr>
      </w:pPr>
    </w:p>
    <w:sectPr w:rsidR="00876E20" w:rsidRPr="00F4529C" w:rsidSect="00272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iller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F0BED"/>
    <w:rsid w:val="00036E76"/>
    <w:rsid w:val="00036F72"/>
    <w:rsid w:val="00054E33"/>
    <w:rsid w:val="00072973"/>
    <w:rsid w:val="0008700C"/>
    <w:rsid w:val="000C6A35"/>
    <w:rsid w:val="001035D6"/>
    <w:rsid w:val="00154582"/>
    <w:rsid w:val="00162634"/>
    <w:rsid w:val="001F4EE9"/>
    <w:rsid w:val="00264CC6"/>
    <w:rsid w:val="00272A71"/>
    <w:rsid w:val="002B7338"/>
    <w:rsid w:val="002F43F2"/>
    <w:rsid w:val="00300D8A"/>
    <w:rsid w:val="003159A1"/>
    <w:rsid w:val="00322B2F"/>
    <w:rsid w:val="003C66CF"/>
    <w:rsid w:val="004042CA"/>
    <w:rsid w:val="0044140D"/>
    <w:rsid w:val="004F3859"/>
    <w:rsid w:val="005153B2"/>
    <w:rsid w:val="005314AF"/>
    <w:rsid w:val="005317EC"/>
    <w:rsid w:val="0058203E"/>
    <w:rsid w:val="005908B8"/>
    <w:rsid w:val="005B7572"/>
    <w:rsid w:val="005F0BED"/>
    <w:rsid w:val="005F54B0"/>
    <w:rsid w:val="006162F2"/>
    <w:rsid w:val="0067251E"/>
    <w:rsid w:val="006C0603"/>
    <w:rsid w:val="006C47CD"/>
    <w:rsid w:val="006F7079"/>
    <w:rsid w:val="00704BED"/>
    <w:rsid w:val="007514FD"/>
    <w:rsid w:val="00754B74"/>
    <w:rsid w:val="00767D85"/>
    <w:rsid w:val="007B69C4"/>
    <w:rsid w:val="00825460"/>
    <w:rsid w:val="00844376"/>
    <w:rsid w:val="00876E20"/>
    <w:rsid w:val="008D0C4A"/>
    <w:rsid w:val="008E5D7C"/>
    <w:rsid w:val="008F63C2"/>
    <w:rsid w:val="0095678D"/>
    <w:rsid w:val="00980D2A"/>
    <w:rsid w:val="009E7B34"/>
    <w:rsid w:val="009F663A"/>
    <w:rsid w:val="00A7667C"/>
    <w:rsid w:val="00AC5BA0"/>
    <w:rsid w:val="00B02E71"/>
    <w:rsid w:val="00B4534A"/>
    <w:rsid w:val="00C46EDB"/>
    <w:rsid w:val="00C56E8A"/>
    <w:rsid w:val="00C60BA8"/>
    <w:rsid w:val="00CC19BD"/>
    <w:rsid w:val="00CD441B"/>
    <w:rsid w:val="00CE1548"/>
    <w:rsid w:val="00CF45C7"/>
    <w:rsid w:val="00CF53AB"/>
    <w:rsid w:val="00D71A99"/>
    <w:rsid w:val="00D740E9"/>
    <w:rsid w:val="00DA7C5F"/>
    <w:rsid w:val="00DD672B"/>
    <w:rsid w:val="00DF1FD7"/>
    <w:rsid w:val="00E11AF4"/>
    <w:rsid w:val="00E86814"/>
    <w:rsid w:val="00E900F5"/>
    <w:rsid w:val="00EB7F12"/>
    <w:rsid w:val="00EC5555"/>
    <w:rsid w:val="00F31F44"/>
    <w:rsid w:val="00F4529C"/>
    <w:rsid w:val="00F5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EDF19-B1D9-4BE6-B545-DF3713B0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4</cp:revision>
  <cp:lastPrinted>2015-02-06T01:05:00Z</cp:lastPrinted>
  <dcterms:created xsi:type="dcterms:W3CDTF">2015-02-05T20:19:00Z</dcterms:created>
  <dcterms:modified xsi:type="dcterms:W3CDTF">2015-02-06T01:05:00Z</dcterms:modified>
</cp:coreProperties>
</file>