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9296E" w:rsidRDefault="00960349">
      <w:pPr>
        <w:spacing w:after="0" w:line="240" w:lineRule="auto"/>
      </w:pPr>
      <w:bookmarkStart w:id="0" w:name="_GoBack"/>
      <w:bookmarkEnd w:id="0"/>
      <w:r>
        <w:rPr>
          <w:rFonts w:ascii="Bell MT" w:eastAsia="Bell MT" w:hAnsi="Bell MT" w:cs="Bell MT"/>
          <w:b/>
          <w:sz w:val="24"/>
          <w:szCs w:val="24"/>
        </w:rPr>
        <w:t>Civil Rights Research Essay</w:t>
      </w:r>
      <w:r>
        <w:rPr>
          <w:rFonts w:ascii="Bell MT" w:eastAsia="Bell MT" w:hAnsi="Bell MT" w:cs="Bell MT"/>
          <w:b/>
          <w:sz w:val="24"/>
          <w:szCs w:val="24"/>
        </w:rPr>
        <w:tab/>
      </w:r>
      <w:r>
        <w:rPr>
          <w:rFonts w:ascii="Bell MT" w:eastAsia="Bell MT" w:hAnsi="Bell MT" w:cs="Bell MT"/>
          <w:b/>
          <w:sz w:val="24"/>
          <w:szCs w:val="24"/>
        </w:rPr>
        <w:tab/>
      </w:r>
      <w:r>
        <w:rPr>
          <w:rFonts w:ascii="Bell MT" w:eastAsia="Bell MT" w:hAnsi="Bell MT" w:cs="Bell MT"/>
          <w:b/>
          <w:sz w:val="24"/>
          <w:szCs w:val="24"/>
        </w:rPr>
        <w:tab/>
      </w:r>
      <w:r>
        <w:rPr>
          <w:rFonts w:ascii="Bell MT" w:eastAsia="Bell MT" w:hAnsi="Bell MT" w:cs="Bell MT"/>
          <w:b/>
          <w:sz w:val="24"/>
          <w:szCs w:val="24"/>
        </w:rPr>
        <w:tab/>
      </w:r>
      <w:r>
        <w:rPr>
          <w:rFonts w:ascii="Bell MT" w:eastAsia="Bell MT" w:hAnsi="Bell MT" w:cs="Bell MT"/>
          <w:b/>
          <w:sz w:val="24"/>
          <w:szCs w:val="24"/>
        </w:rPr>
        <w:tab/>
        <w:t xml:space="preserve">                              This portion is worth 40 summative points.</w:t>
      </w:r>
    </w:p>
    <w:tbl>
      <w:tblPr>
        <w:tblStyle w:val="a"/>
        <w:tblW w:w="1317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280"/>
        <w:gridCol w:w="2550"/>
        <w:gridCol w:w="2550"/>
        <w:gridCol w:w="2400"/>
        <w:gridCol w:w="2655"/>
      </w:tblGrid>
      <w:tr w:rsidR="0019296E">
        <w:tc>
          <w:tcPr>
            <w:tcW w:w="13173" w:type="dxa"/>
            <w:gridSpan w:val="6"/>
            <w:shd w:val="clear" w:color="auto" w:fill="FFFFCC"/>
          </w:tcPr>
          <w:p w:rsidR="0019296E" w:rsidRDefault="00960349">
            <w:r>
              <w:rPr>
                <w:rFonts w:ascii="Bell MT" w:eastAsia="Bell MT" w:hAnsi="Bell MT" w:cs="Bell MT"/>
                <w:b/>
                <w:sz w:val="24"/>
                <w:szCs w:val="24"/>
              </w:rPr>
              <w:t>Writing Rubric (Grade 10)</w:t>
            </w:r>
          </w:p>
        </w:tc>
      </w:tr>
      <w:tr w:rsidR="0019296E">
        <w:tc>
          <w:tcPr>
            <w:tcW w:w="738" w:type="dxa"/>
            <w:vMerge w:val="restart"/>
            <w:shd w:val="clear" w:color="auto" w:fill="DBE5F1"/>
          </w:tcPr>
          <w:p w:rsidR="0019296E" w:rsidRDefault="0019296E"/>
          <w:p w:rsidR="0019296E" w:rsidRDefault="00960349">
            <w:pPr>
              <w:jc w:val="center"/>
            </w:pPr>
            <w:r>
              <w:rPr>
                <w:rFonts w:ascii="Bell MT" w:eastAsia="Bell MT" w:hAnsi="Bell MT" w:cs="Bell MT"/>
                <w:b/>
                <w:sz w:val="18"/>
                <w:szCs w:val="18"/>
              </w:rPr>
              <w:t>Score</w:t>
            </w:r>
          </w:p>
        </w:tc>
        <w:tc>
          <w:tcPr>
            <w:tcW w:w="4830" w:type="dxa"/>
            <w:gridSpan w:val="2"/>
            <w:shd w:val="clear" w:color="auto" w:fill="D9D9D9"/>
          </w:tcPr>
          <w:p w:rsidR="0019296E" w:rsidRDefault="00960349">
            <w:pPr>
              <w:jc w:val="center"/>
            </w:pPr>
            <w:r>
              <w:rPr>
                <w:rFonts w:ascii="Bell MT" w:eastAsia="Bell MT" w:hAnsi="Bell MT" w:cs="Bell MT"/>
                <w:b/>
                <w:sz w:val="18"/>
                <w:szCs w:val="18"/>
              </w:rPr>
              <w:t>Statement of Purpose/Focus and Organization</w:t>
            </w:r>
          </w:p>
        </w:tc>
        <w:tc>
          <w:tcPr>
            <w:tcW w:w="4950" w:type="dxa"/>
            <w:gridSpan w:val="2"/>
            <w:shd w:val="clear" w:color="auto" w:fill="D9D9D9"/>
          </w:tcPr>
          <w:p w:rsidR="0019296E" w:rsidRDefault="00960349">
            <w:pPr>
              <w:jc w:val="center"/>
            </w:pPr>
            <w:r>
              <w:rPr>
                <w:rFonts w:ascii="Bell MT" w:eastAsia="Bell MT" w:hAnsi="Bell MT" w:cs="Bell MT"/>
                <w:b/>
                <w:sz w:val="18"/>
                <w:szCs w:val="18"/>
              </w:rPr>
              <w:t>Development:  Language and Elaboration of Evidence</w:t>
            </w:r>
          </w:p>
        </w:tc>
        <w:tc>
          <w:tcPr>
            <w:tcW w:w="2655" w:type="dxa"/>
            <w:vMerge w:val="restart"/>
            <w:shd w:val="clear" w:color="auto" w:fill="DBE5F1"/>
          </w:tcPr>
          <w:p w:rsidR="0019296E" w:rsidRDefault="0019296E"/>
          <w:p w:rsidR="0019296E" w:rsidRDefault="00960349">
            <w:pPr>
              <w:jc w:val="center"/>
            </w:pPr>
            <w:r>
              <w:rPr>
                <w:rFonts w:ascii="Bell MT" w:eastAsia="Bell MT" w:hAnsi="Bell MT" w:cs="Bell MT"/>
                <w:b/>
                <w:sz w:val="16"/>
                <w:szCs w:val="16"/>
              </w:rPr>
              <w:t>Conventions/General Guidelines</w:t>
            </w:r>
          </w:p>
        </w:tc>
      </w:tr>
      <w:tr w:rsidR="0019296E">
        <w:tc>
          <w:tcPr>
            <w:tcW w:w="738" w:type="dxa"/>
            <w:vMerge/>
            <w:shd w:val="clear" w:color="auto" w:fill="DBE5F1"/>
          </w:tcPr>
          <w:p w:rsidR="0019296E" w:rsidRDefault="0019296E"/>
        </w:tc>
        <w:tc>
          <w:tcPr>
            <w:tcW w:w="2280" w:type="dxa"/>
            <w:shd w:val="clear" w:color="auto" w:fill="DBE5F1"/>
          </w:tcPr>
          <w:p w:rsidR="0019296E" w:rsidRDefault="00960349">
            <w:pPr>
              <w:jc w:val="center"/>
            </w:pPr>
            <w:r>
              <w:rPr>
                <w:rFonts w:ascii="Bell MT" w:eastAsia="Bell MT" w:hAnsi="Bell MT" w:cs="Bell MT"/>
                <w:b/>
                <w:sz w:val="16"/>
                <w:szCs w:val="16"/>
              </w:rPr>
              <w:t>Statement of Purpose/Focus</w:t>
            </w:r>
          </w:p>
        </w:tc>
        <w:tc>
          <w:tcPr>
            <w:tcW w:w="2550" w:type="dxa"/>
            <w:shd w:val="clear" w:color="auto" w:fill="DBE5F1"/>
          </w:tcPr>
          <w:p w:rsidR="0019296E" w:rsidRDefault="00960349">
            <w:pPr>
              <w:jc w:val="center"/>
            </w:pPr>
            <w:r>
              <w:rPr>
                <w:rFonts w:ascii="Bell MT" w:eastAsia="Bell MT" w:hAnsi="Bell MT" w:cs="Bell MT"/>
                <w:b/>
                <w:sz w:val="16"/>
                <w:szCs w:val="16"/>
              </w:rPr>
              <w:t>Organization</w:t>
            </w:r>
          </w:p>
        </w:tc>
        <w:tc>
          <w:tcPr>
            <w:tcW w:w="2550" w:type="dxa"/>
            <w:shd w:val="clear" w:color="auto" w:fill="DBE5F1"/>
          </w:tcPr>
          <w:p w:rsidR="0019296E" w:rsidRDefault="00960349">
            <w:pPr>
              <w:jc w:val="center"/>
            </w:pPr>
            <w:r>
              <w:rPr>
                <w:rFonts w:ascii="Bell MT" w:eastAsia="Bell MT" w:hAnsi="Bell MT" w:cs="Bell MT"/>
                <w:b/>
                <w:sz w:val="16"/>
                <w:szCs w:val="16"/>
              </w:rPr>
              <w:t>Elaboration of Evidence</w:t>
            </w:r>
          </w:p>
        </w:tc>
        <w:tc>
          <w:tcPr>
            <w:tcW w:w="2400" w:type="dxa"/>
            <w:shd w:val="clear" w:color="auto" w:fill="DBE5F1"/>
          </w:tcPr>
          <w:p w:rsidR="0019296E" w:rsidRDefault="00960349">
            <w:pPr>
              <w:jc w:val="center"/>
            </w:pPr>
            <w:r>
              <w:rPr>
                <w:rFonts w:ascii="Bell MT" w:eastAsia="Bell MT" w:hAnsi="Bell MT" w:cs="Bell MT"/>
                <w:b/>
                <w:sz w:val="16"/>
                <w:szCs w:val="16"/>
              </w:rPr>
              <w:t>Language and Vocabulary</w:t>
            </w:r>
          </w:p>
        </w:tc>
        <w:tc>
          <w:tcPr>
            <w:tcW w:w="2655" w:type="dxa"/>
            <w:vMerge/>
            <w:shd w:val="clear" w:color="auto" w:fill="DBE5F1"/>
          </w:tcPr>
          <w:p w:rsidR="0019296E" w:rsidRDefault="0019296E">
            <w:pPr>
              <w:spacing w:line="276" w:lineRule="auto"/>
            </w:pPr>
          </w:p>
        </w:tc>
      </w:tr>
      <w:tr w:rsidR="0019296E">
        <w:tc>
          <w:tcPr>
            <w:tcW w:w="738" w:type="dxa"/>
            <w:shd w:val="clear" w:color="auto" w:fill="F2F2F2"/>
          </w:tcPr>
          <w:p w:rsidR="0019296E" w:rsidRDefault="0019296E">
            <w:pPr>
              <w:jc w:val="center"/>
            </w:pPr>
          </w:p>
          <w:p w:rsidR="0019296E" w:rsidRDefault="0019296E">
            <w:pPr>
              <w:jc w:val="center"/>
            </w:pPr>
          </w:p>
          <w:p w:rsidR="0019296E" w:rsidRDefault="0019296E">
            <w:pPr>
              <w:jc w:val="center"/>
            </w:pPr>
          </w:p>
          <w:p w:rsidR="0019296E" w:rsidRDefault="0019296E">
            <w:pPr>
              <w:jc w:val="center"/>
            </w:pPr>
          </w:p>
          <w:p w:rsidR="0019296E" w:rsidRDefault="0019296E">
            <w:pPr>
              <w:jc w:val="center"/>
            </w:pPr>
          </w:p>
          <w:p w:rsidR="0019296E" w:rsidRDefault="00960349">
            <w:pPr>
              <w:jc w:val="center"/>
            </w:pPr>
            <w:r>
              <w:rPr>
                <w:b/>
                <w:sz w:val="20"/>
                <w:szCs w:val="20"/>
              </w:rPr>
              <w:t>7-8</w:t>
            </w:r>
          </w:p>
        </w:tc>
        <w:tc>
          <w:tcPr>
            <w:tcW w:w="2280" w:type="dxa"/>
          </w:tcPr>
          <w:p w:rsidR="0019296E" w:rsidRDefault="00960349">
            <w:r>
              <w:rPr>
                <w:rFonts w:ascii="Bell MT" w:eastAsia="Bell MT" w:hAnsi="Bell MT" w:cs="Bell MT"/>
                <w:sz w:val="15"/>
                <w:szCs w:val="15"/>
              </w:rPr>
              <w:t xml:space="preserve">The response is fully sustained and consistently and purposefully focused: </w:t>
            </w:r>
          </w:p>
          <w:p w:rsidR="0019296E" w:rsidRDefault="00960349">
            <w:pPr>
              <w:numPr>
                <w:ilvl w:val="0"/>
                <w:numId w:val="12"/>
              </w:numPr>
              <w:ind w:hanging="360"/>
              <w:rPr>
                <w:sz w:val="15"/>
                <w:szCs w:val="15"/>
              </w:rPr>
            </w:pPr>
            <w:r>
              <w:rPr>
                <w:rFonts w:ascii="Bell MT" w:eastAsia="Bell MT" w:hAnsi="Bell MT" w:cs="Bell MT"/>
                <w:sz w:val="15"/>
                <w:szCs w:val="15"/>
              </w:rPr>
              <w:t xml:space="preserve">claim is clearly stated, focused and strongly maintained </w:t>
            </w:r>
          </w:p>
          <w:p w:rsidR="0019296E" w:rsidRDefault="00960349">
            <w:pPr>
              <w:numPr>
                <w:ilvl w:val="0"/>
                <w:numId w:val="12"/>
              </w:numPr>
              <w:ind w:hanging="360"/>
              <w:rPr>
                <w:sz w:val="15"/>
                <w:szCs w:val="15"/>
              </w:rPr>
            </w:pPr>
            <w:r>
              <w:rPr>
                <w:rFonts w:ascii="Bell MT" w:eastAsia="Bell MT" w:hAnsi="Bell MT" w:cs="Bell MT"/>
                <w:sz w:val="15"/>
                <w:szCs w:val="15"/>
              </w:rPr>
              <w:t xml:space="preserve">logical reasoning clarifies complex ideas </w:t>
            </w:r>
          </w:p>
          <w:p w:rsidR="0019296E" w:rsidRDefault="00960349">
            <w:pPr>
              <w:numPr>
                <w:ilvl w:val="0"/>
                <w:numId w:val="12"/>
              </w:numPr>
              <w:spacing w:line="276" w:lineRule="auto"/>
              <w:ind w:hanging="360"/>
              <w:contextualSpacing/>
              <w:rPr>
                <w:sz w:val="15"/>
                <w:szCs w:val="15"/>
              </w:rPr>
            </w:pPr>
            <w:r>
              <w:rPr>
                <w:rFonts w:ascii="Bell MT" w:eastAsia="Bell MT" w:hAnsi="Bell MT" w:cs="Bell MT"/>
                <w:sz w:val="15"/>
                <w:szCs w:val="15"/>
              </w:rPr>
              <w:t>alternate claim(s) are examined thoroughly and distinguished from alternate claim</w:t>
            </w:r>
          </w:p>
        </w:tc>
        <w:tc>
          <w:tcPr>
            <w:tcW w:w="2550" w:type="dxa"/>
          </w:tcPr>
          <w:p w:rsidR="0019296E" w:rsidRDefault="00960349">
            <w:r>
              <w:rPr>
                <w:rFonts w:ascii="Bell MT" w:eastAsia="Bell MT" w:hAnsi="Bell MT" w:cs="Bell MT"/>
                <w:sz w:val="15"/>
                <w:szCs w:val="15"/>
              </w:rPr>
              <w:t>The response has a clear and effective organizational structure creating unity and completeness:</w:t>
            </w:r>
          </w:p>
          <w:p w:rsidR="0019296E" w:rsidRDefault="00960349">
            <w:pPr>
              <w:numPr>
                <w:ilvl w:val="0"/>
                <w:numId w:val="2"/>
              </w:numPr>
              <w:ind w:hanging="360"/>
              <w:rPr>
                <w:sz w:val="15"/>
                <w:szCs w:val="15"/>
              </w:rPr>
            </w:pPr>
            <w:r>
              <w:rPr>
                <w:rFonts w:ascii="Bell MT" w:eastAsia="Bell MT" w:hAnsi="Bell MT" w:cs="Bell MT"/>
                <w:sz w:val="15"/>
                <w:szCs w:val="15"/>
              </w:rPr>
              <w:t>effective, consistent use of a variety of transitional strategies</w:t>
            </w:r>
          </w:p>
          <w:p w:rsidR="0019296E" w:rsidRDefault="00960349">
            <w:pPr>
              <w:numPr>
                <w:ilvl w:val="0"/>
                <w:numId w:val="2"/>
              </w:numPr>
              <w:ind w:hanging="360"/>
              <w:rPr>
                <w:sz w:val="15"/>
                <w:szCs w:val="15"/>
              </w:rPr>
            </w:pPr>
            <w:r>
              <w:rPr>
                <w:rFonts w:ascii="Bell MT" w:eastAsia="Bell MT" w:hAnsi="Bell MT" w:cs="Bell MT"/>
                <w:sz w:val="15"/>
                <w:szCs w:val="15"/>
              </w:rPr>
              <w:t>body includes all components of an argument:</w:t>
            </w:r>
          </w:p>
          <w:p w:rsidR="0019296E" w:rsidRDefault="00960349">
            <w:pPr>
              <w:ind w:left="18"/>
            </w:pPr>
            <w:r>
              <w:rPr>
                <w:rFonts w:ascii="Bell MT" w:eastAsia="Bell MT" w:hAnsi="Bell MT" w:cs="Bell MT"/>
                <w:sz w:val="15"/>
                <w:szCs w:val="15"/>
              </w:rPr>
              <w:t xml:space="preserve">claim and reasons </w:t>
            </w:r>
          </w:p>
          <w:p w:rsidR="0019296E" w:rsidRDefault="00960349">
            <w:bookmarkStart w:id="1" w:name="h.gjdgxs" w:colFirst="0" w:colLast="0"/>
            <w:bookmarkEnd w:id="1"/>
            <w:r>
              <w:rPr>
                <w:rFonts w:ascii="Bell MT" w:eastAsia="Bell MT" w:hAnsi="Bell MT" w:cs="Bell MT"/>
                <w:sz w:val="15"/>
                <w:szCs w:val="15"/>
              </w:rPr>
              <w:t>evidence/data</w:t>
            </w:r>
          </w:p>
          <w:p w:rsidR="0019296E" w:rsidRDefault="00960349">
            <w:r>
              <w:rPr>
                <w:rFonts w:ascii="Bell MT" w:eastAsia="Bell MT" w:hAnsi="Bell MT" w:cs="Bell MT"/>
                <w:sz w:val="15"/>
                <w:szCs w:val="15"/>
              </w:rPr>
              <w:t xml:space="preserve">counter-claim </w:t>
            </w:r>
          </w:p>
          <w:p w:rsidR="0019296E" w:rsidRDefault="00960349">
            <w:pPr>
              <w:numPr>
                <w:ilvl w:val="0"/>
                <w:numId w:val="2"/>
              </w:numPr>
              <w:ind w:hanging="360"/>
              <w:rPr>
                <w:sz w:val="15"/>
                <w:szCs w:val="15"/>
              </w:rPr>
            </w:pPr>
            <w:r>
              <w:rPr>
                <w:rFonts w:ascii="Bell MT" w:eastAsia="Bell MT" w:hAnsi="Bell MT" w:cs="Bell MT"/>
                <w:sz w:val="15"/>
                <w:szCs w:val="15"/>
              </w:rPr>
              <w:t xml:space="preserve"> effective introduction and conclusion for audience and purpose  that supports argument</w:t>
            </w:r>
          </w:p>
          <w:p w:rsidR="0019296E" w:rsidRDefault="0019296E">
            <w:pPr>
              <w:spacing w:after="200" w:line="276" w:lineRule="auto"/>
            </w:pPr>
          </w:p>
        </w:tc>
        <w:tc>
          <w:tcPr>
            <w:tcW w:w="2550" w:type="dxa"/>
          </w:tcPr>
          <w:p w:rsidR="0019296E" w:rsidRDefault="00960349">
            <w:r>
              <w:rPr>
                <w:rFonts w:ascii="Bell MT" w:eastAsia="Bell MT" w:hAnsi="Bell MT" w:cs="Bell MT"/>
                <w:sz w:val="15"/>
                <w:szCs w:val="15"/>
              </w:rPr>
              <w:t xml:space="preserve">The response provides thorough and convincing support/evidence/data: </w:t>
            </w:r>
          </w:p>
          <w:p w:rsidR="0019296E" w:rsidRDefault="00960349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sz w:val="15"/>
                <w:szCs w:val="15"/>
              </w:rPr>
            </w:pPr>
            <w:r>
              <w:rPr>
                <w:rFonts w:ascii="Bell MT" w:eastAsia="Bell MT" w:hAnsi="Bell MT" w:cs="Bell MT"/>
                <w:sz w:val="15"/>
                <w:szCs w:val="15"/>
              </w:rPr>
              <w:t>use of evidence</w:t>
            </w:r>
            <w:r>
              <w:rPr>
                <w:rFonts w:ascii="Bell MT" w:eastAsia="Bell MT" w:hAnsi="Bell MT" w:cs="Bell MT"/>
                <w:sz w:val="15"/>
                <w:szCs w:val="15"/>
              </w:rPr>
              <w:t xml:space="preserve"> (quote, paraphrase, summary)</w:t>
            </w:r>
            <w:r>
              <w:rPr>
                <w:rFonts w:ascii="Bell MT" w:eastAsia="Bell MT" w:hAnsi="Bell MT" w:cs="Bell MT"/>
                <w:sz w:val="15"/>
                <w:szCs w:val="15"/>
              </w:rPr>
              <w:t xml:space="preserve"> from credible and accurate sources is smoothly integ</w:t>
            </w:r>
            <w:r>
              <w:rPr>
                <w:rFonts w:ascii="Bell MT" w:eastAsia="Bell MT" w:hAnsi="Bell MT" w:cs="Bell MT"/>
                <w:sz w:val="15"/>
                <w:szCs w:val="15"/>
              </w:rPr>
              <w:t>rated, comprehensive, relevant, and concrete</w:t>
            </w:r>
          </w:p>
          <w:p w:rsidR="0019296E" w:rsidRDefault="00960349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rFonts w:ascii="Bell MT" w:eastAsia="Bell MT" w:hAnsi="Bell MT" w:cs="Bell MT"/>
                <w:sz w:val="15"/>
                <w:szCs w:val="15"/>
              </w:rPr>
            </w:pPr>
            <w:r>
              <w:rPr>
                <w:rFonts w:ascii="Bell MT" w:eastAsia="Bell MT" w:hAnsi="Bell MT" w:cs="Bell MT"/>
                <w:sz w:val="15"/>
                <w:szCs w:val="15"/>
              </w:rPr>
              <w:t>At least 1 quote and 1 paraphrase embedded smoothly</w:t>
            </w:r>
          </w:p>
          <w:p w:rsidR="0019296E" w:rsidRDefault="00960349">
            <w:pPr>
              <w:numPr>
                <w:ilvl w:val="0"/>
                <w:numId w:val="8"/>
              </w:numPr>
              <w:ind w:hanging="360"/>
              <w:rPr>
                <w:sz w:val="15"/>
                <w:szCs w:val="15"/>
              </w:rPr>
            </w:pPr>
            <w:r>
              <w:rPr>
                <w:rFonts w:ascii="Bell MT" w:eastAsia="Bell MT" w:hAnsi="Bell MT" w:cs="Bell MT"/>
                <w:sz w:val="15"/>
                <w:szCs w:val="15"/>
              </w:rPr>
              <w:t>Works Cited page with correct information and MLA format</w:t>
            </w:r>
          </w:p>
        </w:tc>
        <w:tc>
          <w:tcPr>
            <w:tcW w:w="2400" w:type="dxa"/>
          </w:tcPr>
          <w:p w:rsidR="0019296E" w:rsidRDefault="00960349">
            <w:r>
              <w:rPr>
                <w:rFonts w:ascii="Bell MT" w:eastAsia="Bell MT" w:hAnsi="Bell MT" w:cs="Bell MT"/>
                <w:sz w:val="15"/>
                <w:szCs w:val="15"/>
              </w:rPr>
              <w:t>The response is clear and effectively expresses ideas, using precise language:</w:t>
            </w:r>
          </w:p>
          <w:p w:rsidR="0019296E" w:rsidRDefault="00960349">
            <w:pPr>
              <w:numPr>
                <w:ilvl w:val="0"/>
                <w:numId w:val="10"/>
              </w:numPr>
              <w:ind w:hanging="360"/>
              <w:rPr>
                <w:sz w:val="15"/>
                <w:szCs w:val="15"/>
              </w:rPr>
            </w:pPr>
            <w:r>
              <w:rPr>
                <w:rFonts w:ascii="Bell MT" w:eastAsia="Bell MT" w:hAnsi="Bell MT" w:cs="Bell MT"/>
                <w:sz w:val="15"/>
                <w:szCs w:val="15"/>
              </w:rPr>
              <w:t>words are precise and accurate and chosen to enhance purpose and meaning</w:t>
            </w:r>
          </w:p>
          <w:p w:rsidR="0019296E" w:rsidRDefault="00960349">
            <w:pPr>
              <w:numPr>
                <w:ilvl w:val="0"/>
                <w:numId w:val="10"/>
              </w:numPr>
              <w:ind w:hanging="360"/>
              <w:rPr>
                <w:sz w:val="15"/>
                <w:szCs w:val="15"/>
              </w:rPr>
            </w:pPr>
            <w:r>
              <w:rPr>
                <w:rFonts w:ascii="Bell MT" w:eastAsia="Bell MT" w:hAnsi="Bell MT" w:cs="Bell MT"/>
                <w:sz w:val="15"/>
                <w:szCs w:val="15"/>
              </w:rPr>
              <w:t>establishes and maintains style appropriate to audience and purpose</w:t>
            </w:r>
          </w:p>
        </w:tc>
        <w:tc>
          <w:tcPr>
            <w:tcW w:w="2655" w:type="dxa"/>
          </w:tcPr>
          <w:p w:rsidR="0019296E" w:rsidRDefault="00960349">
            <w:r>
              <w:rPr>
                <w:rFonts w:ascii="Bell MT" w:eastAsia="Bell MT" w:hAnsi="Bell MT" w:cs="Bell MT"/>
                <w:sz w:val="15"/>
                <w:szCs w:val="15"/>
              </w:rPr>
              <w:t>The response demonstrates a strong command of conventions:</w:t>
            </w:r>
          </w:p>
          <w:p w:rsidR="0019296E" w:rsidRDefault="00960349">
            <w:pPr>
              <w:numPr>
                <w:ilvl w:val="0"/>
                <w:numId w:val="10"/>
              </w:numPr>
              <w:ind w:hanging="360"/>
              <w:rPr>
                <w:sz w:val="15"/>
                <w:szCs w:val="15"/>
              </w:rPr>
            </w:pPr>
            <w:r>
              <w:rPr>
                <w:rFonts w:ascii="Bell MT" w:eastAsia="Bell MT" w:hAnsi="Bell MT" w:cs="Bell MT"/>
                <w:sz w:val="15"/>
                <w:szCs w:val="15"/>
              </w:rPr>
              <w:t>few, if any, errors are present in grammar/usage and sen</w:t>
            </w:r>
            <w:r>
              <w:rPr>
                <w:rFonts w:ascii="Bell MT" w:eastAsia="Bell MT" w:hAnsi="Bell MT" w:cs="Bell MT"/>
                <w:sz w:val="15"/>
                <w:szCs w:val="15"/>
              </w:rPr>
              <w:t>tence construction</w:t>
            </w:r>
          </w:p>
          <w:p w:rsidR="0019296E" w:rsidRDefault="00960349">
            <w:pPr>
              <w:numPr>
                <w:ilvl w:val="0"/>
                <w:numId w:val="10"/>
              </w:numPr>
              <w:ind w:hanging="360"/>
              <w:rPr>
                <w:sz w:val="15"/>
                <w:szCs w:val="15"/>
              </w:rPr>
            </w:pPr>
            <w:r>
              <w:rPr>
                <w:rFonts w:ascii="Bell MT" w:eastAsia="Bell MT" w:hAnsi="Bell MT" w:cs="Bell MT"/>
                <w:sz w:val="15"/>
                <w:szCs w:val="15"/>
              </w:rPr>
              <w:t>effective and consistent use of punctuation, capitalization, and/or spelling</w:t>
            </w:r>
          </w:p>
          <w:p w:rsidR="0019296E" w:rsidRDefault="00960349">
            <w:pPr>
              <w:numPr>
                <w:ilvl w:val="0"/>
                <w:numId w:val="10"/>
              </w:numPr>
              <w:ind w:hanging="360"/>
              <w:rPr>
                <w:rFonts w:ascii="Bell MT" w:eastAsia="Bell MT" w:hAnsi="Bell MT" w:cs="Bell MT"/>
                <w:sz w:val="15"/>
                <w:szCs w:val="15"/>
              </w:rPr>
            </w:pPr>
            <w:r>
              <w:rPr>
                <w:rFonts w:ascii="Bell MT" w:eastAsia="Bell MT" w:hAnsi="Bell MT" w:cs="Bell MT"/>
                <w:sz w:val="15"/>
                <w:szCs w:val="15"/>
              </w:rPr>
              <w:t>MLA format throughout entire paper</w:t>
            </w:r>
          </w:p>
          <w:p w:rsidR="0019296E" w:rsidRDefault="00960349">
            <w:pPr>
              <w:numPr>
                <w:ilvl w:val="0"/>
                <w:numId w:val="10"/>
              </w:numPr>
              <w:ind w:hanging="360"/>
              <w:rPr>
                <w:rFonts w:ascii="Bell MT" w:eastAsia="Bell MT" w:hAnsi="Bell MT" w:cs="Bell MT"/>
                <w:sz w:val="15"/>
                <w:szCs w:val="15"/>
              </w:rPr>
            </w:pPr>
            <w:r>
              <w:rPr>
                <w:rFonts w:ascii="Bell MT" w:eastAsia="Bell MT" w:hAnsi="Bell MT" w:cs="Bell MT"/>
                <w:sz w:val="15"/>
                <w:szCs w:val="15"/>
              </w:rPr>
              <w:t>3 pages typed, double-spaced, size 12 Times New Roman</w:t>
            </w:r>
          </w:p>
          <w:p w:rsidR="0019296E" w:rsidRDefault="00960349">
            <w:pPr>
              <w:numPr>
                <w:ilvl w:val="0"/>
                <w:numId w:val="10"/>
              </w:numPr>
              <w:ind w:hanging="360"/>
              <w:rPr>
                <w:rFonts w:ascii="Bell MT" w:eastAsia="Bell MT" w:hAnsi="Bell MT" w:cs="Bell MT"/>
                <w:sz w:val="15"/>
                <w:szCs w:val="15"/>
              </w:rPr>
            </w:pPr>
            <w:r>
              <w:rPr>
                <w:rFonts w:ascii="Bell MT" w:eastAsia="Bell MT" w:hAnsi="Bell MT" w:cs="Bell MT"/>
                <w:sz w:val="15"/>
                <w:szCs w:val="15"/>
              </w:rPr>
              <w:t>Final draft must be typed</w:t>
            </w:r>
          </w:p>
          <w:p w:rsidR="0019296E" w:rsidRDefault="00960349">
            <w:pPr>
              <w:numPr>
                <w:ilvl w:val="0"/>
                <w:numId w:val="10"/>
              </w:numPr>
              <w:ind w:hanging="360"/>
              <w:rPr>
                <w:rFonts w:ascii="Bell MT" w:eastAsia="Bell MT" w:hAnsi="Bell MT" w:cs="Bell MT"/>
                <w:sz w:val="15"/>
                <w:szCs w:val="15"/>
              </w:rPr>
            </w:pPr>
            <w:r>
              <w:rPr>
                <w:rFonts w:ascii="Bell MT" w:eastAsia="Bell MT" w:hAnsi="Bell MT" w:cs="Bell MT"/>
                <w:sz w:val="15"/>
                <w:szCs w:val="15"/>
              </w:rPr>
              <w:t>2 sources cited from class</w:t>
            </w:r>
          </w:p>
          <w:p w:rsidR="0019296E" w:rsidRDefault="00960349">
            <w:pPr>
              <w:numPr>
                <w:ilvl w:val="0"/>
                <w:numId w:val="10"/>
              </w:numPr>
              <w:ind w:hanging="360"/>
              <w:rPr>
                <w:rFonts w:ascii="Bell MT" w:eastAsia="Bell MT" w:hAnsi="Bell MT" w:cs="Bell MT"/>
                <w:sz w:val="15"/>
                <w:szCs w:val="15"/>
              </w:rPr>
            </w:pPr>
            <w:r>
              <w:rPr>
                <w:rFonts w:ascii="Bell MT" w:eastAsia="Bell MT" w:hAnsi="Bell MT" w:cs="Bell MT"/>
                <w:sz w:val="15"/>
                <w:szCs w:val="15"/>
              </w:rPr>
              <w:t>2 sources cited fr</w:t>
            </w:r>
            <w:r>
              <w:rPr>
                <w:rFonts w:ascii="Bell MT" w:eastAsia="Bell MT" w:hAnsi="Bell MT" w:cs="Bell MT"/>
                <w:sz w:val="15"/>
                <w:szCs w:val="15"/>
              </w:rPr>
              <w:t>om your own research</w:t>
            </w:r>
          </w:p>
        </w:tc>
      </w:tr>
      <w:tr w:rsidR="0019296E">
        <w:tc>
          <w:tcPr>
            <w:tcW w:w="738" w:type="dxa"/>
            <w:shd w:val="clear" w:color="auto" w:fill="F2F2F2"/>
          </w:tcPr>
          <w:p w:rsidR="0019296E" w:rsidRDefault="0019296E">
            <w:pPr>
              <w:jc w:val="center"/>
            </w:pPr>
          </w:p>
          <w:p w:rsidR="0019296E" w:rsidRDefault="0019296E">
            <w:pPr>
              <w:jc w:val="center"/>
            </w:pPr>
          </w:p>
          <w:p w:rsidR="0019296E" w:rsidRDefault="0019296E">
            <w:pPr>
              <w:jc w:val="center"/>
            </w:pPr>
          </w:p>
          <w:p w:rsidR="0019296E" w:rsidRDefault="00960349">
            <w:pPr>
              <w:jc w:val="center"/>
            </w:pPr>
            <w:r>
              <w:rPr>
                <w:b/>
                <w:sz w:val="20"/>
                <w:szCs w:val="20"/>
              </w:rPr>
              <w:t>5-6</w:t>
            </w:r>
          </w:p>
        </w:tc>
        <w:tc>
          <w:tcPr>
            <w:tcW w:w="2280" w:type="dxa"/>
          </w:tcPr>
          <w:p w:rsidR="0019296E" w:rsidRDefault="00960349">
            <w:r>
              <w:rPr>
                <w:rFonts w:ascii="Bell MT" w:eastAsia="Bell MT" w:hAnsi="Bell MT" w:cs="Bell MT"/>
                <w:sz w:val="15"/>
                <w:szCs w:val="15"/>
              </w:rPr>
              <w:t>The response is adequately sustained and generally focused:</w:t>
            </w:r>
          </w:p>
          <w:p w:rsidR="0019296E" w:rsidRDefault="00960349">
            <w:pPr>
              <w:numPr>
                <w:ilvl w:val="0"/>
                <w:numId w:val="13"/>
              </w:numPr>
              <w:ind w:hanging="360"/>
              <w:rPr>
                <w:sz w:val="15"/>
                <w:szCs w:val="15"/>
              </w:rPr>
            </w:pPr>
            <w:r>
              <w:rPr>
                <w:rFonts w:ascii="Bell MT" w:eastAsia="Bell MT" w:hAnsi="Bell MT" w:cs="Bell MT"/>
                <w:sz w:val="15"/>
                <w:szCs w:val="15"/>
              </w:rPr>
              <w:t>claim is clear and for the most part maintained, though some loosely related material may be adequate</w:t>
            </w:r>
          </w:p>
          <w:p w:rsidR="0019296E" w:rsidRDefault="00960349">
            <w:pPr>
              <w:numPr>
                <w:ilvl w:val="0"/>
                <w:numId w:val="13"/>
              </w:numPr>
              <w:ind w:hanging="360"/>
              <w:rPr>
                <w:sz w:val="15"/>
                <w:szCs w:val="15"/>
              </w:rPr>
            </w:pPr>
            <w:r>
              <w:rPr>
                <w:rFonts w:ascii="Bell MT" w:eastAsia="Bell MT" w:hAnsi="Bell MT" w:cs="Bell MT"/>
                <w:sz w:val="15"/>
                <w:szCs w:val="15"/>
              </w:rPr>
              <w:t>alternate claim(s) are addressed</w:t>
            </w:r>
          </w:p>
          <w:p w:rsidR="0019296E" w:rsidRDefault="00960349">
            <w:pPr>
              <w:numPr>
                <w:ilvl w:val="0"/>
                <w:numId w:val="13"/>
              </w:numPr>
              <w:ind w:hanging="360"/>
              <w:rPr>
                <w:sz w:val="15"/>
                <w:szCs w:val="15"/>
              </w:rPr>
            </w:pPr>
            <w:r>
              <w:rPr>
                <w:rFonts w:ascii="Bell MT" w:eastAsia="Bell MT" w:hAnsi="Bell MT" w:cs="Bell MT"/>
                <w:sz w:val="15"/>
                <w:szCs w:val="15"/>
              </w:rPr>
              <w:t>reasoning is logical</w:t>
            </w:r>
          </w:p>
        </w:tc>
        <w:tc>
          <w:tcPr>
            <w:tcW w:w="2550" w:type="dxa"/>
          </w:tcPr>
          <w:p w:rsidR="0019296E" w:rsidRDefault="00960349">
            <w:r>
              <w:rPr>
                <w:rFonts w:ascii="Bell MT" w:eastAsia="Bell MT" w:hAnsi="Bell MT" w:cs="Bell MT"/>
                <w:sz w:val="15"/>
                <w:szCs w:val="15"/>
              </w:rPr>
              <w:t>The response has an evident organizational structure and a sense of completeness, though there may be minor flaws and some ideas may be loosely connected:</w:t>
            </w:r>
          </w:p>
          <w:p w:rsidR="0019296E" w:rsidRDefault="00960349">
            <w:pPr>
              <w:numPr>
                <w:ilvl w:val="0"/>
                <w:numId w:val="3"/>
              </w:numPr>
              <w:ind w:hanging="360"/>
              <w:rPr>
                <w:sz w:val="15"/>
                <w:szCs w:val="15"/>
              </w:rPr>
            </w:pPr>
            <w:r>
              <w:rPr>
                <w:rFonts w:ascii="Bell MT" w:eastAsia="Bell MT" w:hAnsi="Bell MT" w:cs="Bell MT"/>
                <w:sz w:val="15"/>
                <w:szCs w:val="15"/>
              </w:rPr>
              <w:t>adequate use of transitional strategies with some variety</w:t>
            </w:r>
          </w:p>
          <w:p w:rsidR="0019296E" w:rsidRDefault="00960349">
            <w:pPr>
              <w:numPr>
                <w:ilvl w:val="0"/>
                <w:numId w:val="3"/>
              </w:numPr>
              <w:ind w:hanging="360"/>
              <w:rPr>
                <w:sz w:val="15"/>
                <w:szCs w:val="15"/>
              </w:rPr>
            </w:pPr>
            <w:r>
              <w:rPr>
                <w:rFonts w:ascii="Bell MT" w:eastAsia="Bell MT" w:hAnsi="Bell MT" w:cs="Bell MT"/>
                <w:sz w:val="15"/>
                <w:szCs w:val="15"/>
              </w:rPr>
              <w:t>body includes most components of an argumen</w:t>
            </w:r>
            <w:r>
              <w:rPr>
                <w:rFonts w:ascii="Bell MT" w:eastAsia="Bell MT" w:hAnsi="Bell MT" w:cs="Bell MT"/>
                <w:sz w:val="15"/>
                <w:szCs w:val="15"/>
              </w:rPr>
              <w:t>t</w:t>
            </w:r>
          </w:p>
          <w:p w:rsidR="0019296E" w:rsidRDefault="00960349">
            <w:pPr>
              <w:numPr>
                <w:ilvl w:val="0"/>
                <w:numId w:val="3"/>
              </w:numPr>
              <w:ind w:hanging="360"/>
              <w:rPr>
                <w:sz w:val="15"/>
                <w:szCs w:val="15"/>
              </w:rPr>
            </w:pPr>
            <w:r>
              <w:rPr>
                <w:rFonts w:ascii="Bell MT" w:eastAsia="Bell MT" w:hAnsi="Bell MT" w:cs="Bell MT"/>
                <w:sz w:val="15"/>
                <w:szCs w:val="15"/>
              </w:rPr>
              <w:t xml:space="preserve"> adequate introduction and conclusion</w:t>
            </w:r>
          </w:p>
          <w:p w:rsidR="0019296E" w:rsidRDefault="0019296E"/>
        </w:tc>
        <w:tc>
          <w:tcPr>
            <w:tcW w:w="2550" w:type="dxa"/>
          </w:tcPr>
          <w:p w:rsidR="0019296E" w:rsidRDefault="00960349">
            <w:r>
              <w:rPr>
                <w:rFonts w:ascii="Bell MT" w:eastAsia="Bell MT" w:hAnsi="Bell MT" w:cs="Bell MT"/>
                <w:sz w:val="15"/>
                <w:szCs w:val="15"/>
              </w:rPr>
              <w:t xml:space="preserve">The response provides adequate support/evidence/data: </w:t>
            </w:r>
          </w:p>
          <w:p w:rsidR="0019296E" w:rsidRDefault="0019296E"/>
          <w:p w:rsidR="0019296E" w:rsidRDefault="00960349">
            <w:pPr>
              <w:numPr>
                <w:ilvl w:val="0"/>
                <w:numId w:val="4"/>
              </w:numPr>
              <w:ind w:hanging="360"/>
              <w:rPr>
                <w:sz w:val="15"/>
                <w:szCs w:val="15"/>
              </w:rPr>
            </w:pPr>
            <w:r>
              <w:rPr>
                <w:rFonts w:ascii="Bell MT" w:eastAsia="Bell MT" w:hAnsi="Bell MT" w:cs="Bell MT"/>
                <w:sz w:val="15"/>
                <w:szCs w:val="15"/>
              </w:rPr>
              <w:t>some evidence from sources is integrated</w:t>
            </w:r>
          </w:p>
          <w:p w:rsidR="0019296E" w:rsidRDefault="00960349">
            <w:pPr>
              <w:numPr>
                <w:ilvl w:val="0"/>
                <w:numId w:val="4"/>
              </w:numPr>
              <w:ind w:hanging="360"/>
              <w:rPr>
                <w:sz w:val="15"/>
                <w:szCs w:val="15"/>
              </w:rPr>
            </w:pPr>
            <w:r>
              <w:rPr>
                <w:rFonts w:ascii="Bell MT" w:eastAsia="Bell MT" w:hAnsi="Bell MT" w:cs="Bell MT"/>
                <w:sz w:val="15"/>
                <w:szCs w:val="15"/>
              </w:rPr>
              <w:t>general acknowledgement of source(s)</w:t>
            </w:r>
          </w:p>
          <w:p w:rsidR="0019296E" w:rsidRDefault="0019296E">
            <w:pPr>
              <w:ind w:left="18"/>
            </w:pPr>
          </w:p>
        </w:tc>
        <w:tc>
          <w:tcPr>
            <w:tcW w:w="2400" w:type="dxa"/>
          </w:tcPr>
          <w:p w:rsidR="0019296E" w:rsidRDefault="00960349">
            <w:r>
              <w:rPr>
                <w:rFonts w:ascii="Bell MT" w:eastAsia="Bell MT" w:hAnsi="Bell MT" w:cs="Bell MT"/>
                <w:sz w:val="15"/>
                <w:szCs w:val="15"/>
              </w:rPr>
              <w:t>The response adequately expresses ideas, employing a mix of precise with more ge</w:t>
            </w:r>
            <w:r>
              <w:rPr>
                <w:rFonts w:ascii="Bell MT" w:eastAsia="Bell MT" w:hAnsi="Bell MT" w:cs="Bell MT"/>
                <w:sz w:val="15"/>
                <w:szCs w:val="15"/>
              </w:rPr>
              <w:t>neral language</w:t>
            </w:r>
          </w:p>
          <w:p w:rsidR="0019296E" w:rsidRDefault="00960349">
            <w:pPr>
              <w:numPr>
                <w:ilvl w:val="0"/>
                <w:numId w:val="11"/>
              </w:numPr>
              <w:ind w:hanging="360"/>
              <w:rPr>
                <w:sz w:val="15"/>
                <w:szCs w:val="15"/>
              </w:rPr>
            </w:pPr>
            <w:r>
              <w:rPr>
                <w:rFonts w:ascii="Bell MT" w:eastAsia="Bell MT" w:hAnsi="Bell MT" w:cs="Bell MT"/>
                <w:sz w:val="15"/>
                <w:szCs w:val="15"/>
              </w:rPr>
              <w:t>An easily understood message is clearly communicated through careful word choice</w:t>
            </w:r>
          </w:p>
          <w:p w:rsidR="0019296E" w:rsidRDefault="00960349">
            <w:pPr>
              <w:numPr>
                <w:ilvl w:val="0"/>
                <w:numId w:val="11"/>
              </w:numPr>
              <w:ind w:hanging="360"/>
              <w:rPr>
                <w:sz w:val="15"/>
                <w:szCs w:val="15"/>
              </w:rPr>
            </w:pPr>
            <w:r>
              <w:rPr>
                <w:rFonts w:ascii="Bell MT" w:eastAsia="Bell MT" w:hAnsi="Bell MT" w:cs="Bell MT"/>
                <w:sz w:val="15"/>
                <w:szCs w:val="15"/>
              </w:rPr>
              <w:t>establishes style appropriate to audience and purpose</w:t>
            </w:r>
          </w:p>
        </w:tc>
        <w:tc>
          <w:tcPr>
            <w:tcW w:w="2655" w:type="dxa"/>
          </w:tcPr>
          <w:p w:rsidR="0019296E" w:rsidRDefault="00960349">
            <w:r>
              <w:rPr>
                <w:rFonts w:ascii="Bell MT" w:eastAsia="Bell MT" w:hAnsi="Bell MT" w:cs="Bell MT"/>
                <w:sz w:val="15"/>
                <w:szCs w:val="15"/>
              </w:rPr>
              <w:t>The response demonstrates and adequate command of conventions:</w:t>
            </w:r>
          </w:p>
          <w:p w:rsidR="0019296E" w:rsidRDefault="00960349">
            <w:pPr>
              <w:numPr>
                <w:ilvl w:val="0"/>
                <w:numId w:val="11"/>
              </w:numPr>
              <w:ind w:hanging="360"/>
              <w:rPr>
                <w:sz w:val="15"/>
                <w:szCs w:val="15"/>
              </w:rPr>
            </w:pPr>
            <w:r>
              <w:rPr>
                <w:rFonts w:ascii="Bell MT" w:eastAsia="Bell MT" w:hAnsi="Bell MT" w:cs="Bell MT"/>
                <w:sz w:val="15"/>
                <w:szCs w:val="15"/>
              </w:rPr>
              <w:t>some errors in grammar/usage and sentence construction may be present, but no systematic pattern of errors is displayed</w:t>
            </w:r>
          </w:p>
          <w:p w:rsidR="0019296E" w:rsidRDefault="00960349">
            <w:pPr>
              <w:numPr>
                <w:ilvl w:val="0"/>
                <w:numId w:val="11"/>
              </w:numPr>
              <w:ind w:hanging="360"/>
              <w:rPr>
                <w:sz w:val="15"/>
                <w:szCs w:val="15"/>
              </w:rPr>
            </w:pPr>
            <w:r>
              <w:rPr>
                <w:rFonts w:ascii="Bell MT" w:eastAsia="Bell MT" w:hAnsi="Bell MT" w:cs="Bell MT"/>
                <w:sz w:val="15"/>
                <w:szCs w:val="15"/>
              </w:rPr>
              <w:t>adequate use of punctuation, capitalization, and/or spelling</w:t>
            </w:r>
          </w:p>
        </w:tc>
      </w:tr>
      <w:tr w:rsidR="0019296E">
        <w:tc>
          <w:tcPr>
            <w:tcW w:w="738" w:type="dxa"/>
            <w:shd w:val="clear" w:color="auto" w:fill="F2F2F2"/>
          </w:tcPr>
          <w:p w:rsidR="0019296E" w:rsidRDefault="0019296E">
            <w:pPr>
              <w:jc w:val="center"/>
            </w:pPr>
          </w:p>
          <w:p w:rsidR="0019296E" w:rsidRDefault="0019296E">
            <w:pPr>
              <w:jc w:val="center"/>
            </w:pPr>
          </w:p>
          <w:p w:rsidR="0019296E" w:rsidRDefault="0019296E">
            <w:pPr>
              <w:jc w:val="center"/>
            </w:pPr>
          </w:p>
          <w:p w:rsidR="0019296E" w:rsidRDefault="0019296E">
            <w:pPr>
              <w:jc w:val="center"/>
            </w:pPr>
          </w:p>
          <w:p w:rsidR="0019296E" w:rsidRDefault="00960349">
            <w:pPr>
              <w:jc w:val="center"/>
            </w:pPr>
            <w:r>
              <w:rPr>
                <w:b/>
                <w:sz w:val="20"/>
                <w:szCs w:val="20"/>
              </w:rPr>
              <w:t>3-4</w:t>
            </w:r>
          </w:p>
        </w:tc>
        <w:tc>
          <w:tcPr>
            <w:tcW w:w="2280" w:type="dxa"/>
          </w:tcPr>
          <w:p w:rsidR="0019296E" w:rsidRDefault="00960349">
            <w:r>
              <w:rPr>
                <w:rFonts w:ascii="Bell MT" w:eastAsia="Bell MT" w:hAnsi="Bell MT" w:cs="Bell MT"/>
                <w:sz w:val="15"/>
                <w:szCs w:val="15"/>
              </w:rPr>
              <w:t>The response is somewhat sustained and may have a minor drift in f</w:t>
            </w:r>
            <w:r>
              <w:rPr>
                <w:rFonts w:ascii="Bell MT" w:eastAsia="Bell MT" w:hAnsi="Bell MT" w:cs="Bell MT"/>
                <w:sz w:val="15"/>
                <w:szCs w:val="15"/>
              </w:rPr>
              <w:t>ocus:</w:t>
            </w:r>
          </w:p>
          <w:p w:rsidR="0019296E" w:rsidRDefault="00960349">
            <w:pPr>
              <w:numPr>
                <w:ilvl w:val="0"/>
                <w:numId w:val="14"/>
              </w:numPr>
              <w:ind w:hanging="360"/>
              <w:rPr>
                <w:sz w:val="15"/>
                <w:szCs w:val="15"/>
              </w:rPr>
            </w:pPr>
            <w:r>
              <w:rPr>
                <w:rFonts w:ascii="Bell MT" w:eastAsia="Bell MT" w:hAnsi="Bell MT" w:cs="Bell MT"/>
                <w:sz w:val="15"/>
                <w:szCs w:val="15"/>
              </w:rPr>
              <w:t>claim(s) on the issue may be somewhat unclear and unfocused</w:t>
            </w:r>
          </w:p>
          <w:p w:rsidR="0019296E" w:rsidRDefault="00960349">
            <w:pPr>
              <w:numPr>
                <w:ilvl w:val="0"/>
                <w:numId w:val="14"/>
              </w:numPr>
              <w:ind w:hanging="360"/>
              <w:rPr>
                <w:sz w:val="15"/>
                <w:szCs w:val="15"/>
              </w:rPr>
            </w:pPr>
            <w:r>
              <w:rPr>
                <w:rFonts w:ascii="Bell MT" w:eastAsia="Bell MT" w:hAnsi="Bell MT" w:cs="Bell MT"/>
                <w:sz w:val="15"/>
                <w:szCs w:val="15"/>
              </w:rPr>
              <w:t>alternate claim(s) may be acknowledged, but not developed</w:t>
            </w:r>
          </w:p>
          <w:p w:rsidR="0019296E" w:rsidRDefault="00960349">
            <w:pPr>
              <w:numPr>
                <w:ilvl w:val="0"/>
                <w:numId w:val="14"/>
              </w:numPr>
              <w:ind w:hanging="360"/>
              <w:rPr>
                <w:sz w:val="15"/>
                <w:szCs w:val="15"/>
              </w:rPr>
            </w:pPr>
            <w:r>
              <w:rPr>
                <w:rFonts w:ascii="Bell MT" w:eastAsia="Bell MT" w:hAnsi="Bell MT" w:cs="Bell MT"/>
                <w:sz w:val="15"/>
                <w:szCs w:val="15"/>
              </w:rPr>
              <w:t>supporting ideas lack clarity and logical reasoning</w:t>
            </w:r>
          </w:p>
        </w:tc>
        <w:tc>
          <w:tcPr>
            <w:tcW w:w="2550" w:type="dxa"/>
          </w:tcPr>
          <w:p w:rsidR="0019296E" w:rsidRDefault="00960349">
            <w:r>
              <w:rPr>
                <w:rFonts w:ascii="Bell MT" w:eastAsia="Bell MT" w:hAnsi="Bell MT" w:cs="Bell MT"/>
                <w:sz w:val="15"/>
                <w:szCs w:val="15"/>
              </w:rPr>
              <w:t>The response has an inconsistent organizational structure, and flaws are evident:</w:t>
            </w:r>
          </w:p>
          <w:p w:rsidR="0019296E" w:rsidRDefault="00960349">
            <w:pPr>
              <w:numPr>
                <w:ilvl w:val="0"/>
                <w:numId w:val="5"/>
              </w:numPr>
              <w:ind w:hanging="360"/>
              <w:rPr>
                <w:sz w:val="15"/>
                <w:szCs w:val="15"/>
              </w:rPr>
            </w:pPr>
            <w:r>
              <w:rPr>
                <w:rFonts w:ascii="Bell MT" w:eastAsia="Bell MT" w:hAnsi="Bell MT" w:cs="Bell MT"/>
                <w:sz w:val="15"/>
                <w:szCs w:val="15"/>
              </w:rPr>
              <w:t>inconsistent use of basic transitional strategies with little variety</w:t>
            </w:r>
          </w:p>
          <w:p w:rsidR="0019296E" w:rsidRDefault="00960349">
            <w:pPr>
              <w:numPr>
                <w:ilvl w:val="0"/>
                <w:numId w:val="5"/>
              </w:numPr>
              <w:ind w:hanging="360"/>
              <w:rPr>
                <w:sz w:val="15"/>
                <w:szCs w:val="15"/>
              </w:rPr>
            </w:pPr>
            <w:r>
              <w:rPr>
                <w:rFonts w:ascii="Bell MT" w:eastAsia="Bell MT" w:hAnsi="Bell MT" w:cs="Bell MT"/>
                <w:sz w:val="15"/>
                <w:szCs w:val="15"/>
              </w:rPr>
              <w:t xml:space="preserve">body includes some components of an arguments </w:t>
            </w:r>
          </w:p>
          <w:p w:rsidR="0019296E" w:rsidRDefault="00960349">
            <w:pPr>
              <w:numPr>
                <w:ilvl w:val="0"/>
                <w:numId w:val="5"/>
              </w:numPr>
              <w:ind w:hanging="360"/>
              <w:rPr>
                <w:sz w:val="15"/>
                <w:szCs w:val="15"/>
              </w:rPr>
            </w:pPr>
            <w:r>
              <w:rPr>
                <w:rFonts w:ascii="Bell MT" w:eastAsia="Bell MT" w:hAnsi="Bell MT" w:cs="Bell MT"/>
                <w:sz w:val="15"/>
                <w:szCs w:val="15"/>
              </w:rPr>
              <w:t>conclusion and introduction, if present, are weak</w:t>
            </w:r>
          </w:p>
        </w:tc>
        <w:tc>
          <w:tcPr>
            <w:tcW w:w="2550" w:type="dxa"/>
          </w:tcPr>
          <w:p w:rsidR="0019296E" w:rsidRDefault="00960349">
            <w:r>
              <w:rPr>
                <w:rFonts w:ascii="Bell MT" w:eastAsia="Bell MT" w:hAnsi="Bell MT" w:cs="Bell MT"/>
                <w:sz w:val="15"/>
                <w:szCs w:val="15"/>
              </w:rPr>
              <w:t>The res</w:t>
            </w:r>
            <w:r>
              <w:rPr>
                <w:rFonts w:ascii="Bell MT" w:eastAsia="Bell MT" w:hAnsi="Bell MT" w:cs="Bell MT"/>
                <w:sz w:val="15"/>
                <w:szCs w:val="15"/>
              </w:rPr>
              <w:t>ponse provides uneven, cursory support/evidence for the writer’s claim that includes partial or uneven use of sources, facts, and details, and achieves little depth:</w:t>
            </w:r>
          </w:p>
          <w:p w:rsidR="0019296E" w:rsidRDefault="00960349">
            <w:pPr>
              <w:numPr>
                <w:ilvl w:val="0"/>
                <w:numId w:val="6"/>
              </w:numPr>
              <w:ind w:hanging="360"/>
              <w:rPr>
                <w:sz w:val="15"/>
                <w:szCs w:val="15"/>
              </w:rPr>
            </w:pPr>
            <w:r>
              <w:rPr>
                <w:rFonts w:ascii="Bell MT" w:eastAsia="Bell MT" w:hAnsi="Bell MT" w:cs="Bell MT"/>
                <w:sz w:val="15"/>
                <w:szCs w:val="15"/>
              </w:rPr>
              <w:t>evidence from sources is weakly integrated</w:t>
            </w:r>
          </w:p>
          <w:p w:rsidR="0019296E" w:rsidRDefault="00960349">
            <w:pPr>
              <w:numPr>
                <w:ilvl w:val="0"/>
                <w:numId w:val="6"/>
              </w:numPr>
              <w:ind w:hanging="360"/>
              <w:rPr>
                <w:sz w:val="15"/>
                <w:szCs w:val="15"/>
              </w:rPr>
            </w:pPr>
            <w:r>
              <w:rPr>
                <w:rFonts w:ascii="Bell MT" w:eastAsia="Bell MT" w:hAnsi="Bell MT" w:cs="Bell MT"/>
                <w:sz w:val="15"/>
                <w:szCs w:val="15"/>
              </w:rPr>
              <w:t>uneven acknowledgement of source(s)</w:t>
            </w:r>
          </w:p>
        </w:tc>
        <w:tc>
          <w:tcPr>
            <w:tcW w:w="2400" w:type="dxa"/>
          </w:tcPr>
          <w:p w:rsidR="0019296E" w:rsidRDefault="00960349">
            <w:r>
              <w:rPr>
                <w:rFonts w:ascii="Bell MT" w:eastAsia="Bell MT" w:hAnsi="Bell MT" w:cs="Bell MT"/>
                <w:sz w:val="15"/>
                <w:szCs w:val="15"/>
              </w:rPr>
              <w:t>The response expresses ideas unevenly, using simplistic language:</w:t>
            </w:r>
          </w:p>
          <w:p w:rsidR="0019296E" w:rsidRDefault="00960349">
            <w:pPr>
              <w:numPr>
                <w:ilvl w:val="0"/>
                <w:numId w:val="15"/>
              </w:numPr>
              <w:ind w:hanging="360"/>
              <w:rPr>
                <w:sz w:val="15"/>
                <w:szCs w:val="15"/>
              </w:rPr>
            </w:pPr>
            <w:r>
              <w:rPr>
                <w:rFonts w:ascii="Bell MT" w:eastAsia="Bell MT" w:hAnsi="Bell MT" w:cs="Bell MT"/>
                <w:sz w:val="15"/>
                <w:szCs w:val="15"/>
              </w:rPr>
              <w:t>words are adequate and correct in a general sense; message is emerging and can be inferred</w:t>
            </w:r>
          </w:p>
          <w:p w:rsidR="0019296E" w:rsidRDefault="00960349">
            <w:pPr>
              <w:numPr>
                <w:ilvl w:val="0"/>
                <w:numId w:val="15"/>
              </w:numPr>
              <w:ind w:hanging="360"/>
              <w:rPr>
                <w:sz w:val="15"/>
                <w:szCs w:val="15"/>
              </w:rPr>
            </w:pPr>
            <w:r>
              <w:rPr>
                <w:rFonts w:ascii="Bell MT" w:eastAsia="Bell MT" w:hAnsi="Bell MT" w:cs="Bell MT"/>
                <w:sz w:val="15"/>
                <w:szCs w:val="15"/>
              </w:rPr>
              <w:t>style is sometimes appropriate to audience and purpose</w:t>
            </w:r>
          </w:p>
        </w:tc>
        <w:tc>
          <w:tcPr>
            <w:tcW w:w="2655" w:type="dxa"/>
          </w:tcPr>
          <w:p w:rsidR="0019296E" w:rsidRDefault="00960349">
            <w:r>
              <w:rPr>
                <w:rFonts w:ascii="Bell MT" w:eastAsia="Bell MT" w:hAnsi="Bell MT" w:cs="Bell MT"/>
                <w:sz w:val="15"/>
                <w:szCs w:val="15"/>
              </w:rPr>
              <w:t xml:space="preserve">The response demonstrates a partial command </w:t>
            </w:r>
            <w:r>
              <w:rPr>
                <w:rFonts w:ascii="Bell MT" w:eastAsia="Bell MT" w:hAnsi="Bell MT" w:cs="Bell MT"/>
                <w:sz w:val="15"/>
                <w:szCs w:val="15"/>
              </w:rPr>
              <w:t>of conventions:</w:t>
            </w:r>
          </w:p>
          <w:p w:rsidR="0019296E" w:rsidRDefault="00960349">
            <w:pPr>
              <w:numPr>
                <w:ilvl w:val="0"/>
                <w:numId w:val="15"/>
              </w:numPr>
              <w:ind w:hanging="360"/>
              <w:rPr>
                <w:sz w:val="15"/>
                <w:szCs w:val="15"/>
              </w:rPr>
            </w:pPr>
            <w:r>
              <w:rPr>
                <w:rFonts w:ascii="Bell MT" w:eastAsia="Bell MT" w:hAnsi="Bell MT" w:cs="Bell MT"/>
                <w:sz w:val="15"/>
                <w:szCs w:val="15"/>
              </w:rPr>
              <w:t>frequent errors in grammar/usage may obscure meaning</w:t>
            </w:r>
          </w:p>
          <w:p w:rsidR="0019296E" w:rsidRDefault="00960349">
            <w:pPr>
              <w:numPr>
                <w:ilvl w:val="0"/>
                <w:numId w:val="15"/>
              </w:numPr>
              <w:ind w:hanging="360"/>
              <w:rPr>
                <w:sz w:val="15"/>
                <w:szCs w:val="15"/>
              </w:rPr>
            </w:pPr>
            <w:r>
              <w:rPr>
                <w:rFonts w:ascii="Bell MT" w:eastAsia="Bell MT" w:hAnsi="Bell MT" w:cs="Bell MT"/>
                <w:sz w:val="15"/>
                <w:szCs w:val="15"/>
              </w:rPr>
              <w:t>inconsistent use of punctuation, capitalization, and/or spelling</w:t>
            </w:r>
          </w:p>
        </w:tc>
      </w:tr>
      <w:tr w:rsidR="0019296E">
        <w:tc>
          <w:tcPr>
            <w:tcW w:w="738" w:type="dxa"/>
            <w:shd w:val="clear" w:color="auto" w:fill="F2F2F2"/>
          </w:tcPr>
          <w:p w:rsidR="0019296E" w:rsidRDefault="0019296E">
            <w:pPr>
              <w:jc w:val="center"/>
            </w:pPr>
          </w:p>
          <w:p w:rsidR="0019296E" w:rsidRDefault="0019296E">
            <w:pPr>
              <w:jc w:val="center"/>
            </w:pPr>
          </w:p>
          <w:p w:rsidR="0019296E" w:rsidRDefault="0019296E">
            <w:pPr>
              <w:jc w:val="center"/>
            </w:pPr>
          </w:p>
          <w:p w:rsidR="0019296E" w:rsidRDefault="00960349">
            <w:pPr>
              <w:jc w:val="center"/>
            </w:pPr>
            <w:r>
              <w:rPr>
                <w:b/>
                <w:sz w:val="20"/>
                <w:szCs w:val="20"/>
              </w:rPr>
              <w:t>1-2</w:t>
            </w:r>
          </w:p>
        </w:tc>
        <w:tc>
          <w:tcPr>
            <w:tcW w:w="2280" w:type="dxa"/>
          </w:tcPr>
          <w:p w:rsidR="0019296E" w:rsidRDefault="00960349">
            <w:r>
              <w:rPr>
                <w:rFonts w:ascii="Bell MT" w:eastAsia="Bell MT" w:hAnsi="Bell MT" w:cs="Bell MT"/>
                <w:sz w:val="15"/>
                <w:szCs w:val="15"/>
              </w:rPr>
              <w:t>The response may be related to the purpose but may offer little relevant detail:</w:t>
            </w:r>
          </w:p>
          <w:p w:rsidR="0019296E" w:rsidRDefault="00960349">
            <w:pPr>
              <w:numPr>
                <w:ilvl w:val="0"/>
                <w:numId w:val="1"/>
              </w:numPr>
              <w:ind w:hanging="360"/>
              <w:rPr>
                <w:sz w:val="15"/>
                <w:szCs w:val="15"/>
              </w:rPr>
            </w:pPr>
            <w:r>
              <w:rPr>
                <w:rFonts w:ascii="Bell MT" w:eastAsia="Bell MT" w:hAnsi="Bell MT" w:cs="Bell MT"/>
                <w:sz w:val="15"/>
                <w:szCs w:val="15"/>
              </w:rPr>
              <w:t>claim may be confusing or ambiguous</w:t>
            </w:r>
          </w:p>
          <w:p w:rsidR="0019296E" w:rsidRDefault="00960349">
            <w:pPr>
              <w:numPr>
                <w:ilvl w:val="0"/>
                <w:numId w:val="1"/>
              </w:numPr>
              <w:ind w:hanging="360"/>
              <w:rPr>
                <w:sz w:val="15"/>
                <w:szCs w:val="15"/>
              </w:rPr>
            </w:pPr>
            <w:r>
              <w:rPr>
                <w:rFonts w:ascii="Bell MT" w:eastAsia="Bell MT" w:hAnsi="Bell MT" w:cs="Bell MT"/>
                <w:sz w:val="15"/>
                <w:szCs w:val="15"/>
              </w:rPr>
              <w:t>no alternate claim addressed</w:t>
            </w:r>
          </w:p>
          <w:p w:rsidR="0019296E" w:rsidRDefault="00960349">
            <w:pPr>
              <w:numPr>
                <w:ilvl w:val="0"/>
                <w:numId w:val="1"/>
              </w:numPr>
              <w:ind w:hanging="360"/>
              <w:rPr>
                <w:sz w:val="15"/>
                <w:szCs w:val="15"/>
              </w:rPr>
            </w:pPr>
            <w:r>
              <w:rPr>
                <w:rFonts w:ascii="Bell MT" w:eastAsia="Bell MT" w:hAnsi="Bell MT" w:cs="Bell MT"/>
                <w:sz w:val="15"/>
                <w:szCs w:val="15"/>
              </w:rPr>
              <w:t>no logical reasoning among supporting ideas</w:t>
            </w:r>
          </w:p>
        </w:tc>
        <w:tc>
          <w:tcPr>
            <w:tcW w:w="2550" w:type="dxa"/>
          </w:tcPr>
          <w:p w:rsidR="0019296E" w:rsidRDefault="00960349">
            <w:r>
              <w:rPr>
                <w:rFonts w:ascii="Bell MT" w:eastAsia="Bell MT" w:hAnsi="Bell MT" w:cs="Bell MT"/>
                <w:sz w:val="15"/>
                <w:szCs w:val="15"/>
              </w:rPr>
              <w:t>The response has little or no discernible organizational structure:</w:t>
            </w:r>
          </w:p>
          <w:p w:rsidR="0019296E" w:rsidRDefault="00960349">
            <w:pPr>
              <w:numPr>
                <w:ilvl w:val="0"/>
                <w:numId w:val="7"/>
              </w:numPr>
              <w:ind w:hanging="360"/>
              <w:rPr>
                <w:sz w:val="15"/>
                <w:szCs w:val="15"/>
              </w:rPr>
            </w:pPr>
            <w:r>
              <w:rPr>
                <w:rFonts w:ascii="Bell MT" w:eastAsia="Bell MT" w:hAnsi="Bell MT" w:cs="Bell MT"/>
                <w:sz w:val="15"/>
                <w:szCs w:val="15"/>
              </w:rPr>
              <w:t>few or no transitional strategies are evident</w:t>
            </w:r>
          </w:p>
          <w:p w:rsidR="0019296E" w:rsidRDefault="00960349">
            <w:pPr>
              <w:numPr>
                <w:ilvl w:val="0"/>
                <w:numId w:val="7"/>
              </w:numPr>
              <w:ind w:hanging="360"/>
              <w:rPr>
                <w:sz w:val="15"/>
                <w:szCs w:val="15"/>
              </w:rPr>
            </w:pPr>
            <w:r>
              <w:rPr>
                <w:rFonts w:ascii="Bell MT" w:eastAsia="Bell MT" w:hAnsi="Bell MT" w:cs="Bell MT"/>
                <w:sz w:val="15"/>
                <w:szCs w:val="15"/>
              </w:rPr>
              <w:t>body missing key components of an</w:t>
            </w:r>
            <w:r>
              <w:rPr>
                <w:rFonts w:ascii="Bell MT" w:eastAsia="Bell MT" w:hAnsi="Bell MT" w:cs="Bell MT"/>
                <w:sz w:val="15"/>
                <w:szCs w:val="15"/>
              </w:rPr>
              <w:t xml:space="preserve"> argument</w:t>
            </w:r>
          </w:p>
          <w:p w:rsidR="0019296E" w:rsidRDefault="00960349">
            <w:pPr>
              <w:numPr>
                <w:ilvl w:val="0"/>
                <w:numId w:val="7"/>
              </w:numPr>
              <w:ind w:hanging="360"/>
              <w:rPr>
                <w:sz w:val="15"/>
                <w:szCs w:val="15"/>
              </w:rPr>
            </w:pPr>
            <w:r>
              <w:rPr>
                <w:rFonts w:ascii="Bell MT" w:eastAsia="Bell MT" w:hAnsi="Bell MT" w:cs="Bell MT"/>
                <w:sz w:val="15"/>
                <w:szCs w:val="15"/>
              </w:rPr>
              <w:t xml:space="preserve"> lead/conclusion missing</w:t>
            </w:r>
          </w:p>
          <w:p w:rsidR="0019296E" w:rsidRDefault="0019296E"/>
        </w:tc>
        <w:tc>
          <w:tcPr>
            <w:tcW w:w="2550" w:type="dxa"/>
          </w:tcPr>
          <w:p w:rsidR="0019296E" w:rsidRDefault="00960349">
            <w:r>
              <w:rPr>
                <w:rFonts w:ascii="Bell MT" w:eastAsia="Bell MT" w:hAnsi="Bell MT" w:cs="Bell MT"/>
                <w:sz w:val="15"/>
                <w:szCs w:val="15"/>
              </w:rPr>
              <w:t>The response provides minimal support/evidence for the writer’s claim that includes little or no use of sources, facts, and details:</w:t>
            </w:r>
          </w:p>
          <w:p w:rsidR="0019296E" w:rsidRDefault="00960349">
            <w:pPr>
              <w:numPr>
                <w:ilvl w:val="0"/>
                <w:numId w:val="9"/>
              </w:numPr>
              <w:ind w:hanging="360"/>
              <w:rPr>
                <w:sz w:val="15"/>
                <w:szCs w:val="15"/>
              </w:rPr>
            </w:pPr>
            <w:r>
              <w:rPr>
                <w:rFonts w:ascii="Bell MT" w:eastAsia="Bell MT" w:hAnsi="Bell MT" w:cs="Bell MT"/>
                <w:sz w:val="15"/>
                <w:szCs w:val="15"/>
              </w:rPr>
              <w:t>use of evidence from sources is minimal, absent, in error or irrelevant</w:t>
            </w:r>
          </w:p>
          <w:p w:rsidR="0019296E" w:rsidRDefault="00960349">
            <w:pPr>
              <w:numPr>
                <w:ilvl w:val="0"/>
                <w:numId w:val="9"/>
              </w:numPr>
              <w:ind w:hanging="360"/>
              <w:rPr>
                <w:sz w:val="15"/>
                <w:szCs w:val="15"/>
              </w:rPr>
            </w:pPr>
            <w:r>
              <w:rPr>
                <w:rFonts w:ascii="Bell MT" w:eastAsia="Bell MT" w:hAnsi="Bell MT" w:cs="Bell MT"/>
                <w:sz w:val="15"/>
                <w:szCs w:val="15"/>
              </w:rPr>
              <w:t>no acknowledgement of source(s)</w:t>
            </w:r>
          </w:p>
        </w:tc>
        <w:tc>
          <w:tcPr>
            <w:tcW w:w="2400" w:type="dxa"/>
          </w:tcPr>
          <w:p w:rsidR="0019296E" w:rsidRDefault="00960349">
            <w:r>
              <w:rPr>
                <w:rFonts w:ascii="Bell MT" w:eastAsia="Bell MT" w:hAnsi="Bell MT" w:cs="Bell MT"/>
                <w:sz w:val="15"/>
                <w:szCs w:val="15"/>
              </w:rPr>
              <w:t>The response expresses ideas that are vague, unclear or confusing:</w:t>
            </w:r>
          </w:p>
          <w:p w:rsidR="0019296E" w:rsidRDefault="00960349">
            <w:pPr>
              <w:numPr>
                <w:ilvl w:val="0"/>
                <w:numId w:val="16"/>
              </w:numPr>
              <w:ind w:hanging="360"/>
              <w:rPr>
                <w:sz w:val="15"/>
                <w:szCs w:val="15"/>
              </w:rPr>
            </w:pPr>
            <w:r>
              <w:rPr>
                <w:rFonts w:ascii="Bell MT" w:eastAsia="Bell MT" w:hAnsi="Bell MT" w:cs="Bell MT"/>
                <w:sz w:val="15"/>
                <w:szCs w:val="15"/>
              </w:rPr>
              <w:t>words are vague and general so message is limited and unclear (e.g., “good,” “bad,” “nice”)</w:t>
            </w:r>
          </w:p>
          <w:p w:rsidR="0019296E" w:rsidRDefault="00960349">
            <w:pPr>
              <w:numPr>
                <w:ilvl w:val="0"/>
                <w:numId w:val="16"/>
              </w:numPr>
              <w:ind w:hanging="360"/>
              <w:rPr>
                <w:sz w:val="15"/>
                <w:szCs w:val="15"/>
              </w:rPr>
            </w:pPr>
            <w:r>
              <w:rPr>
                <w:rFonts w:ascii="Bell MT" w:eastAsia="Bell MT" w:hAnsi="Bell MT" w:cs="Bell MT"/>
                <w:sz w:val="15"/>
                <w:szCs w:val="15"/>
              </w:rPr>
              <w:t>style is not appropriate to audience and purpose</w:t>
            </w:r>
          </w:p>
        </w:tc>
        <w:tc>
          <w:tcPr>
            <w:tcW w:w="2655" w:type="dxa"/>
          </w:tcPr>
          <w:p w:rsidR="0019296E" w:rsidRDefault="00960349">
            <w:r>
              <w:rPr>
                <w:rFonts w:ascii="Bell MT" w:eastAsia="Bell MT" w:hAnsi="Bell MT" w:cs="Bell MT"/>
                <w:sz w:val="15"/>
                <w:szCs w:val="15"/>
              </w:rPr>
              <w:t>The response dem</w:t>
            </w:r>
            <w:r>
              <w:rPr>
                <w:rFonts w:ascii="Bell MT" w:eastAsia="Bell MT" w:hAnsi="Bell MT" w:cs="Bell MT"/>
                <w:sz w:val="15"/>
                <w:szCs w:val="15"/>
              </w:rPr>
              <w:t>onstrates a lack of command of conventions:</w:t>
            </w:r>
          </w:p>
          <w:p w:rsidR="0019296E" w:rsidRDefault="00960349">
            <w:pPr>
              <w:numPr>
                <w:ilvl w:val="0"/>
                <w:numId w:val="16"/>
              </w:numPr>
              <w:ind w:hanging="360"/>
              <w:rPr>
                <w:sz w:val="15"/>
                <w:szCs w:val="15"/>
              </w:rPr>
            </w:pPr>
            <w:r>
              <w:rPr>
                <w:rFonts w:ascii="Bell MT" w:eastAsia="Bell MT" w:hAnsi="Bell MT" w:cs="Bell MT"/>
                <w:sz w:val="15"/>
                <w:szCs w:val="15"/>
              </w:rPr>
              <w:t>errors are frequent and severe and meaning is often obscure</w:t>
            </w:r>
          </w:p>
        </w:tc>
      </w:tr>
    </w:tbl>
    <w:p w:rsidR="0019296E" w:rsidRDefault="0019296E">
      <w:pPr>
        <w:spacing w:after="0" w:line="240" w:lineRule="auto"/>
      </w:pPr>
    </w:p>
    <w:sectPr w:rsidR="0019296E">
      <w:pgSz w:w="15840" w:h="12240"/>
      <w:pgMar w:top="288" w:right="1440" w:bottom="28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D7DF5"/>
    <w:multiLevelType w:val="multilevel"/>
    <w:tmpl w:val="C2BAE596"/>
    <w:lvl w:ilvl="0">
      <w:start w:val="1"/>
      <w:numFmt w:val="bullet"/>
      <w:lvlText w:val="●"/>
      <w:lvlJc w:val="left"/>
      <w:pPr>
        <w:ind w:left="378" w:firstLine="17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98" w:firstLine="73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18" w:firstLine="145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38" w:firstLine="217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58" w:firstLine="289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78" w:firstLine="361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98" w:firstLine="433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18" w:firstLine="505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38" w:firstLine="5778"/>
      </w:pPr>
      <w:rPr>
        <w:rFonts w:ascii="Arial" w:eastAsia="Arial" w:hAnsi="Arial" w:cs="Arial"/>
      </w:rPr>
    </w:lvl>
  </w:abstractNum>
  <w:abstractNum w:abstractNumId="1">
    <w:nsid w:val="15F87640"/>
    <w:multiLevelType w:val="multilevel"/>
    <w:tmpl w:val="7C068A48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2">
    <w:nsid w:val="23287FFB"/>
    <w:multiLevelType w:val="multilevel"/>
    <w:tmpl w:val="34D4258E"/>
    <w:lvl w:ilvl="0">
      <w:start w:val="1"/>
      <w:numFmt w:val="bullet"/>
      <w:lvlText w:val="●"/>
      <w:lvlJc w:val="left"/>
      <w:pPr>
        <w:ind w:left="378" w:firstLine="17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98" w:firstLine="73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18" w:firstLine="145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38" w:firstLine="217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58" w:firstLine="289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78" w:firstLine="361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98" w:firstLine="433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18" w:firstLine="505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38" w:firstLine="5778"/>
      </w:pPr>
      <w:rPr>
        <w:rFonts w:ascii="Arial" w:eastAsia="Arial" w:hAnsi="Arial" w:cs="Arial"/>
      </w:rPr>
    </w:lvl>
  </w:abstractNum>
  <w:abstractNum w:abstractNumId="3">
    <w:nsid w:val="254B6358"/>
    <w:multiLevelType w:val="multilevel"/>
    <w:tmpl w:val="EF2E7546"/>
    <w:lvl w:ilvl="0">
      <w:start w:val="1"/>
      <w:numFmt w:val="bullet"/>
      <w:lvlText w:val="●"/>
      <w:lvlJc w:val="left"/>
      <w:pPr>
        <w:ind w:left="378" w:firstLine="17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98" w:firstLine="73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18" w:firstLine="145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38" w:firstLine="217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58" w:firstLine="289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78" w:firstLine="361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98" w:firstLine="433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18" w:firstLine="505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38" w:firstLine="5778"/>
      </w:pPr>
      <w:rPr>
        <w:rFonts w:ascii="Arial" w:eastAsia="Arial" w:hAnsi="Arial" w:cs="Arial"/>
      </w:rPr>
    </w:lvl>
  </w:abstractNum>
  <w:abstractNum w:abstractNumId="4">
    <w:nsid w:val="2DEB4842"/>
    <w:multiLevelType w:val="multilevel"/>
    <w:tmpl w:val="82EE70F0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5">
    <w:nsid w:val="33672D18"/>
    <w:multiLevelType w:val="multilevel"/>
    <w:tmpl w:val="7472DA42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6">
    <w:nsid w:val="39F93C5F"/>
    <w:multiLevelType w:val="multilevel"/>
    <w:tmpl w:val="7666A22E"/>
    <w:lvl w:ilvl="0">
      <w:start w:val="1"/>
      <w:numFmt w:val="bullet"/>
      <w:lvlText w:val="●"/>
      <w:lvlJc w:val="left"/>
      <w:pPr>
        <w:ind w:left="378" w:firstLine="17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98" w:firstLine="73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18" w:firstLine="145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38" w:firstLine="217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58" w:firstLine="289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78" w:firstLine="361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98" w:firstLine="433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18" w:firstLine="505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38" w:firstLine="5778"/>
      </w:pPr>
      <w:rPr>
        <w:rFonts w:ascii="Arial" w:eastAsia="Arial" w:hAnsi="Arial" w:cs="Arial"/>
      </w:rPr>
    </w:lvl>
  </w:abstractNum>
  <w:abstractNum w:abstractNumId="7">
    <w:nsid w:val="3EAA483D"/>
    <w:multiLevelType w:val="multilevel"/>
    <w:tmpl w:val="02BC41A4"/>
    <w:lvl w:ilvl="0">
      <w:start w:val="1"/>
      <w:numFmt w:val="bullet"/>
      <w:lvlText w:val="●"/>
      <w:lvlJc w:val="left"/>
      <w:pPr>
        <w:ind w:left="378" w:firstLine="17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98" w:firstLine="73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18" w:firstLine="145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38" w:firstLine="217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58" w:firstLine="289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78" w:firstLine="361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98" w:firstLine="433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18" w:firstLine="505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38" w:firstLine="5778"/>
      </w:pPr>
      <w:rPr>
        <w:rFonts w:ascii="Arial" w:eastAsia="Arial" w:hAnsi="Arial" w:cs="Arial"/>
      </w:rPr>
    </w:lvl>
  </w:abstractNum>
  <w:abstractNum w:abstractNumId="8">
    <w:nsid w:val="48360100"/>
    <w:multiLevelType w:val="multilevel"/>
    <w:tmpl w:val="3D10202A"/>
    <w:lvl w:ilvl="0">
      <w:start w:val="1"/>
      <w:numFmt w:val="bullet"/>
      <w:lvlText w:val="●"/>
      <w:lvlJc w:val="left"/>
      <w:pPr>
        <w:ind w:left="378" w:firstLine="17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98" w:firstLine="73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18" w:firstLine="145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38" w:firstLine="217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58" w:firstLine="289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78" w:firstLine="361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98" w:firstLine="433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18" w:firstLine="505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38" w:firstLine="5778"/>
      </w:pPr>
      <w:rPr>
        <w:rFonts w:ascii="Arial" w:eastAsia="Arial" w:hAnsi="Arial" w:cs="Arial"/>
      </w:rPr>
    </w:lvl>
  </w:abstractNum>
  <w:abstractNum w:abstractNumId="9">
    <w:nsid w:val="4B2757DF"/>
    <w:multiLevelType w:val="multilevel"/>
    <w:tmpl w:val="AAA07048"/>
    <w:lvl w:ilvl="0">
      <w:start w:val="1"/>
      <w:numFmt w:val="bullet"/>
      <w:lvlText w:val="●"/>
      <w:lvlJc w:val="left"/>
      <w:pPr>
        <w:ind w:left="378" w:firstLine="17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98" w:firstLine="73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18" w:firstLine="145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38" w:firstLine="217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58" w:firstLine="289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78" w:firstLine="361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98" w:firstLine="433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18" w:firstLine="505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38" w:firstLine="5778"/>
      </w:pPr>
      <w:rPr>
        <w:rFonts w:ascii="Arial" w:eastAsia="Arial" w:hAnsi="Arial" w:cs="Arial"/>
      </w:rPr>
    </w:lvl>
  </w:abstractNum>
  <w:abstractNum w:abstractNumId="10">
    <w:nsid w:val="4F9C6595"/>
    <w:multiLevelType w:val="multilevel"/>
    <w:tmpl w:val="C2F83410"/>
    <w:lvl w:ilvl="0">
      <w:start w:val="1"/>
      <w:numFmt w:val="bullet"/>
      <w:lvlText w:val="●"/>
      <w:lvlJc w:val="left"/>
      <w:pPr>
        <w:ind w:left="378" w:firstLine="17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98" w:firstLine="73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18" w:firstLine="145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38" w:firstLine="217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58" w:firstLine="289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78" w:firstLine="361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98" w:firstLine="433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18" w:firstLine="505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38" w:firstLine="5778"/>
      </w:pPr>
      <w:rPr>
        <w:rFonts w:ascii="Arial" w:eastAsia="Arial" w:hAnsi="Arial" w:cs="Arial"/>
      </w:rPr>
    </w:lvl>
  </w:abstractNum>
  <w:abstractNum w:abstractNumId="11">
    <w:nsid w:val="50BA35C2"/>
    <w:multiLevelType w:val="multilevel"/>
    <w:tmpl w:val="1B36505E"/>
    <w:lvl w:ilvl="0">
      <w:start w:val="1"/>
      <w:numFmt w:val="bullet"/>
      <w:lvlText w:val="●"/>
      <w:lvlJc w:val="left"/>
      <w:pPr>
        <w:ind w:left="378" w:firstLine="17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98" w:firstLine="73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18" w:firstLine="145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38" w:firstLine="217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58" w:firstLine="289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78" w:firstLine="361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98" w:firstLine="433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18" w:firstLine="505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38" w:firstLine="5778"/>
      </w:pPr>
      <w:rPr>
        <w:rFonts w:ascii="Arial" w:eastAsia="Arial" w:hAnsi="Arial" w:cs="Arial"/>
      </w:rPr>
    </w:lvl>
  </w:abstractNum>
  <w:abstractNum w:abstractNumId="12">
    <w:nsid w:val="5A1812D3"/>
    <w:multiLevelType w:val="multilevel"/>
    <w:tmpl w:val="9CFA8D7C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3">
    <w:nsid w:val="5B785B10"/>
    <w:multiLevelType w:val="multilevel"/>
    <w:tmpl w:val="87BCD9BA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4">
    <w:nsid w:val="62896566"/>
    <w:multiLevelType w:val="multilevel"/>
    <w:tmpl w:val="9F52A006"/>
    <w:lvl w:ilvl="0">
      <w:start w:val="1"/>
      <w:numFmt w:val="bullet"/>
      <w:lvlText w:val="●"/>
      <w:lvlJc w:val="left"/>
      <w:pPr>
        <w:ind w:left="378" w:firstLine="17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98" w:firstLine="73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18" w:firstLine="145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38" w:firstLine="217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58" w:firstLine="289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78" w:firstLine="361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98" w:firstLine="433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18" w:firstLine="505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38" w:firstLine="5778"/>
      </w:pPr>
      <w:rPr>
        <w:rFonts w:ascii="Arial" w:eastAsia="Arial" w:hAnsi="Arial" w:cs="Arial"/>
      </w:rPr>
    </w:lvl>
  </w:abstractNum>
  <w:abstractNum w:abstractNumId="15">
    <w:nsid w:val="74774A1D"/>
    <w:multiLevelType w:val="multilevel"/>
    <w:tmpl w:val="1A163B2E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9"/>
  </w:num>
  <w:num w:numId="7">
    <w:abstractNumId w:val="15"/>
  </w:num>
  <w:num w:numId="8">
    <w:abstractNumId w:val="11"/>
  </w:num>
  <w:num w:numId="9">
    <w:abstractNumId w:val="13"/>
  </w:num>
  <w:num w:numId="10">
    <w:abstractNumId w:val="3"/>
  </w:num>
  <w:num w:numId="11">
    <w:abstractNumId w:val="10"/>
  </w:num>
  <w:num w:numId="12">
    <w:abstractNumId w:val="14"/>
  </w:num>
  <w:num w:numId="13">
    <w:abstractNumId w:val="7"/>
  </w:num>
  <w:num w:numId="14">
    <w:abstractNumId w:val="12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9296E"/>
    <w:rsid w:val="0019296E"/>
    <w:rsid w:val="0096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Julia M</dc:creator>
  <cp:lastModifiedBy>Windows User</cp:lastModifiedBy>
  <cp:revision>2</cp:revision>
  <dcterms:created xsi:type="dcterms:W3CDTF">2016-02-17T13:33:00Z</dcterms:created>
  <dcterms:modified xsi:type="dcterms:W3CDTF">2016-02-17T13:33:00Z</dcterms:modified>
</cp:coreProperties>
</file>