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2E" w:rsidRDefault="00E57A1F">
      <w:pPr>
        <w:rPr>
          <w:sz w:val="32"/>
          <w:szCs w:val="32"/>
        </w:rPr>
      </w:pPr>
      <w:r>
        <w:rPr>
          <w:sz w:val="32"/>
          <w:szCs w:val="32"/>
        </w:rPr>
        <w:t>Answer the questions using the map.</w:t>
      </w:r>
    </w:p>
    <w:p w:rsidR="00E57A1F" w:rsidRDefault="00E57A1F" w:rsidP="00E57A1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do the colors represent?</w:t>
      </w:r>
    </w:p>
    <w:p w:rsidR="00E57A1F" w:rsidRDefault="00E57A1F" w:rsidP="00E57A1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is the difference between lighter and darker colors?</w:t>
      </w:r>
    </w:p>
    <w:p w:rsidR="00E57A1F" w:rsidRDefault="00E57A1F" w:rsidP="00E57A1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Which continents contain developing countries?</w:t>
      </w:r>
    </w:p>
    <w:p w:rsidR="00E57A1F" w:rsidRDefault="00E57A1F" w:rsidP="00E57A1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Which country received the </w:t>
      </w:r>
      <w:proofErr w:type="gramStart"/>
      <w:r>
        <w:rPr>
          <w:sz w:val="32"/>
          <w:szCs w:val="32"/>
        </w:rPr>
        <w:t>most  foreign</w:t>
      </w:r>
      <w:proofErr w:type="gramEnd"/>
      <w:r>
        <w:rPr>
          <w:sz w:val="32"/>
          <w:szCs w:val="32"/>
        </w:rPr>
        <w:t xml:space="preserve"> investment? How do you know?</w:t>
      </w:r>
    </w:p>
    <w:p w:rsidR="00E57A1F" w:rsidRPr="00E57A1F" w:rsidRDefault="00E57A1F" w:rsidP="00E57A1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Which continent has more countries that received less than $100 million in investments?</w:t>
      </w:r>
      <w:bookmarkStart w:id="0" w:name="_GoBack"/>
      <w:bookmarkEnd w:id="0"/>
    </w:p>
    <w:sectPr w:rsidR="00E57A1F" w:rsidRPr="00E57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5C29"/>
    <w:multiLevelType w:val="hybridMultilevel"/>
    <w:tmpl w:val="5246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1F"/>
    <w:rsid w:val="001126A2"/>
    <w:rsid w:val="00581205"/>
    <w:rsid w:val="00E5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2017-01-30T17:43:00Z</dcterms:created>
  <dcterms:modified xsi:type="dcterms:W3CDTF">2017-01-30T17:48:00Z</dcterms:modified>
</cp:coreProperties>
</file>