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18" w:rsidRPr="003B6452" w:rsidRDefault="00CD7418" w:rsidP="00CD7418">
      <w:pPr>
        <w:jc w:val="center"/>
        <w:rPr>
          <w:b/>
          <w:sz w:val="20"/>
          <w:szCs w:val="20"/>
          <w:u w:val="single"/>
        </w:rPr>
      </w:pPr>
      <w:r w:rsidRPr="003B6452">
        <w:rPr>
          <w:b/>
          <w:sz w:val="20"/>
          <w:szCs w:val="20"/>
          <w:u w:val="single"/>
        </w:rPr>
        <w:t>Chapter 12 Main Ideas</w:t>
      </w:r>
    </w:p>
    <w:p w:rsidR="00CD7418" w:rsidRPr="003B6452" w:rsidRDefault="003B6452" w:rsidP="00CD7418">
      <w:pPr>
        <w:rPr>
          <w:sz w:val="20"/>
          <w:szCs w:val="20"/>
        </w:rPr>
      </w:pPr>
      <w:r>
        <w:rPr>
          <w:sz w:val="20"/>
          <w:szCs w:val="20"/>
        </w:rPr>
        <w:t>Use your readings</w:t>
      </w:r>
      <w:r w:rsidR="00CD7418" w:rsidRPr="003B6452">
        <w:rPr>
          <w:sz w:val="20"/>
          <w:szCs w:val="20"/>
        </w:rPr>
        <w:t xml:space="preserve"> and the information in the chapter to answer the following questions.</w:t>
      </w:r>
    </w:p>
    <w:p w:rsidR="00CD7418" w:rsidRPr="003B6452" w:rsidRDefault="00CD7418" w:rsidP="00CD7418">
      <w:pPr>
        <w:rPr>
          <w:b/>
          <w:sz w:val="20"/>
          <w:szCs w:val="20"/>
        </w:rPr>
      </w:pPr>
      <w:r w:rsidRPr="003B6452">
        <w:rPr>
          <w:b/>
          <w:sz w:val="20"/>
          <w:szCs w:val="20"/>
        </w:rPr>
        <w:t xml:space="preserve">Americans Struggle with Postwar Issues </w:t>
      </w:r>
      <w:r w:rsidR="00274800">
        <w:rPr>
          <w:sz w:val="20"/>
          <w:szCs w:val="20"/>
        </w:rPr>
        <w:t>(pages 412-418</w:t>
      </w:r>
      <w:r w:rsidRPr="003B6452">
        <w:rPr>
          <w:sz w:val="20"/>
          <w:szCs w:val="20"/>
        </w:rPr>
        <w:t>)</w:t>
      </w:r>
    </w:p>
    <w:p w:rsidR="00CD7418" w:rsidRDefault="00CD7418" w:rsidP="00CD7418">
      <w:pPr>
        <w:rPr>
          <w:sz w:val="20"/>
          <w:szCs w:val="20"/>
        </w:rPr>
      </w:pPr>
      <w:r w:rsidRPr="003B6452">
        <w:rPr>
          <w:sz w:val="20"/>
          <w:szCs w:val="20"/>
        </w:rPr>
        <w:t>1. Explain how the Red Scare, the Sacco and Vanzetti</w:t>
      </w:r>
      <w:r w:rsidR="003B6452">
        <w:rPr>
          <w:sz w:val="20"/>
          <w:szCs w:val="20"/>
        </w:rPr>
        <w:t xml:space="preserve"> </w:t>
      </w:r>
      <w:r w:rsidRPr="003B6452">
        <w:rPr>
          <w:sz w:val="20"/>
          <w:szCs w:val="20"/>
        </w:rPr>
        <w:t>case, and the rise of the Ku Klux Klan reflected concerns</w:t>
      </w:r>
      <w:r w:rsidR="003B6452">
        <w:rPr>
          <w:sz w:val="20"/>
          <w:szCs w:val="20"/>
        </w:rPr>
        <w:t xml:space="preserve"> </w:t>
      </w:r>
      <w:r w:rsidRPr="003B6452">
        <w:rPr>
          <w:sz w:val="20"/>
          <w:szCs w:val="20"/>
        </w:rPr>
        <w:t xml:space="preserve">held by many </w:t>
      </w:r>
      <w:r w:rsidR="003B6452">
        <w:rPr>
          <w:sz w:val="20"/>
          <w:szCs w:val="20"/>
        </w:rPr>
        <w:t xml:space="preserve">                             </w:t>
      </w:r>
      <w:r w:rsidRPr="003B6452">
        <w:rPr>
          <w:sz w:val="20"/>
          <w:szCs w:val="20"/>
        </w:rPr>
        <w:t>Americans</w:t>
      </w:r>
      <w:r w:rsidR="003B6452">
        <w:rPr>
          <w:sz w:val="20"/>
          <w:szCs w:val="20"/>
        </w:rPr>
        <w:t xml:space="preserve"> after WWI</w:t>
      </w:r>
      <w:r w:rsidRPr="003B6452">
        <w:rPr>
          <w:sz w:val="20"/>
          <w:szCs w:val="20"/>
        </w:rPr>
        <w:t>.</w:t>
      </w:r>
    </w:p>
    <w:p w:rsidR="003B6452" w:rsidRDefault="003B6452" w:rsidP="00CD7418">
      <w:pPr>
        <w:rPr>
          <w:sz w:val="20"/>
          <w:szCs w:val="20"/>
        </w:rPr>
      </w:pPr>
    </w:p>
    <w:p w:rsidR="003B6452" w:rsidRDefault="003B6452" w:rsidP="00CD7418">
      <w:pPr>
        <w:rPr>
          <w:sz w:val="20"/>
          <w:szCs w:val="20"/>
        </w:rPr>
      </w:pPr>
    </w:p>
    <w:p w:rsidR="00A820B3" w:rsidRPr="003B6452" w:rsidRDefault="00A820B3" w:rsidP="00CD7418">
      <w:pPr>
        <w:rPr>
          <w:sz w:val="20"/>
          <w:szCs w:val="20"/>
        </w:rPr>
      </w:pPr>
    </w:p>
    <w:p w:rsidR="00CD7418" w:rsidRPr="003B6452" w:rsidRDefault="00CD7418" w:rsidP="00CD7418">
      <w:pPr>
        <w:rPr>
          <w:sz w:val="20"/>
          <w:szCs w:val="20"/>
        </w:rPr>
      </w:pPr>
      <w:r w:rsidRPr="003B6452">
        <w:rPr>
          <w:sz w:val="20"/>
          <w:szCs w:val="20"/>
        </w:rPr>
        <w:t xml:space="preserve">2. Describe the primary goal of the immigration quota </w:t>
      </w:r>
      <w:r w:rsidR="003B6452">
        <w:rPr>
          <w:sz w:val="20"/>
          <w:szCs w:val="20"/>
        </w:rPr>
        <w:t xml:space="preserve">(Act) </w:t>
      </w:r>
      <w:r w:rsidRPr="003B6452">
        <w:rPr>
          <w:sz w:val="20"/>
          <w:szCs w:val="20"/>
        </w:rPr>
        <w:t>system established in 1921.</w:t>
      </w:r>
    </w:p>
    <w:p w:rsidR="00CD7418" w:rsidRDefault="00CD7418" w:rsidP="00CD7418">
      <w:pPr>
        <w:rPr>
          <w:sz w:val="20"/>
          <w:szCs w:val="20"/>
        </w:rPr>
      </w:pPr>
    </w:p>
    <w:p w:rsidR="00A820B3" w:rsidRPr="003B6452" w:rsidRDefault="00A820B3" w:rsidP="00CD7418">
      <w:pPr>
        <w:rPr>
          <w:sz w:val="20"/>
          <w:szCs w:val="20"/>
        </w:rPr>
      </w:pPr>
    </w:p>
    <w:p w:rsidR="00CD7418" w:rsidRPr="003B6452" w:rsidRDefault="00CD7418" w:rsidP="00CD7418">
      <w:pPr>
        <w:rPr>
          <w:sz w:val="20"/>
          <w:szCs w:val="20"/>
        </w:rPr>
      </w:pPr>
      <w:r w:rsidRPr="003B6452">
        <w:rPr>
          <w:b/>
          <w:sz w:val="20"/>
          <w:szCs w:val="20"/>
        </w:rPr>
        <w:t>The Harding Presidency</w:t>
      </w:r>
      <w:r w:rsidR="00274800">
        <w:rPr>
          <w:sz w:val="20"/>
          <w:szCs w:val="20"/>
        </w:rPr>
        <w:t xml:space="preserve"> (pages 419-421</w:t>
      </w:r>
      <w:r w:rsidRPr="003B6452">
        <w:rPr>
          <w:sz w:val="20"/>
          <w:szCs w:val="20"/>
        </w:rPr>
        <w:t>)</w:t>
      </w:r>
    </w:p>
    <w:p w:rsidR="00CD7418" w:rsidRDefault="00CD7418" w:rsidP="00CD7418">
      <w:pPr>
        <w:rPr>
          <w:sz w:val="20"/>
          <w:szCs w:val="20"/>
        </w:rPr>
      </w:pPr>
      <w:r w:rsidRPr="003B6452">
        <w:rPr>
          <w:sz w:val="20"/>
          <w:szCs w:val="20"/>
        </w:rPr>
        <w:t>3. What did Harding want to do to return America to “normalcy”?</w:t>
      </w:r>
    </w:p>
    <w:p w:rsidR="003B6452" w:rsidRDefault="003B6452" w:rsidP="00CD7418">
      <w:pPr>
        <w:rPr>
          <w:sz w:val="20"/>
          <w:szCs w:val="20"/>
        </w:rPr>
      </w:pPr>
    </w:p>
    <w:p w:rsidR="00A820B3" w:rsidRPr="003B6452" w:rsidRDefault="00A820B3" w:rsidP="00CD7418">
      <w:pPr>
        <w:rPr>
          <w:sz w:val="20"/>
          <w:szCs w:val="20"/>
        </w:rPr>
      </w:pPr>
    </w:p>
    <w:p w:rsidR="00CD7418" w:rsidRPr="003B6452" w:rsidRDefault="00CD7418" w:rsidP="00CD7418">
      <w:pPr>
        <w:rPr>
          <w:sz w:val="20"/>
          <w:szCs w:val="20"/>
        </w:rPr>
      </w:pPr>
      <w:r w:rsidRPr="003B6452">
        <w:rPr>
          <w:sz w:val="20"/>
          <w:szCs w:val="20"/>
        </w:rPr>
        <w:t xml:space="preserve">4. Summarize the </w:t>
      </w:r>
      <w:r w:rsidR="003B6452">
        <w:rPr>
          <w:sz w:val="20"/>
          <w:szCs w:val="20"/>
        </w:rPr>
        <w:t xml:space="preserve">5 W’s of the </w:t>
      </w:r>
      <w:r w:rsidRPr="003B6452">
        <w:rPr>
          <w:sz w:val="20"/>
          <w:szCs w:val="20"/>
        </w:rPr>
        <w:t xml:space="preserve">Teapot Dome scandal. </w:t>
      </w:r>
    </w:p>
    <w:p w:rsidR="00CD7418" w:rsidRDefault="00CD7418" w:rsidP="00CD7418">
      <w:pPr>
        <w:rPr>
          <w:sz w:val="20"/>
          <w:szCs w:val="20"/>
        </w:rPr>
      </w:pPr>
    </w:p>
    <w:p w:rsidR="00A820B3" w:rsidRPr="003B6452" w:rsidRDefault="00A820B3" w:rsidP="00CD7418">
      <w:pPr>
        <w:rPr>
          <w:sz w:val="20"/>
          <w:szCs w:val="20"/>
        </w:rPr>
      </w:pPr>
    </w:p>
    <w:p w:rsidR="00CD7418" w:rsidRPr="003B6452" w:rsidRDefault="00CD7418" w:rsidP="00CD7418">
      <w:pPr>
        <w:rPr>
          <w:sz w:val="20"/>
          <w:szCs w:val="20"/>
        </w:rPr>
      </w:pPr>
      <w:r w:rsidRPr="003B6452">
        <w:rPr>
          <w:b/>
          <w:sz w:val="20"/>
          <w:szCs w:val="20"/>
        </w:rPr>
        <w:t>The Business of America</w:t>
      </w:r>
      <w:r w:rsidR="00274800">
        <w:rPr>
          <w:sz w:val="20"/>
          <w:szCs w:val="20"/>
        </w:rPr>
        <w:t xml:space="preserve"> (pages 422-427</w:t>
      </w:r>
      <w:r w:rsidRPr="003B6452">
        <w:rPr>
          <w:sz w:val="20"/>
          <w:szCs w:val="20"/>
        </w:rPr>
        <w:t>)</w:t>
      </w:r>
    </w:p>
    <w:p w:rsidR="00CD7418" w:rsidRDefault="00CD7418" w:rsidP="00CD7418">
      <w:pPr>
        <w:rPr>
          <w:sz w:val="20"/>
          <w:szCs w:val="20"/>
        </w:rPr>
      </w:pPr>
      <w:r w:rsidRPr="003B6452">
        <w:rPr>
          <w:sz w:val="20"/>
          <w:szCs w:val="20"/>
        </w:rPr>
        <w:t>5. How did changes in technology in the 1920s influence American life?</w:t>
      </w:r>
    </w:p>
    <w:p w:rsidR="003B6452" w:rsidRDefault="003B6452" w:rsidP="00CD7418">
      <w:pPr>
        <w:rPr>
          <w:sz w:val="20"/>
          <w:szCs w:val="20"/>
        </w:rPr>
      </w:pPr>
    </w:p>
    <w:p w:rsidR="003B6452" w:rsidRDefault="003B6452" w:rsidP="00CD7418">
      <w:pPr>
        <w:rPr>
          <w:sz w:val="20"/>
          <w:szCs w:val="20"/>
        </w:rPr>
      </w:pPr>
    </w:p>
    <w:p w:rsidR="00A820B3" w:rsidRPr="003B6452" w:rsidRDefault="00A820B3" w:rsidP="00CD7418">
      <w:pPr>
        <w:rPr>
          <w:sz w:val="20"/>
          <w:szCs w:val="20"/>
        </w:rPr>
      </w:pPr>
    </w:p>
    <w:p w:rsidR="00CD7418" w:rsidRDefault="00CD7418" w:rsidP="00CD7418">
      <w:pPr>
        <w:rPr>
          <w:sz w:val="20"/>
          <w:szCs w:val="20"/>
        </w:rPr>
      </w:pPr>
      <w:r w:rsidRPr="003B6452">
        <w:rPr>
          <w:sz w:val="20"/>
          <w:szCs w:val="20"/>
        </w:rPr>
        <w:t>6. What evidence suggests that the prosperity of the 1920s was not on a firm foundation?</w:t>
      </w:r>
    </w:p>
    <w:p w:rsidR="003B6452" w:rsidRDefault="003B6452" w:rsidP="00CD7418">
      <w:pPr>
        <w:rPr>
          <w:sz w:val="20"/>
          <w:szCs w:val="20"/>
        </w:rPr>
      </w:pPr>
    </w:p>
    <w:p w:rsidR="003B6452" w:rsidRDefault="003B6452" w:rsidP="00CD7418">
      <w:pPr>
        <w:rPr>
          <w:sz w:val="20"/>
          <w:szCs w:val="20"/>
        </w:rPr>
      </w:pPr>
    </w:p>
    <w:p w:rsidR="003B6452" w:rsidRDefault="003B6452" w:rsidP="00CD7418">
      <w:pPr>
        <w:rPr>
          <w:sz w:val="20"/>
          <w:szCs w:val="20"/>
        </w:rPr>
      </w:pPr>
    </w:p>
    <w:p w:rsidR="003B6452" w:rsidRDefault="003B6452" w:rsidP="00CD7418">
      <w:pPr>
        <w:rPr>
          <w:sz w:val="20"/>
          <w:szCs w:val="20"/>
        </w:rPr>
      </w:pPr>
    </w:p>
    <w:p w:rsidR="003B6452" w:rsidRDefault="003B6452" w:rsidP="00CD7418">
      <w:pPr>
        <w:rPr>
          <w:sz w:val="20"/>
          <w:szCs w:val="20"/>
        </w:rPr>
      </w:pPr>
    </w:p>
    <w:p w:rsidR="003B6452" w:rsidRPr="003B6452" w:rsidRDefault="003B6452" w:rsidP="00CD7418">
      <w:pPr>
        <w:rPr>
          <w:sz w:val="20"/>
          <w:szCs w:val="20"/>
        </w:rPr>
      </w:pPr>
    </w:p>
    <w:p w:rsidR="00CD7418" w:rsidRPr="003B6452" w:rsidRDefault="00CD7418" w:rsidP="00CD7418">
      <w:pPr>
        <w:rPr>
          <w:sz w:val="20"/>
          <w:szCs w:val="20"/>
        </w:rPr>
      </w:pPr>
      <w:r w:rsidRPr="003B6452">
        <w:rPr>
          <w:sz w:val="20"/>
          <w:szCs w:val="20"/>
        </w:rPr>
        <w:lastRenderedPageBreak/>
        <w:t>Use the cartoon and your knowledge of United States history to answer question 1.</w:t>
      </w:r>
    </w:p>
    <w:p w:rsidR="00CD7418" w:rsidRPr="003B6452" w:rsidRDefault="00CD7418" w:rsidP="00CD7418">
      <w:pPr>
        <w:rPr>
          <w:sz w:val="20"/>
          <w:szCs w:val="20"/>
        </w:rPr>
      </w:pPr>
      <w:r w:rsidRPr="003B6452">
        <w:rPr>
          <w:noProof/>
          <w:sz w:val="20"/>
          <w:szCs w:val="20"/>
        </w:rPr>
        <w:drawing>
          <wp:inline distT="0" distB="0" distL="0" distR="0" wp14:anchorId="53CA7FD7" wp14:editId="1A973D57">
            <wp:extent cx="2216150" cy="2216150"/>
            <wp:effectExtent l="0" t="0" r="0" b="0"/>
            <wp:docPr id="2" name="Picture 2" descr="Image result for coolidge business friend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olidge business friend cart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6150" cy="2216150"/>
                    </a:xfrm>
                    <a:prstGeom prst="rect">
                      <a:avLst/>
                    </a:prstGeom>
                    <a:noFill/>
                    <a:ln>
                      <a:noFill/>
                    </a:ln>
                  </pic:spPr>
                </pic:pic>
              </a:graphicData>
            </a:graphic>
          </wp:inline>
        </w:drawing>
      </w:r>
    </w:p>
    <w:p w:rsidR="00CD7418" w:rsidRPr="003B6452" w:rsidRDefault="00CD7418" w:rsidP="00CD7418">
      <w:pPr>
        <w:rPr>
          <w:sz w:val="20"/>
          <w:szCs w:val="20"/>
        </w:rPr>
      </w:pPr>
      <w:r w:rsidRPr="003B6452">
        <w:rPr>
          <w:sz w:val="20"/>
          <w:szCs w:val="20"/>
        </w:rPr>
        <w:t>1. The cartoon criticizes Preside</w:t>
      </w:r>
      <w:r w:rsidR="003B6452">
        <w:rPr>
          <w:sz w:val="20"/>
          <w:szCs w:val="20"/>
        </w:rPr>
        <w:t>nt Coolidge by suggesting that?</w:t>
      </w:r>
    </w:p>
    <w:p w:rsidR="00CD7418" w:rsidRPr="003B6452" w:rsidRDefault="00CD7418" w:rsidP="00CD7418">
      <w:pPr>
        <w:rPr>
          <w:sz w:val="20"/>
          <w:szCs w:val="20"/>
        </w:rPr>
      </w:pPr>
      <w:r w:rsidRPr="003B6452">
        <w:rPr>
          <w:sz w:val="20"/>
          <w:szCs w:val="20"/>
        </w:rPr>
        <w:t>A. Coolidge’s policies benefited wealthy business owners.</w:t>
      </w:r>
    </w:p>
    <w:p w:rsidR="00CD7418" w:rsidRPr="003B6452" w:rsidRDefault="00CD7418" w:rsidP="00CD7418">
      <w:pPr>
        <w:rPr>
          <w:sz w:val="20"/>
          <w:szCs w:val="20"/>
        </w:rPr>
      </w:pPr>
      <w:r w:rsidRPr="003B6452">
        <w:rPr>
          <w:sz w:val="20"/>
          <w:szCs w:val="20"/>
        </w:rPr>
        <w:t>B. Coolidge was known as “Silent Cal” because he had no economic policy.</w:t>
      </w:r>
    </w:p>
    <w:p w:rsidR="00CD7418" w:rsidRPr="003B6452" w:rsidRDefault="00CD7418" w:rsidP="00CD7418">
      <w:pPr>
        <w:rPr>
          <w:sz w:val="20"/>
          <w:szCs w:val="20"/>
        </w:rPr>
      </w:pPr>
      <w:r w:rsidRPr="003B6452">
        <w:rPr>
          <w:sz w:val="20"/>
          <w:szCs w:val="20"/>
        </w:rPr>
        <w:t>C. Coolidge provided cash assistance to struggling industries.</w:t>
      </w:r>
    </w:p>
    <w:p w:rsidR="00CD7418" w:rsidRDefault="00CD7418" w:rsidP="00CD7418">
      <w:pPr>
        <w:rPr>
          <w:sz w:val="20"/>
          <w:szCs w:val="20"/>
        </w:rPr>
      </w:pPr>
      <w:r w:rsidRPr="003B6452">
        <w:rPr>
          <w:sz w:val="20"/>
          <w:szCs w:val="20"/>
        </w:rPr>
        <w:t>D. Coolidge had supported the Immigration Act.</w:t>
      </w:r>
    </w:p>
    <w:p w:rsidR="003B6452" w:rsidRDefault="003B6452" w:rsidP="00CD7418">
      <w:pPr>
        <w:rPr>
          <w:sz w:val="20"/>
          <w:szCs w:val="20"/>
        </w:rPr>
      </w:pPr>
      <w:r>
        <w:rPr>
          <w:sz w:val="20"/>
          <w:szCs w:val="20"/>
        </w:rPr>
        <w:t>-What slogan did Coolidge use to support your answer?</w:t>
      </w:r>
    </w:p>
    <w:p w:rsidR="003B6452" w:rsidRPr="003B6452" w:rsidRDefault="003B6452" w:rsidP="00CD7418">
      <w:pPr>
        <w:rPr>
          <w:sz w:val="20"/>
          <w:szCs w:val="20"/>
        </w:rPr>
      </w:pPr>
    </w:p>
    <w:p w:rsidR="00CD7418" w:rsidRPr="003B6452" w:rsidRDefault="00CD7418" w:rsidP="00CD7418">
      <w:pPr>
        <w:rPr>
          <w:sz w:val="20"/>
          <w:szCs w:val="20"/>
        </w:rPr>
      </w:pPr>
      <w:r w:rsidRPr="003B6452">
        <w:rPr>
          <w:sz w:val="20"/>
          <w:szCs w:val="20"/>
        </w:rPr>
        <w:t>2. After World War I ended, workers in many industries went on strike for wage increases and better working conditions. But in the decade that followed, public support of labor unions declined, as did union membership. Which of the following helps to explain this decline in labor union popularity?</w:t>
      </w:r>
    </w:p>
    <w:p w:rsidR="00CD7418" w:rsidRPr="003B6452" w:rsidRDefault="00CD7418" w:rsidP="00CD7418">
      <w:pPr>
        <w:rPr>
          <w:sz w:val="20"/>
          <w:szCs w:val="20"/>
        </w:rPr>
      </w:pPr>
      <w:r w:rsidRPr="003B6452">
        <w:rPr>
          <w:sz w:val="20"/>
          <w:szCs w:val="20"/>
        </w:rPr>
        <w:t>A. Wages and working conditions in most industries had already improved before the mid</w:t>
      </w:r>
      <w:r w:rsidR="003B6452">
        <w:rPr>
          <w:sz w:val="20"/>
          <w:szCs w:val="20"/>
        </w:rPr>
        <w:t>-</w:t>
      </w:r>
      <w:r w:rsidRPr="003B6452">
        <w:rPr>
          <w:sz w:val="20"/>
          <w:szCs w:val="20"/>
        </w:rPr>
        <w:t>1920s.</w:t>
      </w:r>
    </w:p>
    <w:p w:rsidR="00CD7418" w:rsidRPr="003B6452" w:rsidRDefault="00CD7418" w:rsidP="00CD7418">
      <w:pPr>
        <w:rPr>
          <w:sz w:val="20"/>
          <w:szCs w:val="20"/>
        </w:rPr>
      </w:pPr>
      <w:r w:rsidRPr="003B6452">
        <w:rPr>
          <w:sz w:val="20"/>
          <w:szCs w:val="20"/>
        </w:rPr>
        <w:t>B.  Most labor unions actively opposed isolationist policies.</w:t>
      </w:r>
    </w:p>
    <w:p w:rsidR="00CD7418" w:rsidRPr="003B6452" w:rsidRDefault="00CD7418" w:rsidP="00CD7418">
      <w:pPr>
        <w:rPr>
          <w:sz w:val="20"/>
          <w:szCs w:val="20"/>
        </w:rPr>
      </w:pPr>
      <w:r w:rsidRPr="003B6452">
        <w:rPr>
          <w:sz w:val="20"/>
          <w:szCs w:val="20"/>
        </w:rPr>
        <w:t>C.  Most labor unions had large immigrant memberships.</w:t>
      </w:r>
    </w:p>
    <w:p w:rsidR="00CD7418" w:rsidRDefault="00CD7418" w:rsidP="00CD7418">
      <w:pPr>
        <w:rPr>
          <w:sz w:val="20"/>
          <w:szCs w:val="20"/>
        </w:rPr>
      </w:pPr>
      <w:r w:rsidRPr="003B6452">
        <w:rPr>
          <w:sz w:val="20"/>
          <w:szCs w:val="20"/>
        </w:rPr>
        <w:t>D.  Few labor unions would allow unskilled veterans returning from the war to join.</w:t>
      </w:r>
    </w:p>
    <w:p w:rsidR="003B6452" w:rsidRDefault="00A820B3" w:rsidP="00CD7418">
      <w:pPr>
        <w:rPr>
          <w:sz w:val="20"/>
          <w:szCs w:val="20"/>
        </w:rPr>
      </w:pPr>
      <w:r>
        <w:rPr>
          <w:sz w:val="20"/>
          <w:szCs w:val="20"/>
        </w:rPr>
        <w:t>-Explain why your answer is the right choice.</w:t>
      </w:r>
    </w:p>
    <w:p w:rsidR="00A820B3" w:rsidRPr="003B6452" w:rsidRDefault="00A820B3" w:rsidP="00CD7418">
      <w:pPr>
        <w:rPr>
          <w:sz w:val="20"/>
          <w:szCs w:val="20"/>
        </w:rPr>
      </w:pPr>
    </w:p>
    <w:p w:rsidR="00CD7418" w:rsidRPr="003B6452" w:rsidRDefault="00CD7418" w:rsidP="00CD7418">
      <w:pPr>
        <w:rPr>
          <w:sz w:val="20"/>
          <w:szCs w:val="20"/>
        </w:rPr>
      </w:pPr>
      <w:r w:rsidRPr="003B6452">
        <w:rPr>
          <w:sz w:val="20"/>
          <w:szCs w:val="20"/>
        </w:rPr>
        <w:t xml:space="preserve">3. Which of the following beliefs did </w:t>
      </w:r>
      <w:r w:rsidRPr="00A820B3">
        <w:rPr>
          <w:b/>
          <w:sz w:val="20"/>
          <w:szCs w:val="20"/>
          <w:u w:val="single"/>
        </w:rPr>
        <w:t>not</w:t>
      </w:r>
      <w:r w:rsidRPr="003B6452">
        <w:rPr>
          <w:sz w:val="20"/>
          <w:szCs w:val="20"/>
        </w:rPr>
        <w:t xml:space="preserve"> result from America’s desire for “normalcy” after World War I?</w:t>
      </w:r>
    </w:p>
    <w:p w:rsidR="00CD7418" w:rsidRDefault="00CD7418" w:rsidP="00A820B3">
      <w:pPr>
        <w:ind w:firstLine="720"/>
        <w:rPr>
          <w:sz w:val="20"/>
          <w:szCs w:val="20"/>
        </w:rPr>
      </w:pPr>
      <w:r w:rsidRPr="003B6452">
        <w:rPr>
          <w:sz w:val="20"/>
          <w:szCs w:val="20"/>
        </w:rPr>
        <w:t>A. isolationism</w:t>
      </w:r>
      <w:r w:rsidR="00A820B3">
        <w:rPr>
          <w:sz w:val="20"/>
          <w:szCs w:val="20"/>
        </w:rPr>
        <w:t xml:space="preserve">     </w:t>
      </w:r>
      <w:r w:rsidRPr="003B6452">
        <w:rPr>
          <w:sz w:val="20"/>
          <w:szCs w:val="20"/>
        </w:rPr>
        <w:t>B. conservatism</w:t>
      </w:r>
      <w:r w:rsidR="00A820B3">
        <w:rPr>
          <w:sz w:val="20"/>
          <w:szCs w:val="20"/>
        </w:rPr>
        <w:t xml:space="preserve">     </w:t>
      </w:r>
      <w:r w:rsidRPr="003B6452">
        <w:rPr>
          <w:sz w:val="20"/>
          <w:szCs w:val="20"/>
        </w:rPr>
        <w:t>C. nativism</w:t>
      </w:r>
      <w:r w:rsidR="00A820B3">
        <w:rPr>
          <w:sz w:val="20"/>
          <w:szCs w:val="20"/>
        </w:rPr>
        <w:t xml:space="preserve">      </w:t>
      </w:r>
      <w:r w:rsidRPr="003B6452">
        <w:rPr>
          <w:sz w:val="20"/>
          <w:szCs w:val="20"/>
        </w:rPr>
        <w:t>D. anarchism</w:t>
      </w:r>
    </w:p>
    <w:p w:rsidR="00A820B3" w:rsidRPr="003B6452" w:rsidRDefault="00A820B3" w:rsidP="00CD7418">
      <w:pPr>
        <w:rPr>
          <w:sz w:val="20"/>
          <w:szCs w:val="20"/>
        </w:rPr>
      </w:pPr>
      <w:r>
        <w:rPr>
          <w:sz w:val="20"/>
          <w:szCs w:val="20"/>
        </w:rPr>
        <w:t>-Explain your choice.</w:t>
      </w:r>
    </w:p>
    <w:p w:rsidR="00CD7418" w:rsidRDefault="00CD7418" w:rsidP="00CD7418">
      <w:pPr>
        <w:rPr>
          <w:sz w:val="20"/>
          <w:szCs w:val="20"/>
        </w:rPr>
      </w:pPr>
    </w:p>
    <w:p w:rsidR="003B6452" w:rsidRDefault="003B6452" w:rsidP="00CD7418">
      <w:pPr>
        <w:rPr>
          <w:sz w:val="20"/>
          <w:szCs w:val="20"/>
        </w:rPr>
      </w:pPr>
    </w:p>
    <w:p w:rsidR="003B6452" w:rsidRPr="003B6452" w:rsidRDefault="003B6452" w:rsidP="00CD7418">
      <w:pPr>
        <w:rPr>
          <w:sz w:val="20"/>
          <w:szCs w:val="20"/>
        </w:rPr>
      </w:pPr>
    </w:p>
    <w:p w:rsidR="00793FEC" w:rsidRPr="003B6452" w:rsidRDefault="00CD7418" w:rsidP="00CD7418">
      <w:pPr>
        <w:jc w:val="center"/>
        <w:rPr>
          <w:b/>
          <w:sz w:val="20"/>
          <w:szCs w:val="20"/>
          <w:u w:val="single"/>
        </w:rPr>
      </w:pPr>
      <w:r w:rsidRPr="003B6452">
        <w:rPr>
          <w:b/>
          <w:sz w:val="20"/>
          <w:szCs w:val="20"/>
          <w:u w:val="single"/>
        </w:rPr>
        <w:lastRenderedPageBreak/>
        <w:t xml:space="preserve">Chapter 13 </w:t>
      </w:r>
      <w:r w:rsidR="00793FEC" w:rsidRPr="003B6452">
        <w:rPr>
          <w:b/>
          <w:sz w:val="20"/>
          <w:szCs w:val="20"/>
          <w:u w:val="single"/>
        </w:rPr>
        <w:t>MAIN IDEAS</w:t>
      </w:r>
    </w:p>
    <w:p w:rsidR="00793FEC" w:rsidRPr="003B6452" w:rsidRDefault="00793FEC" w:rsidP="00793FEC">
      <w:pPr>
        <w:rPr>
          <w:sz w:val="20"/>
          <w:szCs w:val="20"/>
        </w:rPr>
      </w:pPr>
      <w:r w:rsidRPr="003B6452">
        <w:rPr>
          <w:sz w:val="20"/>
          <w:szCs w:val="20"/>
        </w:rPr>
        <w:t>Use your notes and the information in the chapter to answer the following questions.</w:t>
      </w:r>
    </w:p>
    <w:p w:rsidR="00793FEC" w:rsidRPr="003B6452" w:rsidRDefault="00793FEC" w:rsidP="00793FEC">
      <w:pPr>
        <w:rPr>
          <w:sz w:val="20"/>
          <w:szCs w:val="20"/>
        </w:rPr>
      </w:pPr>
      <w:r w:rsidRPr="003B6452">
        <w:rPr>
          <w:b/>
          <w:sz w:val="20"/>
          <w:szCs w:val="20"/>
        </w:rPr>
        <w:t>Changing Ways of Life</w:t>
      </w:r>
      <w:r w:rsidR="00274800">
        <w:rPr>
          <w:sz w:val="20"/>
          <w:szCs w:val="20"/>
        </w:rPr>
        <w:t xml:space="preserve"> (pages 434-439</w:t>
      </w:r>
      <w:r w:rsidRPr="003B6452">
        <w:rPr>
          <w:sz w:val="20"/>
          <w:szCs w:val="20"/>
        </w:rPr>
        <w:t>)</w:t>
      </w:r>
    </w:p>
    <w:p w:rsidR="00793FEC" w:rsidRDefault="00793FEC" w:rsidP="00793FEC">
      <w:pPr>
        <w:rPr>
          <w:sz w:val="20"/>
          <w:szCs w:val="20"/>
        </w:rPr>
      </w:pPr>
      <w:proofErr w:type="gramStart"/>
      <w:r w:rsidRPr="003B6452">
        <w:rPr>
          <w:sz w:val="20"/>
          <w:szCs w:val="20"/>
        </w:rPr>
        <w:t>1. Why was heavy funding</w:t>
      </w:r>
      <w:proofErr w:type="gramEnd"/>
      <w:r w:rsidRPr="003B6452">
        <w:rPr>
          <w:sz w:val="20"/>
          <w:szCs w:val="20"/>
        </w:rPr>
        <w:t xml:space="preserve"> needed to enforce the Volstead Act</w:t>
      </w:r>
      <w:r w:rsidR="003B6452">
        <w:rPr>
          <w:sz w:val="20"/>
          <w:szCs w:val="20"/>
        </w:rPr>
        <w:t xml:space="preserve"> (Prohibition)</w:t>
      </w:r>
      <w:r w:rsidRPr="003B6452">
        <w:rPr>
          <w:sz w:val="20"/>
          <w:szCs w:val="20"/>
        </w:rPr>
        <w:t>?</w:t>
      </w:r>
    </w:p>
    <w:p w:rsidR="003B6452" w:rsidRDefault="003B6452" w:rsidP="00793FEC">
      <w:pPr>
        <w:rPr>
          <w:sz w:val="20"/>
          <w:szCs w:val="20"/>
        </w:rPr>
      </w:pPr>
    </w:p>
    <w:p w:rsidR="003B6452" w:rsidRPr="003B6452" w:rsidRDefault="003B6452" w:rsidP="00793FEC">
      <w:pPr>
        <w:rPr>
          <w:sz w:val="20"/>
          <w:szCs w:val="20"/>
        </w:rPr>
      </w:pPr>
    </w:p>
    <w:p w:rsidR="00793FEC" w:rsidRDefault="00793FEC" w:rsidP="00793FEC">
      <w:pPr>
        <w:rPr>
          <w:sz w:val="20"/>
          <w:szCs w:val="20"/>
        </w:rPr>
      </w:pPr>
      <w:r w:rsidRPr="003B6452">
        <w:rPr>
          <w:sz w:val="20"/>
          <w:szCs w:val="20"/>
        </w:rPr>
        <w:t xml:space="preserve">2. Explain the circumstances </w:t>
      </w:r>
      <w:r w:rsidR="00CD7418" w:rsidRPr="003B6452">
        <w:rPr>
          <w:sz w:val="20"/>
          <w:szCs w:val="20"/>
        </w:rPr>
        <w:t xml:space="preserve">and outcome of the trial of the </w:t>
      </w:r>
      <w:r w:rsidRPr="003B6452">
        <w:rPr>
          <w:sz w:val="20"/>
          <w:szCs w:val="20"/>
        </w:rPr>
        <w:t>biology teacher John Scopes.</w:t>
      </w:r>
    </w:p>
    <w:p w:rsidR="003B6452" w:rsidRDefault="003B6452" w:rsidP="00793FEC">
      <w:pPr>
        <w:rPr>
          <w:sz w:val="20"/>
          <w:szCs w:val="20"/>
        </w:rPr>
      </w:pPr>
    </w:p>
    <w:p w:rsidR="003B6452" w:rsidRPr="003B6452" w:rsidRDefault="003B6452" w:rsidP="00793FEC">
      <w:pPr>
        <w:rPr>
          <w:sz w:val="20"/>
          <w:szCs w:val="20"/>
        </w:rPr>
      </w:pPr>
    </w:p>
    <w:p w:rsidR="00793FEC" w:rsidRPr="003B6452" w:rsidRDefault="00793FEC" w:rsidP="00793FEC">
      <w:pPr>
        <w:rPr>
          <w:sz w:val="20"/>
          <w:szCs w:val="20"/>
        </w:rPr>
      </w:pPr>
      <w:r w:rsidRPr="003B6452">
        <w:rPr>
          <w:b/>
          <w:sz w:val="20"/>
          <w:szCs w:val="20"/>
        </w:rPr>
        <w:t>The Twenties Woman</w:t>
      </w:r>
      <w:r w:rsidR="00274800">
        <w:rPr>
          <w:sz w:val="20"/>
          <w:szCs w:val="20"/>
        </w:rPr>
        <w:t xml:space="preserve"> (pages 440-443</w:t>
      </w:r>
      <w:r w:rsidRPr="003B6452">
        <w:rPr>
          <w:sz w:val="20"/>
          <w:szCs w:val="20"/>
        </w:rPr>
        <w:t>)</w:t>
      </w:r>
    </w:p>
    <w:p w:rsidR="00793FEC" w:rsidRDefault="00793FEC" w:rsidP="00793FEC">
      <w:pPr>
        <w:rPr>
          <w:sz w:val="20"/>
          <w:szCs w:val="20"/>
        </w:rPr>
      </w:pPr>
      <w:r w:rsidRPr="003B6452">
        <w:rPr>
          <w:sz w:val="20"/>
          <w:szCs w:val="20"/>
        </w:rPr>
        <w:t>3. In what ways did flappers rebel</w:t>
      </w:r>
      <w:r w:rsidR="00CD7418" w:rsidRPr="003B6452">
        <w:rPr>
          <w:sz w:val="20"/>
          <w:szCs w:val="20"/>
        </w:rPr>
        <w:t xml:space="preserve"> against the earlier styles and </w:t>
      </w:r>
      <w:r w:rsidRPr="003B6452">
        <w:rPr>
          <w:sz w:val="20"/>
          <w:szCs w:val="20"/>
        </w:rPr>
        <w:t>attitudes of the Victorian age?</w:t>
      </w:r>
    </w:p>
    <w:p w:rsidR="003B6452" w:rsidRDefault="003B6452" w:rsidP="00793FEC">
      <w:pPr>
        <w:rPr>
          <w:sz w:val="20"/>
          <w:szCs w:val="20"/>
        </w:rPr>
      </w:pPr>
    </w:p>
    <w:p w:rsidR="003B6452" w:rsidRPr="003B6452" w:rsidRDefault="003B6452" w:rsidP="00793FEC">
      <w:pPr>
        <w:rPr>
          <w:sz w:val="20"/>
          <w:szCs w:val="20"/>
        </w:rPr>
      </w:pPr>
    </w:p>
    <w:p w:rsidR="00793FEC" w:rsidRDefault="00793FEC" w:rsidP="00793FEC">
      <w:pPr>
        <w:rPr>
          <w:sz w:val="20"/>
          <w:szCs w:val="20"/>
        </w:rPr>
      </w:pPr>
      <w:r w:rsidRPr="003B6452">
        <w:rPr>
          <w:sz w:val="20"/>
          <w:szCs w:val="20"/>
        </w:rPr>
        <w:t>4. What key social, economic, a</w:t>
      </w:r>
      <w:r w:rsidR="00CD7418" w:rsidRPr="003B6452">
        <w:rPr>
          <w:sz w:val="20"/>
          <w:szCs w:val="20"/>
        </w:rPr>
        <w:t xml:space="preserve">nd technological changes of the </w:t>
      </w:r>
      <w:r w:rsidRPr="003B6452">
        <w:rPr>
          <w:sz w:val="20"/>
          <w:szCs w:val="20"/>
        </w:rPr>
        <w:t>1920s affected women’s marriages and family life?</w:t>
      </w:r>
    </w:p>
    <w:p w:rsidR="003B6452" w:rsidRDefault="003B6452" w:rsidP="00793FEC">
      <w:pPr>
        <w:rPr>
          <w:sz w:val="20"/>
          <w:szCs w:val="20"/>
        </w:rPr>
      </w:pPr>
    </w:p>
    <w:p w:rsidR="003B6452" w:rsidRPr="003B6452" w:rsidRDefault="003B6452" w:rsidP="00793FEC">
      <w:pPr>
        <w:rPr>
          <w:sz w:val="20"/>
          <w:szCs w:val="20"/>
        </w:rPr>
      </w:pPr>
    </w:p>
    <w:p w:rsidR="00793FEC" w:rsidRPr="003B6452" w:rsidRDefault="00793FEC" w:rsidP="00793FEC">
      <w:pPr>
        <w:rPr>
          <w:sz w:val="20"/>
          <w:szCs w:val="20"/>
        </w:rPr>
      </w:pPr>
      <w:r w:rsidRPr="003B6452">
        <w:rPr>
          <w:b/>
          <w:sz w:val="20"/>
          <w:szCs w:val="20"/>
        </w:rPr>
        <w:t>Education and Popular Culture</w:t>
      </w:r>
      <w:r w:rsidR="00274800">
        <w:rPr>
          <w:sz w:val="20"/>
          <w:szCs w:val="20"/>
        </w:rPr>
        <w:t xml:space="preserve"> (pages 446-451</w:t>
      </w:r>
      <w:r w:rsidRPr="003B6452">
        <w:rPr>
          <w:sz w:val="20"/>
          <w:szCs w:val="20"/>
        </w:rPr>
        <w:t>)</w:t>
      </w:r>
    </w:p>
    <w:p w:rsidR="00793FEC" w:rsidRDefault="00793FEC" w:rsidP="00793FEC">
      <w:pPr>
        <w:rPr>
          <w:sz w:val="20"/>
          <w:szCs w:val="20"/>
        </w:rPr>
      </w:pPr>
      <w:r w:rsidRPr="003B6452">
        <w:rPr>
          <w:sz w:val="20"/>
          <w:szCs w:val="20"/>
        </w:rPr>
        <w:t>5. How did high schools change in the 1920s?</w:t>
      </w:r>
    </w:p>
    <w:p w:rsidR="003B6452" w:rsidRDefault="003B6452" w:rsidP="00793FEC">
      <w:pPr>
        <w:rPr>
          <w:sz w:val="20"/>
          <w:szCs w:val="20"/>
        </w:rPr>
      </w:pPr>
    </w:p>
    <w:p w:rsidR="003B6452" w:rsidRPr="003B6452" w:rsidRDefault="003B6452" w:rsidP="00793FEC">
      <w:pPr>
        <w:rPr>
          <w:sz w:val="20"/>
          <w:szCs w:val="20"/>
        </w:rPr>
      </w:pPr>
    </w:p>
    <w:p w:rsidR="00793FEC" w:rsidRDefault="00793FEC" w:rsidP="00793FEC">
      <w:pPr>
        <w:rPr>
          <w:sz w:val="20"/>
          <w:szCs w:val="20"/>
        </w:rPr>
      </w:pPr>
      <w:r w:rsidRPr="003B6452">
        <w:rPr>
          <w:sz w:val="20"/>
          <w:szCs w:val="20"/>
        </w:rPr>
        <w:t>6. Cite examples of the flaw</w:t>
      </w:r>
      <w:r w:rsidR="00CD7418" w:rsidRPr="003B6452">
        <w:rPr>
          <w:sz w:val="20"/>
          <w:szCs w:val="20"/>
        </w:rPr>
        <w:t xml:space="preserve">s of American society that some </w:t>
      </w:r>
      <w:r w:rsidRPr="003B6452">
        <w:rPr>
          <w:sz w:val="20"/>
          <w:szCs w:val="20"/>
        </w:rPr>
        <w:t>famous 1920s authors attacked in their writing.</w:t>
      </w:r>
    </w:p>
    <w:p w:rsidR="003B6452" w:rsidRDefault="003B6452" w:rsidP="00793FEC">
      <w:pPr>
        <w:rPr>
          <w:sz w:val="20"/>
          <w:szCs w:val="20"/>
        </w:rPr>
      </w:pPr>
    </w:p>
    <w:p w:rsidR="003B6452" w:rsidRPr="003B6452" w:rsidRDefault="003B6452" w:rsidP="00793FEC">
      <w:pPr>
        <w:rPr>
          <w:sz w:val="20"/>
          <w:szCs w:val="20"/>
        </w:rPr>
      </w:pPr>
      <w:bookmarkStart w:id="0" w:name="_GoBack"/>
      <w:bookmarkEnd w:id="0"/>
    </w:p>
    <w:p w:rsidR="00793FEC" w:rsidRPr="003B6452" w:rsidRDefault="00793FEC" w:rsidP="00793FEC">
      <w:pPr>
        <w:rPr>
          <w:sz w:val="20"/>
          <w:szCs w:val="20"/>
        </w:rPr>
      </w:pPr>
      <w:r w:rsidRPr="003B6452">
        <w:rPr>
          <w:b/>
          <w:sz w:val="20"/>
          <w:szCs w:val="20"/>
        </w:rPr>
        <w:t>The Harlem Renaissance</w:t>
      </w:r>
      <w:r w:rsidR="00274800">
        <w:rPr>
          <w:sz w:val="20"/>
          <w:szCs w:val="20"/>
        </w:rPr>
        <w:t xml:space="preserve"> (pages 452-457</w:t>
      </w:r>
      <w:r w:rsidRPr="003B6452">
        <w:rPr>
          <w:sz w:val="20"/>
          <w:szCs w:val="20"/>
        </w:rPr>
        <w:t>)</w:t>
      </w:r>
    </w:p>
    <w:p w:rsidR="00793FEC" w:rsidRDefault="00793FEC" w:rsidP="00793FEC">
      <w:pPr>
        <w:rPr>
          <w:sz w:val="20"/>
          <w:szCs w:val="20"/>
        </w:rPr>
      </w:pPr>
      <w:r w:rsidRPr="003B6452">
        <w:rPr>
          <w:sz w:val="20"/>
          <w:szCs w:val="20"/>
        </w:rPr>
        <w:t>7. What do the Great Migrati</w:t>
      </w:r>
      <w:r w:rsidR="00CD7418" w:rsidRPr="003B6452">
        <w:rPr>
          <w:sz w:val="20"/>
          <w:szCs w:val="20"/>
        </w:rPr>
        <w:t xml:space="preserve">on and the growth of the NAACP </w:t>
      </w:r>
      <w:r w:rsidRPr="003B6452">
        <w:rPr>
          <w:sz w:val="20"/>
          <w:szCs w:val="20"/>
        </w:rPr>
        <w:t>and UNIA reveal about the African-American experience in</w:t>
      </w:r>
      <w:r w:rsidR="003B6452">
        <w:rPr>
          <w:sz w:val="20"/>
          <w:szCs w:val="20"/>
        </w:rPr>
        <w:t xml:space="preserve"> </w:t>
      </w:r>
      <w:r w:rsidRPr="003B6452">
        <w:rPr>
          <w:sz w:val="20"/>
          <w:szCs w:val="20"/>
        </w:rPr>
        <w:t>this period?</w:t>
      </w:r>
    </w:p>
    <w:p w:rsidR="003B6452" w:rsidRDefault="003B6452" w:rsidP="00793FEC">
      <w:pPr>
        <w:rPr>
          <w:sz w:val="20"/>
          <w:szCs w:val="20"/>
        </w:rPr>
      </w:pPr>
    </w:p>
    <w:p w:rsidR="003B6452" w:rsidRPr="003B6452" w:rsidRDefault="003B6452" w:rsidP="00793FEC">
      <w:pPr>
        <w:rPr>
          <w:sz w:val="20"/>
          <w:szCs w:val="20"/>
        </w:rPr>
      </w:pPr>
    </w:p>
    <w:p w:rsidR="00793FEC" w:rsidRDefault="00793FEC" w:rsidP="00793FEC">
      <w:pPr>
        <w:rPr>
          <w:sz w:val="20"/>
          <w:szCs w:val="20"/>
        </w:rPr>
      </w:pPr>
      <w:r w:rsidRPr="003B6452">
        <w:rPr>
          <w:sz w:val="20"/>
          <w:szCs w:val="20"/>
        </w:rPr>
        <w:t>8. What were some of the important themes treated by African</w:t>
      </w:r>
      <w:r w:rsidR="00CD7418" w:rsidRPr="003B6452">
        <w:rPr>
          <w:sz w:val="20"/>
          <w:szCs w:val="20"/>
        </w:rPr>
        <w:t>-</w:t>
      </w:r>
      <w:r w:rsidRPr="003B6452">
        <w:rPr>
          <w:sz w:val="20"/>
          <w:szCs w:val="20"/>
        </w:rPr>
        <w:t>American</w:t>
      </w:r>
      <w:r w:rsidR="00CD7418" w:rsidRPr="003B6452">
        <w:rPr>
          <w:sz w:val="20"/>
          <w:szCs w:val="20"/>
        </w:rPr>
        <w:t xml:space="preserve"> </w:t>
      </w:r>
      <w:r w:rsidRPr="003B6452">
        <w:rPr>
          <w:sz w:val="20"/>
          <w:szCs w:val="20"/>
        </w:rPr>
        <w:t>writers in the Harlem Renaissance?</w:t>
      </w:r>
      <w:r w:rsidRPr="003B6452">
        <w:rPr>
          <w:sz w:val="20"/>
          <w:szCs w:val="20"/>
        </w:rPr>
        <w:cr/>
      </w:r>
    </w:p>
    <w:p w:rsidR="003B6452" w:rsidRPr="003B6452" w:rsidRDefault="003B6452" w:rsidP="00793FEC">
      <w:pPr>
        <w:rPr>
          <w:sz w:val="20"/>
          <w:szCs w:val="20"/>
        </w:rPr>
      </w:pPr>
    </w:p>
    <w:p w:rsidR="00793FEC" w:rsidRPr="003B6452" w:rsidRDefault="00793FEC" w:rsidP="00793FEC">
      <w:pPr>
        <w:rPr>
          <w:sz w:val="20"/>
          <w:szCs w:val="20"/>
        </w:rPr>
      </w:pPr>
      <w:r w:rsidRPr="003B6452">
        <w:rPr>
          <w:sz w:val="20"/>
          <w:szCs w:val="20"/>
        </w:rPr>
        <w:lastRenderedPageBreak/>
        <w:t>Use the visual bel</w:t>
      </w:r>
      <w:r w:rsidR="00CD7418" w:rsidRPr="003B6452">
        <w:rPr>
          <w:sz w:val="20"/>
          <w:szCs w:val="20"/>
        </w:rPr>
        <w:t xml:space="preserve">ow and your knowledge of United </w:t>
      </w:r>
      <w:r w:rsidRPr="003B6452">
        <w:rPr>
          <w:sz w:val="20"/>
          <w:szCs w:val="20"/>
        </w:rPr>
        <w:t>States history to answer question 1.</w:t>
      </w:r>
    </w:p>
    <w:p w:rsidR="00CD7418" w:rsidRPr="003B6452" w:rsidRDefault="00CD7418" w:rsidP="00793FEC">
      <w:pPr>
        <w:rPr>
          <w:sz w:val="20"/>
          <w:szCs w:val="20"/>
        </w:rPr>
      </w:pPr>
      <w:r w:rsidRPr="003B6452">
        <w:rPr>
          <w:noProof/>
          <w:sz w:val="20"/>
          <w:szCs w:val="20"/>
        </w:rPr>
        <w:drawing>
          <wp:inline distT="0" distB="0" distL="0" distR="0" wp14:anchorId="3718EB1A" wp14:editId="52001CA3">
            <wp:extent cx="2249960" cy="2774950"/>
            <wp:effectExtent l="0" t="0" r="0" b="6350"/>
            <wp:docPr id="1" name="Picture 1" descr="Image result for 1920s jazz woma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920s jazz woman carto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3046" cy="2778757"/>
                    </a:xfrm>
                    <a:prstGeom prst="rect">
                      <a:avLst/>
                    </a:prstGeom>
                    <a:noFill/>
                    <a:ln>
                      <a:noFill/>
                    </a:ln>
                  </pic:spPr>
                </pic:pic>
              </a:graphicData>
            </a:graphic>
          </wp:inline>
        </w:drawing>
      </w:r>
    </w:p>
    <w:p w:rsidR="00793FEC" w:rsidRPr="003B6452" w:rsidRDefault="00793FEC" w:rsidP="00793FEC">
      <w:pPr>
        <w:rPr>
          <w:sz w:val="20"/>
          <w:szCs w:val="20"/>
        </w:rPr>
      </w:pPr>
      <w:r w:rsidRPr="003B6452">
        <w:rPr>
          <w:sz w:val="20"/>
          <w:szCs w:val="20"/>
        </w:rPr>
        <w:t>1. The wom</w:t>
      </w:r>
      <w:r w:rsidR="00CD7418" w:rsidRPr="003B6452">
        <w:rPr>
          <w:sz w:val="20"/>
          <w:szCs w:val="20"/>
        </w:rPr>
        <w:t xml:space="preserve">an shown on this magazine cover </w:t>
      </w:r>
      <w:r w:rsidRPr="003B6452">
        <w:rPr>
          <w:sz w:val="20"/>
          <w:szCs w:val="20"/>
        </w:rPr>
        <w:t xml:space="preserve">represents </w:t>
      </w:r>
      <w:r w:rsidR="00CD7418" w:rsidRPr="003B6452">
        <w:rPr>
          <w:sz w:val="20"/>
          <w:szCs w:val="20"/>
        </w:rPr>
        <w:t xml:space="preserve">a lifestyle championed by which </w:t>
      </w:r>
      <w:r w:rsidRPr="003B6452">
        <w:rPr>
          <w:sz w:val="20"/>
          <w:szCs w:val="20"/>
        </w:rPr>
        <w:t>of the following 1920s figures?</w:t>
      </w:r>
    </w:p>
    <w:p w:rsidR="00793FEC" w:rsidRDefault="00793FEC" w:rsidP="00A820B3">
      <w:pPr>
        <w:ind w:left="720" w:firstLine="720"/>
        <w:rPr>
          <w:sz w:val="20"/>
          <w:szCs w:val="20"/>
        </w:rPr>
      </w:pPr>
      <w:r w:rsidRPr="003B6452">
        <w:rPr>
          <w:sz w:val="20"/>
          <w:szCs w:val="20"/>
        </w:rPr>
        <w:t>A</w:t>
      </w:r>
      <w:r w:rsidR="00CD7418" w:rsidRPr="003B6452">
        <w:rPr>
          <w:sz w:val="20"/>
          <w:szCs w:val="20"/>
        </w:rPr>
        <w:t>.</w:t>
      </w:r>
      <w:r w:rsidR="003B6452">
        <w:rPr>
          <w:sz w:val="20"/>
          <w:szCs w:val="20"/>
        </w:rPr>
        <w:t xml:space="preserve"> Fundamentalist      </w:t>
      </w:r>
      <w:r w:rsidRPr="003B6452">
        <w:rPr>
          <w:sz w:val="20"/>
          <w:szCs w:val="20"/>
        </w:rPr>
        <w:t>B</w:t>
      </w:r>
      <w:r w:rsidR="00CD7418" w:rsidRPr="003B6452">
        <w:rPr>
          <w:sz w:val="20"/>
          <w:szCs w:val="20"/>
        </w:rPr>
        <w:t>.</w:t>
      </w:r>
      <w:r w:rsidR="003B6452">
        <w:rPr>
          <w:sz w:val="20"/>
          <w:szCs w:val="20"/>
        </w:rPr>
        <w:t xml:space="preserve"> Flapper     </w:t>
      </w:r>
      <w:r w:rsidRPr="003B6452">
        <w:rPr>
          <w:sz w:val="20"/>
          <w:szCs w:val="20"/>
        </w:rPr>
        <w:t>C</w:t>
      </w:r>
      <w:r w:rsidR="00CD7418" w:rsidRPr="003B6452">
        <w:rPr>
          <w:sz w:val="20"/>
          <w:szCs w:val="20"/>
        </w:rPr>
        <w:t>.</w:t>
      </w:r>
      <w:r w:rsidR="003B6452">
        <w:rPr>
          <w:sz w:val="20"/>
          <w:szCs w:val="20"/>
        </w:rPr>
        <w:t xml:space="preserve"> Suffragist     </w:t>
      </w:r>
      <w:r w:rsidRPr="003B6452">
        <w:rPr>
          <w:sz w:val="20"/>
          <w:szCs w:val="20"/>
        </w:rPr>
        <w:t>D</w:t>
      </w:r>
      <w:r w:rsidR="00CD7418" w:rsidRPr="003B6452">
        <w:rPr>
          <w:sz w:val="20"/>
          <w:szCs w:val="20"/>
        </w:rPr>
        <w:t>.</w:t>
      </w:r>
      <w:r w:rsidR="003B6452">
        <w:rPr>
          <w:sz w:val="20"/>
          <w:szCs w:val="20"/>
        </w:rPr>
        <w:t xml:space="preserve"> Prohibitionist</w:t>
      </w:r>
    </w:p>
    <w:p w:rsidR="003B6452" w:rsidRDefault="003B6452" w:rsidP="00793FEC">
      <w:pPr>
        <w:rPr>
          <w:sz w:val="20"/>
          <w:szCs w:val="20"/>
        </w:rPr>
      </w:pPr>
      <w:r>
        <w:rPr>
          <w:sz w:val="20"/>
          <w:szCs w:val="20"/>
        </w:rPr>
        <w:t>-Explain why you chose that answer.</w:t>
      </w:r>
    </w:p>
    <w:p w:rsidR="003B6452" w:rsidRDefault="003B6452" w:rsidP="00793FEC">
      <w:pPr>
        <w:rPr>
          <w:sz w:val="20"/>
          <w:szCs w:val="20"/>
        </w:rPr>
      </w:pPr>
    </w:p>
    <w:p w:rsidR="003B6452" w:rsidRPr="003B6452" w:rsidRDefault="003B6452" w:rsidP="00793FEC">
      <w:pPr>
        <w:rPr>
          <w:sz w:val="20"/>
          <w:szCs w:val="20"/>
        </w:rPr>
      </w:pPr>
    </w:p>
    <w:p w:rsidR="00793FEC" w:rsidRPr="003B6452" w:rsidRDefault="00793FEC" w:rsidP="00793FEC">
      <w:pPr>
        <w:rPr>
          <w:sz w:val="20"/>
          <w:szCs w:val="20"/>
        </w:rPr>
      </w:pPr>
      <w:r w:rsidRPr="003B6452">
        <w:rPr>
          <w:sz w:val="20"/>
          <w:szCs w:val="20"/>
        </w:rPr>
        <w:t>2. The great floweri</w:t>
      </w:r>
      <w:r w:rsidR="00CD7418" w:rsidRPr="003B6452">
        <w:rPr>
          <w:sz w:val="20"/>
          <w:szCs w:val="20"/>
        </w:rPr>
        <w:t xml:space="preserve">ng of African-American artistic </w:t>
      </w:r>
      <w:r w:rsidRPr="003B6452">
        <w:rPr>
          <w:sz w:val="20"/>
          <w:szCs w:val="20"/>
        </w:rPr>
        <w:t>act</w:t>
      </w:r>
      <w:r w:rsidR="003B6452">
        <w:rPr>
          <w:sz w:val="20"/>
          <w:szCs w:val="20"/>
        </w:rPr>
        <w:t>ivity in the 1920s is known as?</w:t>
      </w:r>
    </w:p>
    <w:p w:rsidR="00793FEC" w:rsidRDefault="00CD7418" w:rsidP="00A820B3">
      <w:pPr>
        <w:ind w:left="720" w:firstLine="720"/>
        <w:rPr>
          <w:sz w:val="20"/>
          <w:szCs w:val="20"/>
        </w:rPr>
      </w:pPr>
      <w:proofErr w:type="gramStart"/>
      <w:r w:rsidRPr="003B6452">
        <w:rPr>
          <w:sz w:val="20"/>
          <w:szCs w:val="20"/>
        </w:rPr>
        <w:t xml:space="preserve">A. </w:t>
      </w:r>
      <w:r w:rsidR="00793FEC" w:rsidRPr="003B6452">
        <w:rPr>
          <w:sz w:val="20"/>
          <w:szCs w:val="20"/>
        </w:rPr>
        <w:t xml:space="preserve"> the</w:t>
      </w:r>
      <w:proofErr w:type="gramEnd"/>
      <w:r w:rsidR="00793FEC" w:rsidRPr="003B6452">
        <w:rPr>
          <w:sz w:val="20"/>
          <w:szCs w:val="20"/>
        </w:rPr>
        <w:t xml:space="preserve"> Jazz Age</w:t>
      </w:r>
      <w:r w:rsidR="003B6452">
        <w:rPr>
          <w:sz w:val="20"/>
          <w:szCs w:val="20"/>
        </w:rPr>
        <w:t xml:space="preserve">     </w:t>
      </w:r>
      <w:r w:rsidRPr="003B6452">
        <w:rPr>
          <w:sz w:val="20"/>
          <w:szCs w:val="20"/>
        </w:rPr>
        <w:t>B.</w:t>
      </w:r>
      <w:r w:rsidR="00793FEC" w:rsidRPr="003B6452">
        <w:rPr>
          <w:sz w:val="20"/>
          <w:szCs w:val="20"/>
        </w:rPr>
        <w:t xml:space="preserve"> the speakeasy</w:t>
      </w:r>
      <w:r w:rsidR="003B6452">
        <w:rPr>
          <w:sz w:val="20"/>
          <w:szCs w:val="20"/>
        </w:rPr>
        <w:t xml:space="preserve">     </w:t>
      </w:r>
      <w:r w:rsidRPr="003B6452">
        <w:rPr>
          <w:sz w:val="20"/>
          <w:szCs w:val="20"/>
        </w:rPr>
        <w:t>C.</w:t>
      </w:r>
      <w:r w:rsidR="00793FEC" w:rsidRPr="003B6452">
        <w:rPr>
          <w:sz w:val="20"/>
          <w:szCs w:val="20"/>
        </w:rPr>
        <w:t xml:space="preserve"> the Harlem Renaissance</w:t>
      </w:r>
      <w:r w:rsidR="003B6452">
        <w:rPr>
          <w:sz w:val="20"/>
          <w:szCs w:val="20"/>
        </w:rPr>
        <w:t xml:space="preserve">     </w:t>
      </w:r>
      <w:r w:rsidRPr="003B6452">
        <w:rPr>
          <w:sz w:val="20"/>
          <w:szCs w:val="20"/>
        </w:rPr>
        <w:t xml:space="preserve">D. </w:t>
      </w:r>
      <w:r w:rsidR="00793FEC" w:rsidRPr="003B6452">
        <w:rPr>
          <w:sz w:val="20"/>
          <w:szCs w:val="20"/>
        </w:rPr>
        <w:t xml:space="preserve"> American fundamentalism</w:t>
      </w:r>
    </w:p>
    <w:p w:rsidR="003B6452" w:rsidRDefault="003B6452" w:rsidP="00793FEC">
      <w:pPr>
        <w:rPr>
          <w:sz w:val="20"/>
          <w:szCs w:val="20"/>
        </w:rPr>
      </w:pPr>
      <w:r>
        <w:rPr>
          <w:sz w:val="20"/>
          <w:szCs w:val="20"/>
        </w:rPr>
        <w:t>-Provide examples of people &amp; works from this period.</w:t>
      </w:r>
    </w:p>
    <w:p w:rsidR="003B6452" w:rsidRDefault="003B6452" w:rsidP="00793FEC">
      <w:pPr>
        <w:rPr>
          <w:sz w:val="20"/>
          <w:szCs w:val="20"/>
        </w:rPr>
      </w:pPr>
    </w:p>
    <w:p w:rsidR="003B6452" w:rsidRPr="003B6452" w:rsidRDefault="003B6452" w:rsidP="00793FEC">
      <w:pPr>
        <w:rPr>
          <w:sz w:val="20"/>
          <w:szCs w:val="20"/>
        </w:rPr>
      </w:pPr>
    </w:p>
    <w:p w:rsidR="00793FEC" w:rsidRPr="003B6452" w:rsidRDefault="00793FEC" w:rsidP="00793FEC">
      <w:pPr>
        <w:rPr>
          <w:sz w:val="20"/>
          <w:szCs w:val="20"/>
        </w:rPr>
      </w:pPr>
      <w:r w:rsidRPr="003B6452">
        <w:rPr>
          <w:sz w:val="20"/>
          <w:szCs w:val="20"/>
        </w:rPr>
        <w:t>Use the quotation and</w:t>
      </w:r>
      <w:r w:rsidR="00CD7418" w:rsidRPr="003B6452">
        <w:rPr>
          <w:sz w:val="20"/>
          <w:szCs w:val="20"/>
        </w:rPr>
        <w:t xml:space="preserve"> your knowledge of U.S. history </w:t>
      </w:r>
      <w:r w:rsidRPr="003B6452">
        <w:rPr>
          <w:sz w:val="20"/>
          <w:szCs w:val="20"/>
        </w:rPr>
        <w:t>to answer question 3.</w:t>
      </w:r>
    </w:p>
    <w:p w:rsidR="00793FEC" w:rsidRPr="003B6452" w:rsidRDefault="00793FEC" w:rsidP="00793FEC">
      <w:pPr>
        <w:rPr>
          <w:sz w:val="20"/>
          <w:szCs w:val="20"/>
        </w:rPr>
      </w:pPr>
      <w:r w:rsidRPr="003B6452">
        <w:rPr>
          <w:sz w:val="20"/>
          <w:szCs w:val="20"/>
        </w:rPr>
        <w:t xml:space="preserve">“ No more </w:t>
      </w:r>
      <w:r w:rsidR="00CD7418" w:rsidRPr="003B6452">
        <w:rPr>
          <w:sz w:val="20"/>
          <w:szCs w:val="20"/>
        </w:rPr>
        <w:t xml:space="preserve">fear, no more cringing, no more </w:t>
      </w:r>
      <w:r w:rsidRPr="003B6452">
        <w:rPr>
          <w:sz w:val="20"/>
          <w:szCs w:val="20"/>
        </w:rPr>
        <w:t>sycophanti</w:t>
      </w:r>
      <w:r w:rsidR="00CD7418" w:rsidRPr="003B6452">
        <w:rPr>
          <w:sz w:val="20"/>
          <w:szCs w:val="20"/>
        </w:rPr>
        <w:t xml:space="preserve">c begging and pleading; but the </w:t>
      </w:r>
      <w:r w:rsidRPr="003B6452">
        <w:rPr>
          <w:sz w:val="20"/>
          <w:szCs w:val="20"/>
        </w:rPr>
        <w:t>Negro must st</w:t>
      </w:r>
      <w:r w:rsidR="00CD7418" w:rsidRPr="003B6452">
        <w:rPr>
          <w:sz w:val="20"/>
          <w:szCs w:val="20"/>
        </w:rPr>
        <w:t xml:space="preserve">rike straight from the shoulder </w:t>
      </w:r>
      <w:r w:rsidRPr="003B6452">
        <w:rPr>
          <w:sz w:val="20"/>
          <w:szCs w:val="20"/>
        </w:rPr>
        <w:t>for manhood righ</w:t>
      </w:r>
      <w:r w:rsidR="00CD7418" w:rsidRPr="003B6452">
        <w:rPr>
          <w:sz w:val="20"/>
          <w:szCs w:val="20"/>
        </w:rPr>
        <w:t xml:space="preserve">ts and for full liberty. Africa </w:t>
      </w:r>
      <w:r w:rsidRPr="003B6452">
        <w:rPr>
          <w:sz w:val="20"/>
          <w:szCs w:val="20"/>
        </w:rPr>
        <w:t>calls now more than ever.”</w:t>
      </w:r>
    </w:p>
    <w:p w:rsidR="00793FEC" w:rsidRPr="003B6452" w:rsidRDefault="00793FEC" w:rsidP="00793FEC">
      <w:pPr>
        <w:rPr>
          <w:sz w:val="20"/>
          <w:szCs w:val="20"/>
        </w:rPr>
      </w:pPr>
      <w:r w:rsidRPr="003B6452">
        <w:rPr>
          <w:sz w:val="20"/>
          <w:szCs w:val="20"/>
        </w:rPr>
        <w:t>3. The quotation supports</w:t>
      </w:r>
      <w:r w:rsidR="00CD7418" w:rsidRPr="003B6452">
        <w:rPr>
          <w:sz w:val="20"/>
          <w:szCs w:val="20"/>
        </w:rPr>
        <w:t xml:space="preserve"> the “Back to Africa” movement. </w:t>
      </w:r>
      <w:r w:rsidRPr="003B6452">
        <w:rPr>
          <w:sz w:val="20"/>
          <w:szCs w:val="20"/>
        </w:rPr>
        <w:t>One impor</w:t>
      </w:r>
      <w:r w:rsidR="00CD7418" w:rsidRPr="003B6452">
        <w:rPr>
          <w:sz w:val="20"/>
          <w:szCs w:val="20"/>
        </w:rPr>
        <w:t xml:space="preserve">tant leader of this movement in </w:t>
      </w:r>
      <w:r w:rsidR="003B6452">
        <w:rPr>
          <w:sz w:val="20"/>
          <w:szCs w:val="20"/>
        </w:rPr>
        <w:t xml:space="preserve">the 1920s </w:t>
      </w:r>
      <w:proofErr w:type="gramStart"/>
      <w:r w:rsidR="003B6452">
        <w:rPr>
          <w:sz w:val="20"/>
          <w:szCs w:val="20"/>
        </w:rPr>
        <w:t>was ?</w:t>
      </w:r>
      <w:proofErr w:type="gramEnd"/>
    </w:p>
    <w:p w:rsidR="00793FEC" w:rsidRDefault="00793FEC" w:rsidP="00A820B3">
      <w:pPr>
        <w:ind w:firstLine="720"/>
        <w:rPr>
          <w:sz w:val="20"/>
          <w:szCs w:val="20"/>
        </w:rPr>
      </w:pPr>
      <w:r w:rsidRPr="003B6452">
        <w:rPr>
          <w:sz w:val="20"/>
          <w:szCs w:val="20"/>
        </w:rPr>
        <w:t>A</w:t>
      </w:r>
      <w:r w:rsidR="00CD7418" w:rsidRPr="003B6452">
        <w:rPr>
          <w:sz w:val="20"/>
          <w:szCs w:val="20"/>
        </w:rPr>
        <w:t>.</w:t>
      </w:r>
      <w:r w:rsidRPr="003B6452">
        <w:rPr>
          <w:sz w:val="20"/>
          <w:szCs w:val="20"/>
        </w:rPr>
        <w:t xml:space="preserve"> Marcus Garvey</w:t>
      </w:r>
      <w:r w:rsidR="003B6452">
        <w:rPr>
          <w:sz w:val="20"/>
          <w:szCs w:val="20"/>
        </w:rPr>
        <w:t xml:space="preserve">     </w:t>
      </w:r>
      <w:r w:rsidRPr="003B6452">
        <w:rPr>
          <w:sz w:val="20"/>
          <w:szCs w:val="20"/>
        </w:rPr>
        <w:t>B</w:t>
      </w:r>
      <w:r w:rsidR="00CD7418" w:rsidRPr="003B6452">
        <w:rPr>
          <w:sz w:val="20"/>
          <w:szCs w:val="20"/>
        </w:rPr>
        <w:t>.</w:t>
      </w:r>
      <w:r w:rsidRPr="003B6452">
        <w:rPr>
          <w:sz w:val="20"/>
          <w:szCs w:val="20"/>
        </w:rPr>
        <w:t xml:space="preserve"> James Weldon Johnson</w:t>
      </w:r>
      <w:r w:rsidR="003B6452">
        <w:rPr>
          <w:sz w:val="20"/>
          <w:szCs w:val="20"/>
        </w:rPr>
        <w:t xml:space="preserve">     </w:t>
      </w:r>
      <w:r w:rsidRPr="003B6452">
        <w:rPr>
          <w:sz w:val="20"/>
          <w:szCs w:val="20"/>
        </w:rPr>
        <w:t>C</w:t>
      </w:r>
      <w:r w:rsidR="00CD7418" w:rsidRPr="003B6452">
        <w:rPr>
          <w:sz w:val="20"/>
          <w:szCs w:val="20"/>
        </w:rPr>
        <w:t>.</w:t>
      </w:r>
      <w:r w:rsidRPr="003B6452">
        <w:rPr>
          <w:sz w:val="20"/>
          <w:szCs w:val="20"/>
        </w:rPr>
        <w:t xml:space="preserve"> Zora Neale Hurston</w:t>
      </w:r>
      <w:r w:rsidR="003B6452">
        <w:rPr>
          <w:sz w:val="20"/>
          <w:szCs w:val="20"/>
        </w:rPr>
        <w:t xml:space="preserve">     </w:t>
      </w:r>
      <w:r w:rsidRPr="003B6452">
        <w:rPr>
          <w:sz w:val="20"/>
          <w:szCs w:val="20"/>
        </w:rPr>
        <w:t>D</w:t>
      </w:r>
      <w:r w:rsidR="00CD7418" w:rsidRPr="003B6452">
        <w:rPr>
          <w:sz w:val="20"/>
          <w:szCs w:val="20"/>
        </w:rPr>
        <w:t>.</w:t>
      </w:r>
      <w:r w:rsidRPr="003B6452">
        <w:rPr>
          <w:sz w:val="20"/>
          <w:szCs w:val="20"/>
        </w:rPr>
        <w:t xml:space="preserve"> Paul Robeson</w:t>
      </w:r>
    </w:p>
    <w:p w:rsidR="003B6452" w:rsidRDefault="003B6452" w:rsidP="00793FEC">
      <w:pPr>
        <w:rPr>
          <w:sz w:val="20"/>
          <w:szCs w:val="20"/>
        </w:rPr>
      </w:pPr>
    </w:p>
    <w:p w:rsidR="003B6452" w:rsidRPr="003B6452" w:rsidRDefault="003B6452" w:rsidP="00793FEC">
      <w:pPr>
        <w:rPr>
          <w:sz w:val="20"/>
          <w:szCs w:val="20"/>
        </w:rPr>
      </w:pPr>
      <w:r>
        <w:rPr>
          <w:sz w:val="20"/>
          <w:szCs w:val="20"/>
        </w:rPr>
        <w:t>-What movement did this person lead &amp; what was the purpose of this movement?</w:t>
      </w:r>
    </w:p>
    <w:sectPr w:rsidR="003B6452" w:rsidRPr="003B6452" w:rsidSect="00CD74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EC"/>
    <w:rsid w:val="00274800"/>
    <w:rsid w:val="003B6452"/>
    <w:rsid w:val="005E7954"/>
    <w:rsid w:val="00793FEC"/>
    <w:rsid w:val="00A820B3"/>
    <w:rsid w:val="00CD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18"/>
    <w:rPr>
      <w:rFonts w:ascii="Tahoma" w:hAnsi="Tahoma" w:cs="Tahoma"/>
      <w:sz w:val="16"/>
      <w:szCs w:val="16"/>
    </w:rPr>
  </w:style>
  <w:style w:type="paragraph" w:styleId="ListParagraph">
    <w:name w:val="List Paragraph"/>
    <w:basedOn w:val="Normal"/>
    <w:uiPriority w:val="34"/>
    <w:qFormat/>
    <w:rsid w:val="003B6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18"/>
    <w:rPr>
      <w:rFonts w:ascii="Tahoma" w:hAnsi="Tahoma" w:cs="Tahoma"/>
      <w:sz w:val="16"/>
      <w:szCs w:val="16"/>
    </w:rPr>
  </w:style>
  <w:style w:type="paragraph" w:styleId="ListParagraph">
    <w:name w:val="List Paragraph"/>
    <w:basedOn w:val="Normal"/>
    <w:uiPriority w:val="34"/>
    <w:qFormat/>
    <w:rsid w:val="003B6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2018-11-26T13:07:00Z</dcterms:created>
  <dcterms:modified xsi:type="dcterms:W3CDTF">2018-11-26T13:07:00Z</dcterms:modified>
</cp:coreProperties>
</file>