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33" w:tblpY="6361"/>
        <w:tblW w:w="13608" w:type="dxa"/>
        <w:tblLook w:val="04A0" w:firstRow="1" w:lastRow="0" w:firstColumn="1" w:lastColumn="0" w:noHBand="0" w:noVBand="1"/>
      </w:tblPr>
      <w:tblGrid>
        <w:gridCol w:w="1776"/>
        <w:gridCol w:w="2076"/>
        <w:gridCol w:w="2147"/>
        <w:gridCol w:w="2058"/>
        <w:gridCol w:w="1880"/>
        <w:gridCol w:w="1880"/>
        <w:gridCol w:w="1791"/>
      </w:tblGrid>
      <w:tr w:rsidR="00EA55A7" w:rsidTr="00EA55A7">
        <w:tc>
          <w:tcPr>
            <w:tcW w:w="1710" w:type="dxa"/>
          </w:tcPr>
          <w:p w:rsidR="004A52DC" w:rsidRPr="004A52DC" w:rsidRDefault="004A52DC" w:rsidP="004A52DC">
            <w:pPr>
              <w:jc w:val="center"/>
              <w:rPr>
                <w:sz w:val="36"/>
                <w:szCs w:val="36"/>
              </w:rPr>
            </w:pPr>
            <w:r w:rsidRPr="004A52DC">
              <w:rPr>
                <w:sz w:val="36"/>
                <w:szCs w:val="36"/>
              </w:rPr>
              <w:t>Divisibility Rules</w:t>
            </w:r>
          </w:p>
          <w:p w:rsidR="004A52DC" w:rsidRDefault="004A52DC" w:rsidP="004A52DC">
            <w:pPr>
              <w:jc w:val="center"/>
            </w:pPr>
          </w:p>
        </w:tc>
        <w:tc>
          <w:tcPr>
            <w:tcW w:w="2088" w:type="dxa"/>
          </w:tcPr>
          <w:p w:rsidR="004A52DC" w:rsidRPr="003F3B44" w:rsidRDefault="004A52DC" w:rsidP="004A52DC">
            <w:pPr>
              <w:jc w:val="center"/>
              <w:rPr>
                <w:b/>
                <w:sz w:val="56"/>
                <w:szCs w:val="56"/>
              </w:rPr>
            </w:pPr>
            <w:r w:rsidRPr="003F3B44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160" w:type="dxa"/>
          </w:tcPr>
          <w:p w:rsidR="004A52DC" w:rsidRPr="003F3B44" w:rsidRDefault="004A52DC" w:rsidP="004A52DC">
            <w:pPr>
              <w:jc w:val="center"/>
              <w:rPr>
                <w:b/>
                <w:sz w:val="56"/>
                <w:szCs w:val="56"/>
              </w:rPr>
            </w:pPr>
            <w:r w:rsidRPr="003F3B44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070" w:type="dxa"/>
          </w:tcPr>
          <w:p w:rsidR="004A52DC" w:rsidRPr="003F3B44" w:rsidRDefault="00BC1791" w:rsidP="004A52D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bookmarkStart w:id="0" w:name="_GoBack"/>
            <w:bookmarkEnd w:id="0"/>
          </w:p>
        </w:tc>
        <w:tc>
          <w:tcPr>
            <w:tcW w:w="1890" w:type="dxa"/>
          </w:tcPr>
          <w:p w:rsidR="004A52DC" w:rsidRPr="003F3B44" w:rsidRDefault="004A52DC" w:rsidP="004A52DC">
            <w:pPr>
              <w:jc w:val="center"/>
              <w:rPr>
                <w:b/>
                <w:sz w:val="56"/>
                <w:szCs w:val="56"/>
              </w:rPr>
            </w:pPr>
            <w:r w:rsidRPr="003F3B44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890" w:type="dxa"/>
          </w:tcPr>
          <w:p w:rsidR="004A52DC" w:rsidRPr="003F3B44" w:rsidRDefault="004A52DC" w:rsidP="004A52DC">
            <w:pPr>
              <w:jc w:val="center"/>
              <w:rPr>
                <w:b/>
                <w:sz w:val="56"/>
                <w:szCs w:val="56"/>
              </w:rPr>
            </w:pPr>
            <w:r w:rsidRPr="003F3B44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800" w:type="dxa"/>
          </w:tcPr>
          <w:p w:rsidR="004A52DC" w:rsidRPr="003F3B44" w:rsidRDefault="004A52DC" w:rsidP="004A52DC">
            <w:pPr>
              <w:jc w:val="center"/>
              <w:rPr>
                <w:b/>
                <w:sz w:val="56"/>
                <w:szCs w:val="56"/>
              </w:rPr>
            </w:pPr>
            <w:r w:rsidRPr="003F3B44">
              <w:rPr>
                <w:b/>
                <w:sz w:val="56"/>
                <w:szCs w:val="56"/>
              </w:rPr>
              <w:t>10</w:t>
            </w:r>
          </w:p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114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712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1,035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8,901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468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270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1,005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081073" w:rsidTr="00EA55A7">
        <w:tc>
          <w:tcPr>
            <w:tcW w:w="1710" w:type="dxa"/>
          </w:tcPr>
          <w:p w:rsidR="00081073" w:rsidRPr="00081073" w:rsidRDefault="00081073" w:rsidP="00081073">
            <w:pPr>
              <w:jc w:val="center"/>
              <w:rPr>
                <w:b/>
                <w:sz w:val="36"/>
                <w:szCs w:val="36"/>
              </w:rPr>
            </w:pPr>
            <w:r w:rsidRPr="00081073">
              <w:rPr>
                <w:b/>
                <w:sz w:val="36"/>
                <w:szCs w:val="36"/>
              </w:rPr>
              <w:lastRenderedPageBreak/>
              <w:t>Divisibility Rules</w:t>
            </w:r>
          </w:p>
        </w:tc>
        <w:tc>
          <w:tcPr>
            <w:tcW w:w="2088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 w:rsidRPr="00081073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160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 w:rsidRPr="00081073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070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890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890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800" w:type="dxa"/>
          </w:tcPr>
          <w:p w:rsidR="00081073" w:rsidRPr="00081073" w:rsidRDefault="00081073" w:rsidP="000810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</w:p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32,221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8,340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920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50,319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EA55A7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 w:rsidRPr="003F3B44">
              <w:rPr>
                <w:b/>
                <w:sz w:val="44"/>
                <w:szCs w:val="44"/>
              </w:rPr>
              <w:t>6,498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</w:tr>
      <w:tr w:rsidR="004A52DC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3,455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  <w:p w:rsidR="004A52DC" w:rsidRDefault="004A52DC" w:rsidP="004A52DC"/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</w:tr>
      <w:tr w:rsidR="004A52DC" w:rsidTr="00EA55A7">
        <w:tc>
          <w:tcPr>
            <w:tcW w:w="1710" w:type="dxa"/>
          </w:tcPr>
          <w:p w:rsidR="004A52DC" w:rsidRPr="003F3B44" w:rsidRDefault="004A52DC" w:rsidP="004A52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248</w:t>
            </w:r>
          </w:p>
        </w:tc>
        <w:tc>
          <w:tcPr>
            <w:tcW w:w="2088" w:type="dxa"/>
          </w:tcPr>
          <w:p w:rsidR="004A52DC" w:rsidRDefault="004A52DC" w:rsidP="004A52DC">
            <w:r>
              <w:t>Yes/no</w:t>
            </w:r>
          </w:p>
          <w:p w:rsidR="00D54576" w:rsidRDefault="004A52DC" w:rsidP="004A52DC">
            <w:r>
              <w:t xml:space="preserve">Why?     </w:t>
            </w:r>
          </w:p>
          <w:p w:rsidR="00D54576" w:rsidRDefault="00D54576" w:rsidP="004A52DC"/>
          <w:p w:rsidR="004A52DC" w:rsidRDefault="004A52DC" w:rsidP="004A52DC">
            <w:r>
              <w:t xml:space="preserve">  </w:t>
            </w:r>
          </w:p>
          <w:p w:rsidR="004A52DC" w:rsidRDefault="004A52DC" w:rsidP="004A52DC"/>
        </w:tc>
        <w:tc>
          <w:tcPr>
            <w:tcW w:w="216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207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9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  <w:tc>
          <w:tcPr>
            <w:tcW w:w="1800" w:type="dxa"/>
          </w:tcPr>
          <w:p w:rsidR="004A52DC" w:rsidRDefault="004A52DC" w:rsidP="004A52DC">
            <w:r>
              <w:t>Yes/no</w:t>
            </w:r>
          </w:p>
          <w:p w:rsidR="004A52DC" w:rsidRDefault="004A52DC" w:rsidP="004A52DC">
            <w:r>
              <w:t xml:space="preserve">Why?       </w:t>
            </w:r>
          </w:p>
          <w:p w:rsidR="004A52DC" w:rsidRDefault="004A52DC" w:rsidP="004A52DC"/>
        </w:tc>
      </w:tr>
    </w:tbl>
    <w:p w:rsidR="004A52DC" w:rsidRDefault="004A52DC" w:rsidP="004A52DC">
      <w:pPr>
        <w:rPr>
          <w:sz w:val="96"/>
          <w:szCs w:val="96"/>
        </w:rPr>
      </w:pPr>
    </w:p>
    <w:p w:rsidR="004A52DC" w:rsidRPr="004A52DC" w:rsidRDefault="004A52DC" w:rsidP="004A52DC">
      <w:pPr>
        <w:rPr>
          <w:sz w:val="96"/>
          <w:szCs w:val="96"/>
        </w:rPr>
      </w:pPr>
    </w:p>
    <w:sectPr w:rsidR="004A52DC" w:rsidRPr="004A52DC" w:rsidSect="004A52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44"/>
    <w:rsid w:val="00081073"/>
    <w:rsid w:val="003F3B44"/>
    <w:rsid w:val="004A52DC"/>
    <w:rsid w:val="00820B66"/>
    <w:rsid w:val="00BC1791"/>
    <w:rsid w:val="00D54576"/>
    <w:rsid w:val="00E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22F6-CB4A-4C18-ACB3-1025E458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2014-09-16T11:10:00Z</cp:lastPrinted>
  <dcterms:created xsi:type="dcterms:W3CDTF">2014-09-16T10:45:00Z</dcterms:created>
  <dcterms:modified xsi:type="dcterms:W3CDTF">2014-09-16T17:38:00Z</dcterms:modified>
</cp:coreProperties>
</file>