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61EE" w:rsidRPr="00394F16" w:rsidRDefault="00394F16" w:rsidP="005564E4">
      <w:pPr>
        <w:pStyle w:val="Normal1"/>
        <w:spacing w:after="200"/>
        <w:jc w:val="center"/>
        <w:rPr>
          <w:u w:val="single"/>
        </w:rPr>
      </w:pPr>
      <w:bookmarkStart w:id="0" w:name="_GoBack"/>
      <w:bookmarkEnd w:id="0"/>
      <w:r w:rsidRPr="00394F16">
        <w:rPr>
          <w:rFonts w:ascii="Calibri" w:eastAsia="Calibri" w:hAnsi="Calibri" w:cs="Calibri"/>
          <w:b/>
          <w:highlight w:val="white"/>
          <w:u w:val="single"/>
        </w:rPr>
        <w:t xml:space="preserve">Bill #1        </w:t>
      </w:r>
      <w:r w:rsidR="005564E4" w:rsidRPr="00394F16">
        <w:rPr>
          <w:rFonts w:ascii="Calibri" w:eastAsia="Calibri" w:hAnsi="Calibri" w:cs="Calibri"/>
          <w:b/>
          <w:highlight w:val="white"/>
          <w:u w:val="single"/>
        </w:rPr>
        <w:t>A Bill to Legalize Euthanasia</w:t>
      </w:r>
    </w:p>
    <w:p w:rsidR="00AC61EE" w:rsidRDefault="005564E4" w:rsidP="005564E4">
      <w:pPr>
        <w:pStyle w:val="Normal1"/>
        <w:spacing w:after="200"/>
      </w:pPr>
      <w:r>
        <w:rPr>
          <w:rFonts w:ascii="Calibri" w:eastAsia="Calibri" w:hAnsi="Calibri" w:cs="Calibri"/>
          <w:i/>
          <w:highlight w:val="white"/>
        </w:rPr>
        <w:t>Be it enacted by this congress here assembled that</w:t>
      </w:r>
      <w:proofErr w:type="gramStart"/>
      <w:r>
        <w:rPr>
          <w:rFonts w:ascii="Calibri" w:eastAsia="Calibri" w:hAnsi="Calibri" w:cs="Calibri"/>
          <w:i/>
          <w:highlight w:val="white"/>
        </w:rPr>
        <w:t>..</w:t>
      </w:r>
      <w:proofErr w:type="gramEnd"/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b/>
          <w:highlight w:val="white"/>
        </w:rPr>
        <w:t>1- Section 1</w:t>
      </w:r>
      <w:r>
        <w:rPr>
          <w:rFonts w:ascii="Calibri" w:eastAsia="Calibri" w:hAnsi="Calibri" w:cs="Calibri"/>
          <w:highlight w:val="white"/>
        </w:rPr>
        <w:t xml:space="preserve">: A patient of a fatal or terminal illness diagnosed by a certified medical authority shall have the right 2- to terminate his or her life by euthanasia by a certified medical authority in the United States of America.      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b/>
          <w:highlight w:val="white"/>
        </w:rPr>
        <w:t>3- Section 2</w:t>
      </w:r>
      <w:r>
        <w:rPr>
          <w:rFonts w:ascii="Calibri" w:eastAsia="Calibri" w:hAnsi="Calibri" w:cs="Calibri"/>
          <w:highlight w:val="white"/>
        </w:rPr>
        <w:t xml:space="preserve">: Euthanasia shall be defined as the legal means of ending one’s life in a medical facility with the </w:t>
      </w:r>
    </w:p>
    <w:p w:rsidR="005564E4" w:rsidRDefault="005564E4">
      <w:pPr>
        <w:pStyle w:val="Normal1"/>
        <w:spacing w:after="200" w:line="5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4- </w:t>
      </w:r>
      <w:proofErr w:type="gramStart"/>
      <w:r>
        <w:rPr>
          <w:rFonts w:ascii="Calibri" w:eastAsia="Calibri" w:hAnsi="Calibri" w:cs="Calibri"/>
          <w:highlight w:val="white"/>
        </w:rPr>
        <w:t>approval</w:t>
      </w:r>
      <w:proofErr w:type="gramEnd"/>
      <w:r>
        <w:rPr>
          <w:rFonts w:ascii="Calibri" w:eastAsia="Calibri" w:hAnsi="Calibri" w:cs="Calibri"/>
          <w:highlight w:val="white"/>
        </w:rPr>
        <w:t xml:space="preserve"> of at least two certified medical authorities. Two or more certified medical authorities shall be </w:t>
      </w:r>
    </w:p>
    <w:p w:rsidR="00AC61EE" w:rsidRPr="005564E4" w:rsidRDefault="005564E4">
      <w:pPr>
        <w:pStyle w:val="Normal1"/>
        <w:spacing w:after="200" w:line="5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5-defined as board certified medical professionals who have at least an MD/DO certification and are approved by </w:t>
      </w:r>
      <w:proofErr w:type="gramStart"/>
      <w:r>
        <w:rPr>
          <w:rFonts w:ascii="Calibri" w:eastAsia="Calibri" w:hAnsi="Calibri" w:cs="Calibri"/>
          <w:highlight w:val="white"/>
        </w:rPr>
        <w:t>The</w:t>
      </w:r>
      <w:proofErr w:type="gramEnd"/>
      <w:r>
        <w:rPr>
          <w:rFonts w:ascii="Calibri" w:eastAsia="Calibri" w:hAnsi="Calibri" w:cs="Calibri"/>
          <w:highlight w:val="white"/>
        </w:rPr>
        <w:t xml:space="preserve"> 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 xml:space="preserve">6- American Medical Association. Furthermore, the two certified personal shall be specialized in the patient’s 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 xml:space="preserve">7- </w:t>
      </w:r>
      <w:proofErr w:type="gramStart"/>
      <w:r>
        <w:rPr>
          <w:rFonts w:ascii="Calibri" w:eastAsia="Calibri" w:hAnsi="Calibri" w:cs="Calibri"/>
          <w:highlight w:val="white"/>
        </w:rPr>
        <w:t>medical</w:t>
      </w:r>
      <w:proofErr w:type="gramEnd"/>
      <w:r>
        <w:rPr>
          <w:rFonts w:ascii="Calibri" w:eastAsia="Calibri" w:hAnsi="Calibri" w:cs="Calibri"/>
          <w:highlight w:val="white"/>
        </w:rPr>
        <w:t xml:space="preserve"> condition in order to proceed with the process of euthanasia. A medical facility shall be defined as 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 xml:space="preserve">8- </w:t>
      </w:r>
      <w:proofErr w:type="gramStart"/>
      <w:r>
        <w:rPr>
          <w:rFonts w:ascii="Calibri" w:eastAsia="Calibri" w:hAnsi="Calibri" w:cs="Calibri"/>
          <w:highlight w:val="white"/>
        </w:rPr>
        <w:t>private</w:t>
      </w:r>
      <w:proofErr w:type="gramEnd"/>
      <w:r>
        <w:rPr>
          <w:rFonts w:ascii="Calibri" w:eastAsia="Calibri" w:hAnsi="Calibri" w:cs="Calibri"/>
          <w:highlight w:val="white"/>
        </w:rPr>
        <w:t xml:space="preserve"> or public, board certified medical institution in which said medical professionals are employed.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b/>
          <w:highlight w:val="white"/>
        </w:rPr>
        <w:t>9- Section 3</w:t>
      </w:r>
      <w:r>
        <w:rPr>
          <w:rFonts w:ascii="Calibri" w:eastAsia="Calibri" w:hAnsi="Calibri" w:cs="Calibri"/>
          <w:highlight w:val="white"/>
        </w:rPr>
        <w:t>: This legislation shall take effect on January 1, 2017 after passage by this legislative body.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b/>
          <w:highlight w:val="white"/>
        </w:rPr>
        <w:t>10- Section 4</w:t>
      </w:r>
      <w:r>
        <w:rPr>
          <w:rFonts w:ascii="Calibri" w:eastAsia="Calibri" w:hAnsi="Calibri" w:cs="Calibri"/>
          <w:highlight w:val="white"/>
        </w:rPr>
        <w:t>: The Department of Health and Human resources shall take responsibility for the implementation 11- and enforcement of this bill. All necessary funding for this bill will come from a 0.05% tax increase on lottery 12- tickets.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b/>
          <w:highlight w:val="white"/>
        </w:rPr>
        <w:t>13- Section 5</w:t>
      </w:r>
      <w:r>
        <w:rPr>
          <w:rFonts w:ascii="Calibri" w:eastAsia="Calibri" w:hAnsi="Calibri" w:cs="Calibri"/>
          <w:highlight w:val="white"/>
        </w:rPr>
        <w:t xml:space="preserve">: All laws or portions of laws in conflict with the provisions of this legislation shall hereby be 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>14- declared null and void.</w:t>
      </w:r>
    </w:p>
    <w:p w:rsidR="005564E4" w:rsidRDefault="005564E4">
      <w:pPr>
        <w:pStyle w:val="Normal1"/>
        <w:spacing w:after="200" w:line="5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Respectfully Submitted,  </w:t>
      </w:r>
    </w:p>
    <w:p w:rsidR="00AC61EE" w:rsidRDefault="005564E4">
      <w:pPr>
        <w:pStyle w:val="Normal1"/>
        <w:spacing w:after="200" w:line="576" w:lineRule="auto"/>
      </w:pPr>
      <w:proofErr w:type="spellStart"/>
      <w:r>
        <w:rPr>
          <w:rFonts w:ascii="Calibri" w:eastAsia="Calibri" w:hAnsi="Calibri" w:cs="Calibri"/>
          <w:highlight w:val="white"/>
        </w:rPr>
        <w:t>Swetha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Duraiswamy</w:t>
      </w:r>
      <w:proofErr w:type="spellEnd"/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>Plymouth High School</w:t>
      </w:r>
    </w:p>
    <w:p w:rsidR="00395FCF" w:rsidRDefault="00395FCF">
      <w:pPr>
        <w:pStyle w:val="Normal1"/>
        <w:spacing w:after="200" w:line="576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395FCF" w:rsidRPr="00432E37" w:rsidRDefault="00394F16" w:rsidP="00395FCF">
      <w:pPr>
        <w:pStyle w:val="ListParagraph"/>
        <w:autoSpaceDE w:val="0"/>
        <w:autoSpaceDN w:val="0"/>
        <w:adjustRightInd w:val="0"/>
        <w:spacing w:line="480" w:lineRule="auto"/>
        <w:ind w:left="180"/>
        <w:jc w:val="center"/>
        <w:rPr>
          <w:rFonts w:ascii="Odessa LET" w:hAnsi="Odessa LET" w:cs="Arial"/>
          <w:b/>
          <w:sz w:val="28"/>
          <w:szCs w:val="28"/>
          <w:u w:val="single"/>
        </w:rPr>
      </w:pPr>
      <w:r>
        <w:rPr>
          <w:rFonts w:ascii="Odessa LET" w:hAnsi="Odessa LET" w:cs="Arial"/>
          <w:b/>
          <w:sz w:val="28"/>
          <w:szCs w:val="28"/>
          <w:u w:val="single"/>
        </w:rPr>
        <w:t xml:space="preserve">Bill #2      </w:t>
      </w:r>
      <w:proofErr w:type="gramStart"/>
      <w:r w:rsidR="00395FCF" w:rsidRPr="00432E37">
        <w:rPr>
          <w:rFonts w:ascii="Odessa LET" w:hAnsi="Odessa LET" w:cs="Arial"/>
          <w:b/>
          <w:sz w:val="28"/>
          <w:szCs w:val="28"/>
          <w:u w:val="single"/>
        </w:rPr>
        <w:t>The</w:t>
      </w:r>
      <w:proofErr w:type="gramEnd"/>
      <w:r w:rsidR="00395FCF" w:rsidRPr="00432E37">
        <w:rPr>
          <w:rFonts w:ascii="Odessa LET" w:hAnsi="Odessa LET" w:cs="Arial"/>
          <w:b/>
          <w:sz w:val="28"/>
          <w:szCs w:val="28"/>
          <w:u w:val="single"/>
        </w:rPr>
        <w:t xml:space="preserve"> Restriction against Explicit Music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>
        <w:rPr>
          <w:rFonts w:ascii="Odessa LET" w:hAnsi="Odessa LET"/>
        </w:rPr>
        <w:t xml:space="preserve">1.  </w:t>
      </w:r>
      <w:r w:rsidRPr="005A44C7">
        <w:rPr>
          <w:rFonts w:ascii="Odessa LET" w:hAnsi="Odessa LET"/>
        </w:rPr>
        <w:t>Be it enacted by this Congress here assembled that: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 w:rsidRPr="005A44C7">
        <w:rPr>
          <w:rFonts w:ascii="Odessa LET" w:hAnsi="Odessa LET"/>
        </w:rPr>
        <w:t>2.</w:t>
      </w:r>
      <w:r>
        <w:rPr>
          <w:rFonts w:ascii="Odessa LET" w:hAnsi="Odessa LET"/>
          <w:b/>
        </w:rPr>
        <w:t xml:space="preserve">  </w:t>
      </w:r>
      <w:r w:rsidRPr="005A44C7">
        <w:rPr>
          <w:rFonts w:ascii="Odessa LET" w:hAnsi="Odessa LET"/>
          <w:b/>
        </w:rPr>
        <w:t>Section 1:</w:t>
      </w:r>
      <w:r w:rsidRPr="005A44C7">
        <w:rPr>
          <w:rFonts w:ascii="Odessa LET" w:hAnsi="Odessa LET"/>
        </w:rPr>
        <w:t xml:space="preserve"> All music that is identified as explicit due to profanity or other mature content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>
        <w:rPr>
          <w:rFonts w:ascii="Odessa LET" w:hAnsi="Odessa LET"/>
        </w:rPr>
        <w:t xml:space="preserve">3.  </w:t>
      </w:r>
      <w:proofErr w:type="gramStart"/>
      <w:r w:rsidRPr="005A44C7">
        <w:rPr>
          <w:rFonts w:ascii="Odessa LET" w:hAnsi="Odessa LET"/>
        </w:rPr>
        <w:t>may</w:t>
      </w:r>
      <w:proofErr w:type="gramEnd"/>
      <w:r w:rsidRPr="005A44C7">
        <w:rPr>
          <w:rFonts w:ascii="Odessa LET" w:hAnsi="Odessa LET"/>
        </w:rPr>
        <w:t xml:space="preserve"> not be purchased by subjects less than 18 years old.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>
        <w:rPr>
          <w:rFonts w:ascii="Odessa LET" w:hAnsi="Odessa LET"/>
        </w:rPr>
        <w:t xml:space="preserve">4.  </w:t>
      </w:r>
      <w:r w:rsidRPr="005A44C7">
        <w:rPr>
          <w:rFonts w:ascii="Odessa LET" w:hAnsi="Odessa LET"/>
          <w:b/>
        </w:rPr>
        <w:t>Section 2:</w:t>
      </w:r>
      <w:r w:rsidRPr="005A44C7">
        <w:rPr>
          <w:rFonts w:ascii="Odessa LET" w:hAnsi="Odessa LET"/>
        </w:rPr>
        <w:t xml:space="preserve"> (a</w:t>
      </w:r>
      <w:proofErr w:type="gramStart"/>
      <w:r w:rsidRPr="005A44C7">
        <w:rPr>
          <w:rFonts w:ascii="Odessa LET" w:hAnsi="Odessa LET"/>
        </w:rPr>
        <w:t>)  All</w:t>
      </w:r>
      <w:proofErr w:type="gramEnd"/>
      <w:r w:rsidRPr="005A44C7">
        <w:rPr>
          <w:rFonts w:ascii="Odessa LET" w:hAnsi="Odessa LET"/>
        </w:rPr>
        <w:t xml:space="preserve"> digital music will have to be attached to a Terms of Services that must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>
        <w:rPr>
          <w:rFonts w:ascii="Odessa LET" w:hAnsi="Odessa LET"/>
        </w:rPr>
        <w:t xml:space="preserve">5.  </w:t>
      </w:r>
      <w:proofErr w:type="gramStart"/>
      <w:r w:rsidRPr="005A44C7">
        <w:rPr>
          <w:rFonts w:ascii="Odessa LET" w:hAnsi="Odessa LET"/>
        </w:rPr>
        <w:t>be</w:t>
      </w:r>
      <w:proofErr w:type="gramEnd"/>
      <w:r w:rsidRPr="005A44C7">
        <w:rPr>
          <w:rFonts w:ascii="Odessa LET" w:hAnsi="Odessa LET"/>
        </w:rPr>
        <w:t xml:space="preserve"> agreed.  By agreeing to these Terms of Service, it must be confirmed the consumer is 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>
        <w:rPr>
          <w:rFonts w:ascii="Odessa LET" w:hAnsi="Odessa LET"/>
        </w:rPr>
        <w:t xml:space="preserve">6.  </w:t>
      </w:r>
      <w:r w:rsidRPr="005A44C7">
        <w:rPr>
          <w:rFonts w:ascii="Odessa LET" w:hAnsi="Odessa LET"/>
        </w:rPr>
        <w:t xml:space="preserve">over the age of 18. (b) All explicit hard copy music must be bought with a driver’s 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>
        <w:rPr>
          <w:rFonts w:ascii="Odessa LET" w:hAnsi="Odessa LET"/>
        </w:rPr>
        <w:t xml:space="preserve">7.  </w:t>
      </w:r>
      <w:proofErr w:type="gramStart"/>
      <w:r w:rsidRPr="005A44C7">
        <w:rPr>
          <w:rFonts w:ascii="Odessa LET" w:hAnsi="Odessa LET"/>
        </w:rPr>
        <w:t>license</w:t>
      </w:r>
      <w:proofErr w:type="gramEnd"/>
      <w:r w:rsidRPr="005A44C7">
        <w:rPr>
          <w:rFonts w:ascii="Odessa LET" w:hAnsi="Odessa LET"/>
        </w:rPr>
        <w:t xml:space="preserve">, showing proof of age. 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 w:rsidRPr="005A44C7">
        <w:rPr>
          <w:rFonts w:ascii="Odessa LET" w:hAnsi="Odessa LET"/>
        </w:rPr>
        <w:t>8.</w:t>
      </w:r>
      <w:r>
        <w:rPr>
          <w:rFonts w:ascii="Odessa LET" w:hAnsi="Odessa LET"/>
          <w:b/>
        </w:rPr>
        <w:t xml:space="preserve">  </w:t>
      </w:r>
      <w:r w:rsidRPr="005A44C7">
        <w:rPr>
          <w:rFonts w:ascii="Odessa LET" w:hAnsi="Odessa LET"/>
          <w:b/>
        </w:rPr>
        <w:t>Section 3:</w:t>
      </w:r>
      <w:r w:rsidRPr="005A44C7">
        <w:rPr>
          <w:rFonts w:ascii="Odessa LET" w:hAnsi="Odessa LET"/>
        </w:rPr>
        <w:t xml:space="preserve"> This legislation will be funded by the U.S. Department of Health &amp; Human 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>
        <w:rPr>
          <w:rFonts w:ascii="Odessa LET" w:hAnsi="Odessa LET"/>
        </w:rPr>
        <w:t xml:space="preserve">9.  </w:t>
      </w:r>
      <w:r w:rsidRPr="005A44C7">
        <w:rPr>
          <w:rFonts w:ascii="Odessa LET" w:hAnsi="Odessa LET"/>
        </w:rPr>
        <w:t>Services.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>
        <w:rPr>
          <w:rFonts w:ascii="Odessa LET" w:hAnsi="Odessa LET"/>
        </w:rPr>
        <w:t xml:space="preserve">10.  </w:t>
      </w:r>
      <w:r w:rsidRPr="005A44C7">
        <w:rPr>
          <w:rFonts w:ascii="Odessa LET" w:hAnsi="Odessa LET"/>
          <w:b/>
        </w:rPr>
        <w:t>Section 4:</w:t>
      </w:r>
      <w:r w:rsidRPr="005A44C7">
        <w:rPr>
          <w:rFonts w:ascii="Odessa LET" w:hAnsi="Odessa LET"/>
        </w:rPr>
        <w:t xml:space="preserve"> Any penalties with this law will have a first time fine of $75, a second time 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>
        <w:rPr>
          <w:rFonts w:ascii="Odessa LET" w:hAnsi="Odessa LET"/>
        </w:rPr>
        <w:t xml:space="preserve">11.  </w:t>
      </w:r>
      <w:proofErr w:type="gramStart"/>
      <w:r w:rsidRPr="005A44C7">
        <w:rPr>
          <w:rFonts w:ascii="Odessa LET" w:hAnsi="Odessa LET"/>
        </w:rPr>
        <w:t>fine</w:t>
      </w:r>
      <w:proofErr w:type="gramEnd"/>
      <w:r w:rsidRPr="005A44C7">
        <w:rPr>
          <w:rFonts w:ascii="Odessa LET" w:hAnsi="Odessa LET"/>
        </w:rPr>
        <w:t xml:space="preserve"> of $120 and any further penalties will have a fine of $200. Penalties will be fined </w:t>
      </w:r>
    </w:p>
    <w:p w:rsidR="00395FCF" w:rsidRPr="005A44C7" w:rsidRDefault="00395FCF" w:rsidP="00395FCF">
      <w:pPr>
        <w:autoSpaceDE w:val="0"/>
        <w:autoSpaceDN w:val="0"/>
        <w:adjustRightInd w:val="0"/>
        <w:spacing w:line="480" w:lineRule="auto"/>
        <w:ind w:left="360"/>
        <w:rPr>
          <w:rFonts w:ascii="Odessa LET" w:hAnsi="Odessa LET"/>
        </w:rPr>
      </w:pPr>
      <w:r>
        <w:rPr>
          <w:rFonts w:ascii="Odessa LET" w:hAnsi="Odessa LET"/>
        </w:rPr>
        <w:t xml:space="preserve">12.  </w:t>
      </w:r>
      <w:proofErr w:type="gramStart"/>
      <w:r w:rsidRPr="005A44C7">
        <w:rPr>
          <w:rFonts w:ascii="Odessa LET" w:hAnsi="Odessa LET"/>
        </w:rPr>
        <w:t>to  the</w:t>
      </w:r>
      <w:proofErr w:type="gramEnd"/>
      <w:r w:rsidRPr="005A44C7">
        <w:rPr>
          <w:rFonts w:ascii="Odessa LET" w:hAnsi="Odessa LET"/>
        </w:rPr>
        <w:t xml:space="preserve"> minor’s legal parent or guardian.</w:t>
      </w:r>
    </w:p>
    <w:p w:rsidR="00395FCF" w:rsidRPr="005A44C7" w:rsidRDefault="00395FCF" w:rsidP="00395FCF">
      <w:pPr>
        <w:spacing w:line="480" w:lineRule="auto"/>
        <w:ind w:left="360"/>
        <w:rPr>
          <w:rFonts w:ascii="Odessa LET" w:eastAsia="Times New Roman" w:hAnsi="Odessa LET"/>
        </w:rPr>
      </w:pPr>
      <w:r>
        <w:rPr>
          <w:rFonts w:ascii="Odessa LET" w:hAnsi="Odessa LET"/>
        </w:rPr>
        <w:t xml:space="preserve">13.  </w:t>
      </w:r>
      <w:r w:rsidRPr="005A44C7">
        <w:rPr>
          <w:rFonts w:ascii="Odessa LET" w:hAnsi="Odessa LET"/>
          <w:b/>
        </w:rPr>
        <w:t>Section 5:</w:t>
      </w:r>
      <w:r w:rsidRPr="005A44C7">
        <w:rPr>
          <w:rFonts w:ascii="Odessa LET" w:eastAsia="Times New Roman" w:hAnsi="Odessa LET"/>
        </w:rPr>
        <w:t xml:space="preserve"> Any and all laws conflicting with this bill will hereby be considered null and 14. </w:t>
      </w:r>
      <w:proofErr w:type="gramStart"/>
      <w:r w:rsidRPr="005A44C7">
        <w:rPr>
          <w:rFonts w:ascii="Odessa LET" w:eastAsia="Times New Roman" w:hAnsi="Odessa LET"/>
        </w:rPr>
        <w:t>void</w:t>
      </w:r>
      <w:proofErr w:type="gramEnd"/>
      <w:r w:rsidRPr="005A44C7">
        <w:rPr>
          <w:rFonts w:ascii="Odessa LET" w:eastAsia="Times New Roman" w:hAnsi="Odessa LET"/>
        </w:rPr>
        <w:t>.</w:t>
      </w:r>
    </w:p>
    <w:p w:rsidR="00395FCF" w:rsidRPr="00432E37" w:rsidRDefault="00395FCF" w:rsidP="00395FCF">
      <w:pPr>
        <w:pStyle w:val="ListParagraph"/>
        <w:spacing w:line="480" w:lineRule="auto"/>
        <w:ind w:left="180"/>
        <w:rPr>
          <w:rFonts w:ascii="Odessa LET" w:eastAsia="Times New Roman" w:hAnsi="Odessa LET" w:cs="Arial"/>
          <w:color w:val="000000"/>
        </w:rPr>
      </w:pPr>
    </w:p>
    <w:p w:rsidR="00395FCF" w:rsidRPr="00432E37" w:rsidRDefault="00395FCF" w:rsidP="00395FCF">
      <w:pPr>
        <w:pStyle w:val="ListParagraph"/>
        <w:spacing w:line="480" w:lineRule="auto"/>
        <w:ind w:left="180"/>
        <w:rPr>
          <w:rFonts w:ascii="Odessa LET" w:eastAsia="Times New Roman" w:hAnsi="Odessa LET" w:cs="Arial"/>
          <w:color w:val="000000"/>
        </w:rPr>
      </w:pPr>
      <w:r>
        <w:rPr>
          <w:rFonts w:ascii="Odessa LET" w:eastAsia="Times New Roman" w:hAnsi="Odessa LET" w:cs="Arial"/>
          <w:color w:val="000000"/>
        </w:rPr>
        <w:t>Respectfully S</w:t>
      </w:r>
      <w:r w:rsidRPr="00432E37">
        <w:rPr>
          <w:rFonts w:ascii="Odessa LET" w:eastAsia="Times New Roman" w:hAnsi="Odessa LET" w:cs="Arial"/>
          <w:color w:val="000000"/>
        </w:rPr>
        <w:t>ubmitted,</w:t>
      </w:r>
    </w:p>
    <w:p w:rsidR="00395FCF" w:rsidRPr="00432E37" w:rsidRDefault="00395FCF" w:rsidP="00395FCF">
      <w:pPr>
        <w:pStyle w:val="ListParagraph"/>
        <w:spacing w:line="480" w:lineRule="auto"/>
        <w:ind w:left="180"/>
        <w:rPr>
          <w:rFonts w:ascii="Odessa LET" w:eastAsia="Times New Roman" w:hAnsi="Odessa LET" w:cs="Arial"/>
          <w:color w:val="000000"/>
        </w:rPr>
      </w:pPr>
      <w:r w:rsidRPr="00432E37">
        <w:rPr>
          <w:rFonts w:ascii="Odessa LET" w:eastAsia="Times New Roman" w:hAnsi="Odessa LET" w:cs="Arial"/>
          <w:color w:val="000000"/>
        </w:rPr>
        <w:t xml:space="preserve">Maya </w:t>
      </w:r>
      <w:proofErr w:type="spellStart"/>
      <w:r w:rsidRPr="00432E37">
        <w:rPr>
          <w:rFonts w:ascii="Odessa LET" w:eastAsia="Times New Roman" w:hAnsi="Odessa LET" w:cs="Arial"/>
          <w:color w:val="000000"/>
        </w:rPr>
        <w:t>Hamka</w:t>
      </w:r>
      <w:proofErr w:type="spellEnd"/>
    </w:p>
    <w:p w:rsidR="00395FCF" w:rsidRPr="00432E37" w:rsidRDefault="00395FCF" w:rsidP="00395FCF">
      <w:pPr>
        <w:pStyle w:val="ListParagraph"/>
        <w:spacing w:line="480" w:lineRule="auto"/>
        <w:ind w:left="180"/>
        <w:rPr>
          <w:rFonts w:ascii="Odessa LET" w:eastAsia="Times New Roman" w:hAnsi="Odessa LET" w:cs="Arial"/>
          <w:color w:val="000000"/>
        </w:rPr>
      </w:pPr>
      <w:r w:rsidRPr="00432E37">
        <w:rPr>
          <w:rFonts w:ascii="Odessa LET" w:eastAsia="Times New Roman" w:hAnsi="Odessa LET" w:cs="Arial"/>
          <w:color w:val="000000"/>
        </w:rPr>
        <w:t>Dearborn High School</w:t>
      </w:r>
      <w:r w:rsidRPr="00432E37">
        <w:rPr>
          <w:rFonts w:ascii="Odessa LET" w:hAnsi="Odessa LET" w:cs="Arial"/>
        </w:rPr>
        <w:t xml:space="preserve"> </w:t>
      </w:r>
    </w:p>
    <w:p w:rsidR="00395FCF" w:rsidRDefault="00395FCF">
      <w:pPr>
        <w:pStyle w:val="Normal1"/>
        <w:spacing w:after="200" w:line="576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395FCF" w:rsidRDefault="00395FCF">
      <w:pPr>
        <w:pStyle w:val="Normal1"/>
        <w:spacing w:after="200" w:line="576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395FCF" w:rsidRDefault="00395FCF">
      <w:pPr>
        <w:pStyle w:val="Normal1"/>
        <w:spacing w:after="200" w:line="576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395FCF" w:rsidRDefault="00395FCF">
      <w:pPr>
        <w:pStyle w:val="Normal1"/>
        <w:spacing w:after="200" w:line="576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395FCF" w:rsidRDefault="00395FCF">
      <w:pPr>
        <w:pStyle w:val="Normal1"/>
        <w:spacing w:after="200" w:line="576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395FCF" w:rsidRDefault="00395FCF">
      <w:pPr>
        <w:pStyle w:val="Normal1"/>
        <w:spacing w:after="200" w:line="576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AC61EE" w:rsidRPr="00394F16" w:rsidRDefault="00394F16">
      <w:pPr>
        <w:pStyle w:val="Normal1"/>
        <w:spacing w:after="200" w:line="576" w:lineRule="auto"/>
        <w:jc w:val="center"/>
        <w:rPr>
          <w:u w:val="single"/>
        </w:rPr>
      </w:pPr>
      <w:r w:rsidRPr="00394F16">
        <w:rPr>
          <w:rFonts w:ascii="Calibri" w:eastAsia="Calibri" w:hAnsi="Calibri" w:cs="Calibri"/>
          <w:b/>
          <w:highlight w:val="white"/>
          <w:u w:val="single"/>
        </w:rPr>
        <w:lastRenderedPageBreak/>
        <w:t xml:space="preserve">Bill #3       </w:t>
      </w:r>
      <w:r w:rsidR="005564E4" w:rsidRPr="00394F16">
        <w:rPr>
          <w:rFonts w:ascii="Calibri" w:eastAsia="Calibri" w:hAnsi="Calibri" w:cs="Calibri"/>
          <w:b/>
          <w:highlight w:val="white"/>
          <w:u w:val="single"/>
        </w:rPr>
        <w:t>Fair Welfare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i/>
          <w:highlight w:val="white"/>
        </w:rPr>
        <w:t>Be it enacted by this Congress here assembled that: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 xml:space="preserve">1. </w:t>
      </w:r>
      <w:r>
        <w:rPr>
          <w:rFonts w:ascii="Calibri" w:eastAsia="Calibri" w:hAnsi="Calibri" w:cs="Calibri"/>
          <w:b/>
          <w:highlight w:val="white"/>
        </w:rPr>
        <w:t>Section I:</w:t>
      </w:r>
      <w:r>
        <w:rPr>
          <w:rFonts w:ascii="Calibri" w:eastAsia="Calibri" w:hAnsi="Calibri" w:cs="Calibri"/>
          <w:highlight w:val="white"/>
        </w:rPr>
        <w:t xml:space="preserve"> Welfare recipients in the United States should undergo and pass drug tests to receive benefits. If they 2. </w:t>
      </w:r>
      <w:proofErr w:type="gramStart"/>
      <w:r>
        <w:rPr>
          <w:rFonts w:ascii="Calibri" w:eastAsia="Calibri" w:hAnsi="Calibri" w:cs="Calibri"/>
          <w:highlight w:val="white"/>
        </w:rPr>
        <w:t>test</w:t>
      </w:r>
      <w:proofErr w:type="gramEnd"/>
      <w:r>
        <w:rPr>
          <w:rFonts w:ascii="Calibri" w:eastAsia="Calibri" w:hAnsi="Calibri" w:cs="Calibri"/>
          <w:highlight w:val="white"/>
        </w:rPr>
        <w:t xml:space="preserve"> positive for drug use, then they will be entered into a rehabilitation program. 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 xml:space="preserve">3. </w:t>
      </w:r>
      <w:r>
        <w:rPr>
          <w:rFonts w:ascii="Calibri" w:eastAsia="Calibri" w:hAnsi="Calibri" w:cs="Calibri"/>
          <w:b/>
          <w:highlight w:val="white"/>
        </w:rPr>
        <w:t>Section II:</w:t>
      </w:r>
      <w:r>
        <w:rPr>
          <w:rFonts w:ascii="Calibri" w:eastAsia="Calibri" w:hAnsi="Calibri" w:cs="Calibri"/>
          <w:highlight w:val="white"/>
        </w:rPr>
        <w:t xml:space="preserve"> “Welfare recipients” shall be defined as those who make less than 30,000 dollars a year and those 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 xml:space="preserve">4. </w:t>
      </w:r>
      <w:proofErr w:type="gramStart"/>
      <w:r>
        <w:rPr>
          <w:rFonts w:ascii="Calibri" w:eastAsia="Calibri" w:hAnsi="Calibri" w:cs="Calibri"/>
          <w:highlight w:val="white"/>
        </w:rPr>
        <w:t>who</w:t>
      </w:r>
      <w:proofErr w:type="gramEnd"/>
      <w:r>
        <w:rPr>
          <w:rFonts w:ascii="Calibri" w:eastAsia="Calibri" w:hAnsi="Calibri" w:cs="Calibri"/>
          <w:highlight w:val="white"/>
        </w:rPr>
        <w:t xml:space="preserve"> are on, or eligible, or applying for: Food Stamps, Medicaid, Supplemental Security Income (SSI), etc. “Drug 5. </w:t>
      </w:r>
      <w:proofErr w:type="gramStart"/>
      <w:r>
        <w:rPr>
          <w:rFonts w:ascii="Calibri" w:eastAsia="Calibri" w:hAnsi="Calibri" w:cs="Calibri"/>
          <w:highlight w:val="white"/>
        </w:rPr>
        <w:t>tests</w:t>
      </w:r>
      <w:proofErr w:type="gramEnd"/>
      <w:r>
        <w:rPr>
          <w:rFonts w:ascii="Calibri" w:eastAsia="Calibri" w:hAnsi="Calibri" w:cs="Calibri"/>
          <w:highlight w:val="white"/>
        </w:rPr>
        <w:t xml:space="preserve">” will be conducted by obtaining either urine or blood samples of the welfare recipients to indicate the 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 xml:space="preserve">6. </w:t>
      </w:r>
      <w:proofErr w:type="gramStart"/>
      <w:r>
        <w:rPr>
          <w:rFonts w:ascii="Calibri" w:eastAsia="Calibri" w:hAnsi="Calibri" w:cs="Calibri"/>
          <w:highlight w:val="white"/>
        </w:rPr>
        <w:t>presence</w:t>
      </w:r>
      <w:proofErr w:type="gramEnd"/>
      <w:r>
        <w:rPr>
          <w:rFonts w:ascii="Calibri" w:eastAsia="Calibri" w:hAnsi="Calibri" w:cs="Calibri"/>
          <w:highlight w:val="white"/>
        </w:rPr>
        <w:t xml:space="preserve"> of any illegal substances, such as marijuana, cocaine, and heroin. The rehabilitation program will 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 xml:space="preserve">7. </w:t>
      </w:r>
      <w:proofErr w:type="gramStart"/>
      <w:r>
        <w:rPr>
          <w:rFonts w:ascii="Calibri" w:eastAsia="Calibri" w:hAnsi="Calibri" w:cs="Calibri"/>
          <w:highlight w:val="white"/>
        </w:rPr>
        <w:t>include</w:t>
      </w:r>
      <w:proofErr w:type="gramEnd"/>
      <w:r>
        <w:rPr>
          <w:rFonts w:ascii="Calibri" w:eastAsia="Calibri" w:hAnsi="Calibri" w:cs="Calibri"/>
          <w:highlight w:val="white"/>
        </w:rPr>
        <w:t xml:space="preserve"> standard rehabilitation methods.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 xml:space="preserve">8. </w:t>
      </w:r>
      <w:r>
        <w:rPr>
          <w:rFonts w:ascii="Calibri" w:eastAsia="Calibri" w:hAnsi="Calibri" w:cs="Calibri"/>
          <w:b/>
          <w:highlight w:val="white"/>
        </w:rPr>
        <w:t>Section III</w:t>
      </w:r>
      <w:r>
        <w:rPr>
          <w:rFonts w:ascii="Calibri" w:eastAsia="Calibri" w:hAnsi="Calibri" w:cs="Calibri"/>
          <w:highlight w:val="white"/>
        </w:rPr>
        <w:t xml:space="preserve">: The United States Department of Health and Human Services will conduct the drug tests on welfare 9. </w:t>
      </w:r>
      <w:proofErr w:type="gramStart"/>
      <w:r>
        <w:rPr>
          <w:rFonts w:ascii="Calibri" w:eastAsia="Calibri" w:hAnsi="Calibri" w:cs="Calibri"/>
          <w:highlight w:val="white"/>
        </w:rPr>
        <w:t>recipients</w:t>
      </w:r>
      <w:proofErr w:type="gramEnd"/>
      <w:r>
        <w:rPr>
          <w:rFonts w:ascii="Calibri" w:eastAsia="Calibri" w:hAnsi="Calibri" w:cs="Calibri"/>
          <w:highlight w:val="white"/>
        </w:rPr>
        <w:t xml:space="preserve">. They will also arrange those who test positive for drug use to reside in rehabilitation centers until 10. </w:t>
      </w:r>
      <w:proofErr w:type="gramStart"/>
      <w:r>
        <w:rPr>
          <w:rFonts w:ascii="Calibri" w:eastAsia="Calibri" w:hAnsi="Calibri" w:cs="Calibri"/>
          <w:highlight w:val="white"/>
        </w:rPr>
        <w:t>their</w:t>
      </w:r>
      <w:proofErr w:type="gramEnd"/>
      <w:r>
        <w:rPr>
          <w:rFonts w:ascii="Calibri" w:eastAsia="Calibri" w:hAnsi="Calibri" w:cs="Calibri"/>
          <w:highlight w:val="white"/>
        </w:rPr>
        <w:t xml:space="preserve"> addiction resides. Any funding </w:t>
      </w:r>
      <w:proofErr w:type="gramStart"/>
      <w:r>
        <w:rPr>
          <w:rFonts w:ascii="Calibri" w:eastAsia="Calibri" w:hAnsi="Calibri" w:cs="Calibri"/>
          <w:highlight w:val="white"/>
        </w:rPr>
        <w:t>will  come</w:t>
      </w:r>
      <w:proofErr w:type="gramEnd"/>
      <w:r>
        <w:rPr>
          <w:rFonts w:ascii="Calibri" w:eastAsia="Calibri" w:hAnsi="Calibri" w:cs="Calibri"/>
          <w:highlight w:val="white"/>
        </w:rPr>
        <w:t xml:space="preserve"> from a 0.05% tax increase on cigarettes.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 xml:space="preserve">11. </w:t>
      </w:r>
      <w:r>
        <w:rPr>
          <w:rFonts w:ascii="Calibri" w:eastAsia="Calibri" w:hAnsi="Calibri" w:cs="Calibri"/>
          <w:b/>
          <w:highlight w:val="white"/>
        </w:rPr>
        <w:t>Section IV:</w:t>
      </w:r>
      <w:r>
        <w:rPr>
          <w:rFonts w:ascii="Calibri" w:eastAsia="Calibri" w:hAnsi="Calibri" w:cs="Calibri"/>
          <w:highlight w:val="white"/>
        </w:rPr>
        <w:t xml:space="preserve"> The legislation shall take effect January 1st, 2018. 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>12.</w:t>
      </w:r>
      <w:r>
        <w:rPr>
          <w:rFonts w:ascii="Calibri" w:eastAsia="Calibri" w:hAnsi="Calibri" w:cs="Calibri"/>
          <w:b/>
          <w:highlight w:val="white"/>
        </w:rPr>
        <w:t xml:space="preserve"> Section V:</w:t>
      </w:r>
      <w:r>
        <w:rPr>
          <w:rFonts w:ascii="Calibri" w:eastAsia="Calibri" w:hAnsi="Calibri" w:cs="Calibri"/>
          <w:highlight w:val="white"/>
        </w:rPr>
        <w:t xml:space="preserve"> All laws or portions of laws in conflict with the provisions of this legislation shall hereby be declared 13. </w:t>
      </w:r>
      <w:proofErr w:type="gramStart"/>
      <w:r>
        <w:rPr>
          <w:rFonts w:ascii="Calibri" w:eastAsia="Calibri" w:hAnsi="Calibri" w:cs="Calibri"/>
          <w:highlight w:val="white"/>
        </w:rPr>
        <w:t>null</w:t>
      </w:r>
      <w:proofErr w:type="gramEnd"/>
      <w:r>
        <w:rPr>
          <w:rFonts w:ascii="Calibri" w:eastAsia="Calibri" w:hAnsi="Calibri" w:cs="Calibri"/>
          <w:highlight w:val="white"/>
        </w:rPr>
        <w:t xml:space="preserve"> and void.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>Respectfully Submitted,</w:t>
      </w:r>
    </w:p>
    <w:p w:rsidR="00AC61EE" w:rsidRDefault="005564E4">
      <w:pPr>
        <w:pStyle w:val="Normal1"/>
        <w:spacing w:after="200" w:line="576" w:lineRule="auto"/>
      </w:pPr>
      <w:proofErr w:type="spellStart"/>
      <w:r>
        <w:rPr>
          <w:rFonts w:ascii="Calibri" w:eastAsia="Calibri" w:hAnsi="Calibri" w:cs="Calibri"/>
          <w:highlight w:val="white"/>
        </w:rPr>
        <w:t>Zoha</w:t>
      </w:r>
      <w:proofErr w:type="spellEnd"/>
      <w:r>
        <w:rPr>
          <w:rFonts w:ascii="Calibri" w:eastAsia="Calibri" w:hAnsi="Calibri" w:cs="Calibri"/>
          <w:highlight w:val="white"/>
        </w:rPr>
        <w:t xml:space="preserve"> Qureshi</w:t>
      </w:r>
    </w:p>
    <w:p w:rsidR="00AC61EE" w:rsidRDefault="005564E4">
      <w:pPr>
        <w:pStyle w:val="Normal1"/>
        <w:spacing w:after="200" w:line="576" w:lineRule="auto"/>
      </w:pPr>
      <w:r>
        <w:rPr>
          <w:rFonts w:ascii="Calibri" w:eastAsia="Calibri" w:hAnsi="Calibri" w:cs="Calibri"/>
          <w:highlight w:val="white"/>
        </w:rPr>
        <w:t>Canton High School</w:t>
      </w:r>
    </w:p>
    <w:p w:rsidR="005564E4" w:rsidRDefault="005564E4" w:rsidP="005564E4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5564E4" w:rsidRDefault="005564E4" w:rsidP="005564E4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5564E4" w:rsidRDefault="00394F16" w:rsidP="005564E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F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Bill #4        </w:t>
      </w:r>
      <w:r w:rsidR="005564E4" w:rsidRPr="00394F16">
        <w:rPr>
          <w:rFonts w:ascii="Times New Roman" w:hAnsi="Times New Roman" w:cs="Times New Roman"/>
          <w:b/>
          <w:sz w:val="24"/>
          <w:szCs w:val="24"/>
          <w:u w:val="single"/>
        </w:rPr>
        <w:t>Voluntary Abortion Bill</w:t>
      </w:r>
    </w:p>
    <w:p w:rsidR="00394F16" w:rsidRPr="00394F16" w:rsidRDefault="00394F16" w:rsidP="005564E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>1. Be it enacted by this congress here assembled that: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2. Section I: All acts of Voluntary Abortion are hereby prohibited. Any and all Voluntary 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3. Abortion clinics have a 7 day grace period to shut down their businesses and leave their 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564E4">
        <w:rPr>
          <w:rFonts w:ascii="Times New Roman" w:hAnsi="Times New Roman" w:cs="Times New Roman"/>
          <w:sz w:val="24"/>
          <w:szCs w:val="24"/>
        </w:rPr>
        <w:t>offices</w:t>
      </w:r>
      <w:proofErr w:type="gramEnd"/>
      <w:r w:rsidRPr="005564E4">
        <w:rPr>
          <w:rFonts w:ascii="Times New Roman" w:hAnsi="Times New Roman" w:cs="Times New Roman"/>
          <w:sz w:val="24"/>
          <w:szCs w:val="24"/>
        </w:rPr>
        <w:t>. During this time period no Voluntary Abortions may occur.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5. Section II: Every woman of any race, nationality, or ethnic group within the United States of 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6. America will be prohibited from engaging in the act of Voluntary Abortion, not including      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7. Puerto Rico, Guam, or any other U.S. owned territory. The definition of Voluntary Abortion is 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564E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564E4">
        <w:rPr>
          <w:rFonts w:ascii="Times New Roman" w:hAnsi="Times New Roman" w:cs="Times New Roman"/>
          <w:sz w:val="24"/>
          <w:szCs w:val="24"/>
        </w:rPr>
        <w:t xml:space="preserve"> removal of an embryo or fetus from the uterus in order to end a pregnancy. 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9. Section III: This bill will be implemented on January 1, 2015. 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10. Section IV: State governments and health departments will be responsible for preventing all 11. </w:t>
      </w:r>
      <w:proofErr w:type="gramStart"/>
      <w:r w:rsidRPr="005564E4">
        <w:rPr>
          <w:rFonts w:ascii="Times New Roman" w:hAnsi="Times New Roman" w:cs="Times New Roman"/>
          <w:sz w:val="24"/>
          <w:szCs w:val="24"/>
        </w:rPr>
        <w:t>forms</w:t>
      </w:r>
      <w:proofErr w:type="gramEnd"/>
      <w:r w:rsidRPr="005564E4">
        <w:rPr>
          <w:rFonts w:ascii="Times New Roman" w:hAnsi="Times New Roman" w:cs="Times New Roman"/>
          <w:sz w:val="24"/>
          <w:szCs w:val="24"/>
        </w:rPr>
        <w:t xml:space="preserve"> of Voluntary Abortion by teaching the dangers and moralities of Voluntary Abortion. 12. All those who continue to engage in Voluntary Abortion after the bill is passed will face a 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564E4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5564E4">
        <w:rPr>
          <w:rFonts w:ascii="Times New Roman" w:hAnsi="Times New Roman" w:cs="Times New Roman"/>
          <w:sz w:val="24"/>
          <w:szCs w:val="24"/>
        </w:rPr>
        <w:t xml:space="preserve"> of 10 years in prison and a fine of $5000. 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>14. Section V: All laws or portions of laws in conflict with the provisions of this legislation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5564E4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Pr="005564E4">
        <w:rPr>
          <w:rFonts w:ascii="Times New Roman" w:hAnsi="Times New Roman" w:cs="Times New Roman"/>
          <w:sz w:val="24"/>
          <w:szCs w:val="24"/>
        </w:rPr>
        <w:t xml:space="preserve"> hereby be declared null and void.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>Kevin Yan</w:t>
      </w:r>
    </w:p>
    <w:p w:rsidR="005564E4" w:rsidRPr="005564E4" w:rsidRDefault="005564E4" w:rsidP="00556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4E4">
        <w:rPr>
          <w:rFonts w:ascii="Times New Roman" w:hAnsi="Times New Roman" w:cs="Times New Roman"/>
          <w:sz w:val="24"/>
          <w:szCs w:val="24"/>
        </w:rPr>
        <w:t>Northville High School</w:t>
      </w:r>
    </w:p>
    <w:p w:rsidR="005564E4" w:rsidRDefault="005564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564E4" w:rsidRDefault="00394F16" w:rsidP="005564E4">
      <w:pPr>
        <w:pStyle w:val="Normal1"/>
        <w:spacing w:line="576" w:lineRule="auto"/>
        <w:jc w:val="center"/>
      </w:pPr>
      <w:r>
        <w:rPr>
          <w:b/>
          <w:highlight w:val="white"/>
          <w:u w:val="single"/>
        </w:rPr>
        <w:lastRenderedPageBreak/>
        <w:t xml:space="preserve">Bill #5    </w:t>
      </w:r>
      <w:r w:rsidR="005564E4">
        <w:rPr>
          <w:b/>
          <w:highlight w:val="white"/>
          <w:u w:val="single"/>
        </w:rPr>
        <w:t xml:space="preserve">A Bill to Grant Federal Courts Jurisdiction </w:t>
      </w:r>
      <w:proofErr w:type="gramStart"/>
      <w:r w:rsidR="005564E4">
        <w:rPr>
          <w:b/>
          <w:highlight w:val="white"/>
          <w:u w:val="single"/>
        </w:rPr>
        <w:t>Over</w:t>
      </w:r>
      <w:proofErr w:type="gramEnd"/>
      <w:r w:rsidR="005564E4">
        <w:rPr>
          <w:b/>
          <w:highlight w:val="white"/>
          <w:u w:val="single"/>
        </w:rPr>
        <w:t xml:space="preserve"> Military Sexual Assault</w:t>
      </w:r>
    </w:p>
    <w:p w:rsidR="005564E4" w:rsidRDefault="005564E4" w:rsidP="005564E4">
      <w:pPr>
        <w:pStyle w:val="Normal1"/>
        <w:spacing w:line="576" w:lineRule="auto"/>
        <w:jc w:val="center"/>
      </w:pPr>
    </w:p>
    <w:p w:rsidR="005564E4" w:rsidRDefault="005564E4" w:rsidP="005564E4">
      <w:pPr>
        <w:pStyle w:val="Normal1"/>
        <w:spacing w:line="576" w:lineRule="auto"/>
      </w:pPr>
      <w:r>
        <w:rPr>
          <w:i/>
          <w:highlight w:val="white"/>
        </w:rPr>
        <w:t>1- Be it enacted by this Congress here assembled that: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  <w:u w:val="single"/>
        </w:rPr>
        <w:t>2- Section I:</w:t>
      </w:r>
      <w:r>
        <w:rPr>
          <w:highlight w:val="white"/>
        </w:rPr>
        <w:t xml:space="preserve"> All reported incidents of sexual assault within the U.S Military will now be subject to the 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 xml:space="preserve">3- </w:t>
      </w:r>
      <w:proofErr w:type="gramStart"/>
      <w:r>
        <w:rPr>
          <w:highlight w:val="white"/>
        </w:rPr>
        <w:t>jurisdiction</w:t>
      </w:r>
      <w:proofErr w:type="gramEnd"/>
      <w:r>
        <w:rPr>
          <w:highlight w:val="white"/>
        </w:rPr>
        <w:t xml:space="preserve"> of the federal courts and federal law enforcement and will be removed from the 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 xml:space="preserve">4- </w:t>
      </w:r>
      <w:proofErr w:type="gramStart"/>
      <w:r>
        <w:rPr>
          <w:highlight w:val="white"/>
        </w:rPr>
        <w:t>jurisdiction</w:t>
      </w:r>
      <w:proofErr w:type="gramEnd"/>
      <w:r>
        <w:rPr>
          <w:highlight w:val="white"/>
        </w:rPr>
        <w:t xml:space="preserve"> of any and all military tribunals.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  <w:u w:val="single"/>
        </w:rPr>
        <w:t>5- Section 2:</w:t>
      </w:r>
      <w:r>
        <w:rPr>
          <w:highlight w:val="white"/>
        </w:rPr>
        <w:t xml:space="preserve"> Sexual assault is defined as, according to the Uniform Code of Military Justice, 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 xml:space="preserve">6- </w:t>
      </w:r>
      <w:proofErr w:type="gramStart"/>
      <w:r>
        <w:rPr>
          <w:highlight w:val="white"/>
        </w:rPr>
        <w:t>intentional</w:t>
      </w:r>
      <w:proofErr w:type="gramEnd"/>
      <w:r>
        <w:rPr>
          <w:highlight w:val="white"/>
        </w:rPr>
        <w:t xml:space="preserve"> sexual contact characterized by use of force, threats, intimidation, or abuse of 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 xml:space="preserve">7- </w:t>
      </w:r>
      <w:proofErr w:type="gramStart"/>
      <w:r>
        <w:rPr>
          <w:highlight w:val="white"/>
        </w:rPr>
        <w:t>authority</w:t>
      </w:r>
      <w:proofErr w:type="gramEnd"/>
      <w:r>
        <w:rPr>
          <w:highlight w:val="white"/>
        </w:rPr>
        <w:t xml:space="preserve"> or when the victim does not or cannot consent. The term includes rape, sexual 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 xml:space="preserve">8- </w:t>
      </w:r>
      <w:proofErr w:type="gramStart"/>
      <w:r>
        <w:rPr>
          <w:highlight w:val="white"/>
        </w:rPr>
        <w:t>assault</w:t>
      </w:r>
      <w:proofErr w:type="gramEnd"/>
      <w:r>
        <w:rPr>
          <w:highlight w:val="white"/>
        </w:rPr>
        <w:t xml:space="preserve">, aggravated sexual contact, abusive sexual contact, forcible sodomy, or attempts to commit 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 xml:space="preserve">9- </w:t>
      </w:r>
      <w:proofErr w:type="gramStart"/>
      <w:r>
        <w:rPr>
          <w:highlight w:val="white"/>
        </w:rPr>
        <w:t>these</w:t>
      </w:r>
      <w:proofErr w:type="gramEnd"/>
      <w:r>
        <w:rPr>
          <w:highlight w:val="white"/>
        </w:rPr>
        <w:t xml:space="preserve"> acts. Sexual assault offenses committed both domestically and overseas 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 xml:space="preserve">10- </w:t>
      </w:r>
      <w:proofErr w:type="gramStart"/>
      <w:r>
        <w:rPr>
          <w:highlight w:val="white"/>
        </w:rPr>
        <w:t>within</w:t>
      </w:r>
      <w:proofErr w:type="gramEnd"/>
      <w:r>
        <w:rPr>
          <w:highlight w:val="white"/>
        </w:rPr>
        <w:t xml:space="preserve"> the U.S. military will be tried in the Federal Court Circuit. The Federal Bureau of 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>11- Investigation will conduct a thorough investigation into the offense.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  <w:u w:val="single"/>
        </w:rPr>
        <w:t>12- Section 3:</w:t>
      </w:r>
      <w:r>
        <w:rPr>
          <w:highlight w:val="white"/>
        </w:rPr>
        <w:t xml:space="preserve"> This law will take full effect by January 1, 2016.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  <w:u w:val="single"/>
        </w:rPr>
        <w:t>13</w:t>
      </w:r>
      <w:proofErr w:type="gramStart"/>
      <w:r>
        <w:rPr>
          <w:highlight w:val="white"/>
          <w:u w:val="single"/>
        </w:rPr>
        <w:t>-  Section</w:t>
      </w:r>
      <w:proofErr w:type="gramEnd"/>
      <w:r>
        <w:rPr>
          <w:highlight w:val="white"/>
          <w:u w:val="single"/>
        </w:rPr>
        <w:t xml:space="preserve"> 4:</w:t>
      </w:r>
      <w:r>
        <w:rPr>
          <w:highlight w:val="white"/>
        </w:rPr>
        <w:t xml:space="preserve"> The Department of Justice will establish a commission to handle all sexual 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>14</w:t>
      </w:r>
      <w:proofErr w:type="gramStart"/>
      <w:r>
        <w:rPr>
          <w:highlight w:val="white"/>
        </w:rPr>
        <w:t>-  assault</w:t>
      </w:r>
      <w:proofErr w:type="gramEnd"/>
      <w:r>
        <w:rPr>
          <w:highlight w:val="white"/>
        </w:rPr>
        <w:t xml:space="preserve"> complaints from the military. All funding necessary will be provided for by a 2% 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 xml:space="preserve">15- </w:t>
      </w:r>
      <w:proofErr w:type="gramStart"/>
      <w:r>
        <w:rPr>
          <w:highlight w:val="white"/>
        </w:rPr>
        <w:t>increase</w:t>
      </w:r>
      <w:proofErr w:type="gramEnd"/>
      <w:r>
        <w:rPr>
          <w:highlight w:val="white"/>
        </w:rPr>
        <w:t xml:space="preserve"> in taxes on tobacco products.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  <w:u w:val="single"/>
        </w:rPr>
        <w:t>16- Section 5</w:t>
      </w:r>
      <w:r>
        <w:rPr>
          <w:highlight w:val="white"/>
        </w:rPr>
        <w:t>: All laws, bills, acts, or precedents in conflict with any section or clause of this bill shall be 17- rendered null and void.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>Respectfully Submitted,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>Meredith Ashton</w:t>
      </w:r>
    </w:p>
    <w:p w:rsidR="005564E4" w:rsidRDefault="005564E4" w:rsidP="005564E4">
      <w:pPr>
        <w:pStyle w:val="Normal1"/>
        <w:spacing w:line="576" w:lineRule="auto"/>
      </w:pPr>
      <w:r>
        <w:rPr>
          <w:highlight w:val="white"/>
        </w:rPr>
        <w:t>Salem High School</w:t>
      </w:r>
    </w:p>
    <w:p w:rsidR="005564E4" w:rsidRDefault="005564E4" w:rsidP="005564E4">
      <w:pPr>
        <w:pStyle w:val="Normal1"/>
        <w:spacing w:line="576" w:lineRule="auto"/>
      </w:pPr>
    </w:p>
    <w:p w:rsidR="005564E4" w:rsidRDefault="005564E4" w:rsidP="005564E4">
      <w:pPr>
        <w:pStyle w:val="Normal1"/>
        <w:spacing w:line="576" w:lineRule="auto"/>
      </w:pPr>
    </w:p>
    <w:p w:rsidR="005564E4" w:rsidRDefault="005564E4">
      <w:pPr>
        <w:pStyle w:val="Normal1"/>
      </w:pPr>
    </w:p>
    <w:p w:rsidR="005564E4" w:rsidRDefault="00394F16" w:rsidP="005564E4">
      <w:pPr>
        <w:pStyle w:val="Normal1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Bill #6    </w:t>
      </w:r>
      <w:proofErr w:type="gramStart"/>
      <w:r w:rsidR="005564E4">
        <w:rPr>
          <w:rFonts w:ascii="Times New Roman" w:eastAsia="Times New Roman" w:hAnsi="Times New Roman" w:cs="Times New Roman"/>
          <w:b/>
          <w:sz w:val="24"/>
          <w:u w:val="single"/>
        </w:rPr>
        <w:t>The</w:t>
      </w:r>
      <w:proofErr w:type="gramEnd"/>
      <w:r w:rsidR="005564E4">
        <w:rPr>
          <w:rFonts w:ascii="Times New Roman" w:eastAsia="Times New Roman" w:hAnsi="Times New Roman" w:cs="Times New Roman"/>
          <w:b/>
          <w:sz w:val="24"/>
          <w:u w:val="single"/>
        </w:rPr>
        <w:t xml:space="preserve"> Legalization of Marijuana Act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 it enacted by the Congress here assembled that: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Section I: Marijuana shall hereby be legalized, and no criminal charges shall be pressed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against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those who are found in possession of it.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Section II: Legalization shall be defined as a status where an adult may own or use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marijuana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legally, and a business may legally sell it. This legalization shall only apply to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persons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at or over the age of 21. Only authorized businesses may sell marijuana; an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individual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may not. Authorized businesses shall be defined as businesses with a license to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sell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marijuana. To obtain this license, an individual must be over 21 years old, have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committed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 felonies, and have no mental illnesses. Authorized businesses shall not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have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more than 10,000 cannabis plants. Adults may possess up to one ounce of the drug.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It shall also be taxed at a rate of 20 percent, on top of each state’s sales tax, local sales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tax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and excise sales tax. An individual may have up to six cannabis plants, which must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a locked and enclosed space. Any place where smoking is not allowed, marijuana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shall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also not be allowed. A person may not smoke marijuana in a public place.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Section III: This bill shall require no additional funding. This bill shall be enforced by the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Drug Enforcement Agency. A person owning more than one ounce shall receive a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sentence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fine depending on the amount of marijuana owned. </w:t>
      </w:r>
      <w:r>
        <w:rPr>
          <w:rFonts w:ascii="Times New Roman" w:eastAsia="Times New Roman" w:hAnsi="Times New Roman" w:cs="Times New Roman"/>
          <w:color w:val="333333"/>
          <w:sz w:val="24"/>
          <w:highlight w:val="white"/>
        </w:rPr>
        <w:t xml:space="preserve">If an entity who is not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highlight w:val="white"/>
        </w:rPr>
        <w:t xml:space="preserve">an authorized business sells marijuana, or owns more than six cannabis plants with no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highlight w:val="white"/>
        </w:rPr>
        <w:t xml:space="preserve">license, the severity of the sentence and fine shall depend on the amount of marijuana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highlight w:val="white"/>
        </w:rPr>
        <w:t>sold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highlight w:val="white"/>
        </w:rPr>
        <w:t xml:space="preserve">, or the amount of cannabis plants illegally owned, respectively. Smoking marijuana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highlight w:val="white"/>
        </w:rPr>
        <w:t xml:space="preserve">in a public place shall be considered a petty offense, with 15 days of incarceration and an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highlight w:val="white"/>
        </w:rPr>
        <w:t xml:space="preserve">$100 fine.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highlight w:val="white"/>
        </w:rPr>
        <w:t xml:space="preserve">Section IV: </w:t>
      </w:r>
      <w:r>
        <w:rPr>
          <w:rFonts w:ascii="Times New Roman" w:eastAsia="Times New Roman" w:hAnsi="Times New Roman" w:cs="Times New Roman"/>
          <w:sz w:val="24"/>
        </w:rPr>
        <w:t>All laws in conflict with this legislation are hereby declared null and void.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Section V: This bill shall be implemented on January 1st, 2016, and shall be reevaluated on </w:t>
      </w:r>
    </w:p>
    <w:p w:rsidR="005564E4" w:rsidRDefault="005564E4" w:rsidP="005564E4">
      <w:pPr>
        <w:pStyle w:val="Normal1"/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January 1st, 2021.</w:t>
      </w:r>
    </w:p>
    <w:p w:rsidR="005564E4" w:rsidRDefault="005564E4" w:rsidP="005564E4">
      <w:pPr>
        <w:pStyle w:val="Normal1"/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5564E4" w:rsidRDefault="005564E4" w:rsidP="005564E4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Respectfully submitted,</w:t>
      </w:r>
    </w:p>
    <w:p w:rsidR="005564E4" w:rsidRDefault="005564E4" w:rsidP="005564E4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Paul Sabatini</w:t>
      </w:r>
    </w:p>
    <w:p w:rsidR="005564E4" w:rsidRDefault="005564E4" w:rsidP="005564E4">
      <w:pPr>
        <w:pStyle w:val="Normal1"/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Churchill High School</w:t>
      </w:r>
    </w:p>
    <w:p w:rsidR="005564E4" w:rsidRDefault="005564E4" w:rsidP="005564E4">
      <w:pPr>
        <w:pStyle w:val="Normal1"/>
        <w:spacing w:line="480" w:lineRule="auto"/>
        <w:rPr>
          <w:rFonts w:ascii="Times New Roman" w:eastAsia="Times New Roman" w:hAnsi="Times New Roman" w:cs="Times New Roman"/>
          <w:sz w:val="24"/>
        </w:rPr>
      </w:pPr>
    </w:p>
    <w:p w:rsidR="005564E4" w:rsidRDefault="005564E4" w:rsidP="005564E4">
      <w:pPr>
        <w:pStyle w:val="Normal1"/>
        <w:spacing w:line="480" w:lineRule="auto"/>
        <w:rPr>
          <w:rFonts w:ascii="Times New Roman" w:eastAsia="Times New Roman" w:hAnsi="Times New Roman" w:cs="Times New Roman"/>
          <w:sz w:val="24"/>
        </w:rPr>
      </w:pPr>
    </w:p>
    <w:p w:rsidR="005564E4" w:rsidRDefault="005564E4" w:rsidP="005564E4">
      <w:pPr>
        <w:pStyle w:val="Normal1"/>
        <w:spacing w:line="480" w:lineRule="auto"/>
        <w:rPr>
          <w:rFonts w:ascii="Times New Roman" w:eastAsia="Times New Roman" w:hAnsi="Times New Roman" w:cs="Times New Roman"/>
          <w:sz w:val="24"/>
        </w:rPr>
      </w:pPr>
    </w:p>
    <w:p w:rsidR="005564E4" w:rsidRDefault="005564E4" w:rsidP="005564E4">
      <w:pPr>
        <w:pStyle w:val="Normal1"/>
        <w:spacing w:line="480" w:lineRule="auto"/>
        <w:rPr>
          <w:rFonts w:ascii="Times New Roman" w:eastAsia="Times New Roman" w:hAnsi="Times New Roman" w:cs="Times New Roman"/>
          <w:sz w:val="24"/>
        </w:rPr>
      </w:pPr>
    </w:p>
    <w:p w:rsidR="005564E4" w:rsidRPr="00394F16" w:rsidRDefault="00394F16" w:rsidP="00394F16">
      <w:pPr>
        <w:spacing w:line="240" w:lineRule="auto"/>
        <w:ind w:left="2880" w:firstLine="720"/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</w:pPr>
      <w:r w:rsidRPr="00394F16">
        <w:rPr>
          <w:rFonts w:ascii="Baskerville Old Face" w:eastAsia="Times New Roman" w:hAnsi="Baskerville Old Face"/>
          <w:b/>
          <w:sz w:val="24"/>
          <w:szCs w:val="24"/>
          <w:u w:val="single"/>
        </w:rPr>
        <w:lastRenderedPageBreak/>
        <w:t xml:space="preserve">Bill #7    </w:t>
      </w:r>
      <w:proofErr w:type="gramStart"/>
      <w:r w:rsidR="005564E4" w:rsidRPr="00394F16">
        <w:rPr>
          <w:rFonts w:ascii="Baskerville Old Face" w:eastAsia="Times New Roman" w:hAnsi="Baskerville Old Face"/>
          <w:b/>
          <w:sz w:val="24"/>
          <w:szCs w:val="24"/>
          <w:u w:val="single"/>
        </w:rPr>
        <w:t>The</w:t>
      </w:r>
      <w:proofErr w:type="gramEnd"/>
      <w:r w:rsidR="005564E4" w:rsidRPr="00394F16">
        <w:rPr>
          <w:rFonts w:ascii="Baskerville Old Face" w:eastAsia="Times New Roman" w:hAnsi="Baskerville Old Face"/>
          <w:b/>
          <w:sz w:val="24"/>
          <w:szCs w:val="24"/>
          <w:u w:val="single"/>
        </w:rPr>
        <w:t xml:space="preserve"> “Gym No More” Bill</w:t>
      </w:r>
    </w:p>
    <w:p w:rsidR="005564E4" w:rsidRPr="00800C44" w:rsidRDefault="005564E4" w:rsidP="005564E4">
      <w:pPr>
        <w:spacing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:rsidR="005564E4" w:rsidRPr="00E0769B" w:rsidRDefault="005564E4" w:rsidP="005564E4">
      <w:pPr>
        <w:spacing w:line="480" w:lineRule="auto"/>
        <w:rPr>
          <w:rFonts w:ascii="Baskerville Old Face" w:eastAsia="Times New Roman" w:hAnsi="Baskerville Old Face" w:cs="Times New Roman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 xml:space="preserve">1 </w:t>
      </w:r>
      <w:r>
        <w:rPr>
          <w:rFonts w:ascii="Baskerville Old Face" w:eastAsia="Times New Roman" w:hAnsi="Baskerville Old Face"/>
          <w:sz w:val="24"/>
          <w:szCs w:val="24"/>
        </w:rPr>
        <w:tab/>
      </w:r>
      <w:r w:rsidRPr="00E0769B">
        <w:rPr>
          <w:rFonts w:ascii="Baskerville Old Face" w:eastAsia="Times New Roman" w:hAnsi="Baskerville Old Face"/>
          <w:sz w:val="24"/>
          <w:szCs w:val="24"/>
        </w:rPr>
        <w:t>Be it enacted by this congress here assembled that: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 w:rsidRPr="00800C44">
        <w:rPr>
          <w:rFonts w:ascii="Baskerville Old Face" w:eastAsia="Times New Roman" w:hAnsi="Baskerville Old Face"/>
          <w:sz w:val="24"/>
          <w:szCs w:val="24"/>
        </w:rPr>
        <w:t>2</w:t>
      </w:r>
      <w:r>
        <w:rPr>
          <w:rFonts w:ascii="Baskerville Old Face" w:eastAsia="Times New Roman" w:hAnsi="Baskerville Old Face"/>
          <w:sz w:val="24"/>
          <w:szCs w:val="24"/>
        </w:rPr>
        <w:t xml:space="preserve">  </w:t>
      </w:r>
      <w:r>
        <w:rPr>
          <w:rFonts w:ascii="Baskerville Old Face" w:eastAsia="Times New Roman" w:hAnsi="Baskerville Old Face"/>
          <w:sz w:val="24"/>
          <w:szCs w:val="24"/>
        </w:rPr>
        <w:tab/>
      </w:r>
      <w:r w:rsidRPr="00800C44">
        <w:rPr>
          <w:rFonts w:ascii="Baskerville Old Face" w:eastAsia="Times New Roman" w:hAnsi="Baskerville Old Face"/>
          <w:sz w:val="24"/>
          <w:szCs w:val="24"/>
          <w:u w:val="single"/>
        </w:rPr>
        <w:t>Section 1:</w:t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 the Michigan Department of Education shall declare that a point 5 gym credit </w:t>
      </w:r>
      <w:r>
        <w:rPr>
          <w:rFonts w:ascii="Baskerville Old Face" w:eastAsia="Times New Roman" w:hAnsi="Baskerville Old Face"/>
          <w:sz w:val="24"/>
          <w:szCs w:val="24"/>
        </w:rPr>
        <w:t xml:space="preserve">           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 xml:space="preserve">3  </w:t>
      </w:r>
      <w:r>
        <w:rPr>
          <w:rFonts w:ascii="Baskerville Old Face" w:eastAsia="Times New Roman" w:hAnsi="Baskerville Old Face"/>
          <w:sz w:val="24"/>
          <w:szCs w:val="24"/>
        </w:rPr>
        <w:tab/>
      </w:r>
      <w:r w:rsidRPr="00800C44">
        <w:rPr>
          <w:rFonts w:ascii="Baskerville Old Face" w:eastAsia="Times New Roman" w:hAnsi="Baskerville Old Face"/>
          <w:sz w:val="24"/>
          <w:szCs w:val="24"/>
        </w:rPr>
        <w:t>may be allotted to any compliant student athlete who partici</w:t>
      </w:r>
      <w:r>
        <w:rPr>
          <w:rFonts w:ascii="Baskerville Old Face" w:eastAsia="Times New Roman" w:hAnsi="Baskerville Old Face"/>
          <w:sz w:val="24"/>
          <w:szCs w:val="24"/>
        </w:rPr>
        <w:t xml:space="preserve">pates in an extracurricular         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>4</w:t>
      </w:r>
      <w:r>
        <w:rPr>
          <w:rFonts w:ascii="Baskerville Old Face" w:eastAsia="Times New Roman" w:hAnsi="Baskerville Old Face"/>
          <w:sz w:val="24"/>
          <w:szCs w:val="24"/>
        </w:rPr>
        <w:tab/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varsity sports team for one whole season, meeting all the </w:t>
      </w:r>
      <w:r>
        <w:rPr>
          <w:rFonts w:ascii="Baskerville Old Face" w:eastAsia="Times New Roman" w:hAnsi="Baskerville Old Face"/>
          <w:sz w:val="24"/>
          <w:szCs w:val="24"/>
        </w:rPr>
        <w:t xml:space="preserve">sport’s requirements and             </w:t>
      </w:r>
    </w:p>
    <w:p w:rsidR="005564E4" w:rsidRPr="00800C44" w:rsidRDefault="005564E4" w:rsidP="005564E4">
      <w:pPr>
        <w:spacing w:line="480" w:lineRule="auto"/>
        <w:rPr>
          <w:rFonts w:ascii="Baskerville Old Face" w:eastAsia="Times New Roman" w:hAnsi="Baskerville Old Face" w:cs="Times New Roman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 xml:space="preserve"> </w:t>
      </w:r>
      <w:proofErr w:type="gramStart"/>
      <w:r>
        <w:rPr>
          <w:rFonts w:ascii="Baskerville Old Face" w:eastAsia="Times New Roman" w:hAnsi="Baskerville Old Face"/>
          <w:sz w:val="24"/>
          <w:szCs w:val="24"/>
        </w:rPr>
        <w:t>5</w:t>
      </w:r>
      <w:r>
        <w:rPr>
          <w:rFonts w:ascii="Baskerville Old Face" w:eastAsia="Times New Roman" w:hAnsi="Baskerville Old Face"/>
          <w:sz w:val="24"/>
          <w:szCs w:val="24"/>
        </w:rPr>
        <w:tab/>
      </w:r>
      <w:r w:rsidRPr="00800C44">
        <w:rPr>
          <w:rFonts w:ascii="Baskerville Old Face" w:eastAsia="Times New Roman" w:hAnsi="Baskerville Old Face"/>
          <w:sz w:val="24"/>
          <w:szCs w:val="24"/>
        </w:rPr>
        <w:t>expectations.</w:t>
      </w:r>
      <w:proofErr w:type="gramEnd"/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>6</w:t>
      </w:r>
      <w:r>
        <w:rPr>
          <w:rFonts w:ascii="Baskerville Old Face" w:eastAsia="Times New Roman" w:hAnsi="Baskerville Old Face"/>
          <w:sz w:val="24"/>
          <w:szCs w:val="24"/>
        </w:rPr>
        <w:tab/>
      </w:r>
      <w:r>
        <w:rPr>
          <w:rFonts w:ascii="Baskerville Old Face" w:eastAsia="Times New Roman" w:hAnsi="Baskerville Old Face"/>
          <w:sz w:val="24"/>
          <w:szCs w:val="24"/>
          <w:u w:val="single"/>
        </w:rPr>
        <w:t xml:space="preserve"> </w:t>
      </w:r>
      <w:r w:rsidRPr="00800C44">
        <w:rPr>
          <w:rFonts w:ascii="Baskerville Old Face" w:eastAsia="Times New Roman" w:hAnsi="Baskerville Old Face"/>
          <w:sz w:val="24"/>
          <w:szCs w:val="24"/>
          <w:u w:val="single"/>
        </w:rPr>
        <w:t>Section 2:  </w:t>
      </w:r>
      <w:r w:rsidRPr="00800C44">
        <w:rPr>
          <w:rFonts w:ascii="Baskerville Old Face" w:eastAsia="Times New Roman" w:hAnsi="Baskerville Old Face"/>
          <w:sz w:val="24"/>
          <w:szCs w:val="24"/>
        </w:rPr>
        <w:t>A varsity sp</w:t>
      </w:r>
      <w:r>
        <w:rPr>
          <w:rFonts w:ascii="Baskerville Old Face" w:eastAsia="Times New Roman" w:hAnsi="Baskerville Old Face"/>
          <w:sz w:val="24"/>
          <w:szCs w:val="24"/>
        </w:rPr>
        <w:t>orts team may be defined as the</w:t>
      </w:r>
      <w:r w:rsidRPr="00800C44">
        <w:rPr>
          <w:rFonts w:ascii="Baskerville Old Face" w:eastAsia="Times New Roman" w:hAnsi="Baskerville Old Face"/>
          <w:sz w:val="24"/>
          <w:szCs w:val="24"/>
        </w:rPr>
        <w:t> principal team rep</w:t>
      </w:r>
      <w:r>
        <w:rPr>
          <w:rFonts w:ascii="Baskerville Old Face" w:eastAsia="Times New Roman" w:hAnsi="Baskerville Old Face"/>
          <w:sz w:val="24"/>
          <w:szCs w:val="24"/>
        </w:rPr>
        <w:t xml:space="preserve">resenting high    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proofErr w:type="gramStart"/>
      <w:r>
        <w:rPr>
          <w:rFonts w:ascii="Baskerville Old Face" w:eastAsia="Times New Roman" w:hAnsi="Baskerville Old Face"/>
          <w:sz w:val="24"/>
          <w:szCs w:val="24"/>
        </w:rPr>
        <w:t>7</w:t>
      </w:r>
      <w:r>
        <w:rPr>
          <w:rFonts w:ascii="Baskerville Old Face" w:eastAsia="Times New Roman" w:hAnsi="Baskerville Old Face"/>
          <w:sz w:val="24"/>
          <w:szCs w:val="24"/>
        </w:rPr>
        <w:tab/>
        <w:t xml:space="preserve">school </w:t>
      </w:r>
      <w:r w:rsidRPr="00800C44">
        <w:rPr>
          <w:rFonts w:ascii="Baskerville Old Face" w:eastAsia="Times New Roman" w:hAnsi="Baskerville Old Face"/>
          <w:sz w:val="24"/>
          <w:szCs w:val="24"/>
        </w:rPr>
        <w:t>or college in a sport or other educational team.</w:t>
      </w:r>
      <w:proofErr w:type="gramEnd"/>
      <w:r w:rsidRPr="00800C44">
        <w:rPr>
          <w:rFonts w:ascii="Baskerville Old Face" w:eastAsia="Times New Roman" w:hAnsi="Baskerville Old Face"/>
          <w:sz w:val="24"/>
          <w:szCs w:val="24"/>
        </w:rPr>
        <w:t xml:space="preserve"> </w:t>
      </w:r>
      <w:r>
        <w:rPr>
          <w:rFonts w:ascii="Baskerville Old Face" w:eastAsia="Times New Roman" w:hAnsi="Baskerville Old Face"/>
          <w:sz w:val="24"/>
          <w:szCs w:val="24"/>
        </w:rPr>
        <w:t xml:space="preserve">Also, sports shall be defined as an   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>8</w:t>
      </w:r>
      <w:r>
        <w:rPr>
          <w:rFonts w:ascii="Baskerville Old Face" w:eastAsia="Times New Roman" w:hAnsi="Baskerville Old Face"/>
          <w:sz w:val="24"/>
          <w:szCs w:val="24"/>
        </w:rPr>
        <w:tab/>
        <w:t xml:space="preserve">activity </w:t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involving physical exertion and skill in which an individual or team competes </w:t>
      </w:r>
      <w:r>
        <w:rPr>
          <w:rFonts w:ascii="Baskerville Old Face" w:eastAsia="Times New Roman" w:hAnsi="Baskerville Old Face"/>
          <w:sz w:val="24"/>
          <w:szCs w:val="24"/>
        </w:rPr>
        <w:t xml:space="preserve">          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proofErr w:type="gramStart"/>
      <w:r>
        <w:rPr>
          <w:rFonts w:ascii="Baskerville Old Face" w:eastAsia="Times New Roman" w:hAnsi="Baskerville Old Face"/>
          <w:sz w:val="24"/>
          <w:szCs w:val="24"/>
        </w:rPr>
        <w:t>9</w:t>
      </w:r>
      <w:r>
        <w:rPr>
          <w:rFonts w:ascii="Baskerville Old Face" w:eastAsia="Times New Roman" w:hAnsi="Baskerville Old Face"/>
          <w:sz w:val="24"/>
          <w:szCs w:val="24"/>
        </w:rPr>
        <w:tab/>
        <w:t xml:space="preserve">against another or </w:t>
      </w:r>
      <w:r w:rsidRPr="00800C44">
        <w:rPr>
          <w:rFonts w:ascii="Baskerville Old Face" w:eastAsia="Times New Roman" w:hAnsi="Baskerville Old Face"/>
          <w:sz w:val="24"/>
          <w:szCs w:val="24"/>
        </w:rPr>
        <w:t>others for entertainment.</w:t>
      </w:r>
      <w:proofErr w:type="gramEnd"/>
      <w:r w:rsidRPr="00800C44">
        <w:rPr>
          <w:rFonts w:ascii="Baskerville Old Face" w:eastAsia="Times New Roman" w:hAnsi="Baskerville Old Face"/>
          <w:sz w:val="24"/>
          <w:szCs w:val="24"/>
        </w:rPr>
        <w:t xml:space="preserve"> This bill does n</w:t>
      </w:r>
      <w:r>
        <w:rPr>
          <w:rFonts w:ascii="Baskerville Old Face" w:eastAsia="Times New Roman" w:hAnsi="Baskerville Old Face"/>
          <w:sz w:val="24"/>
          <w:szCs w:val="24"/>
        </w:rPr>
        <w:t xml:space="preserve">ot apply to extracurricular         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>10</w:t>
      </w:r>
      <w:r>
        <w:rPr>
          <w:rFonts w:ascii="Baskerville Old Face" w:eastAsia="Times New Roman" w:hAnsi="Baskerville Old Face"/>
          <w:sz w:val="24"/>
          <w:szCs w:val="24"/>
        </w:rPr>
        <w:tab/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sports teams relying only on intellect as it is meant to be replaced by activities requiring </w:t>
      </w:r>
      <w:r>
        <w:rPr>
          <w:rFonts w:ascii="Baskerville Old Face" w:eastAsia="Times New Roman" w:hAnsi="Baskerville Old Face"/>
          <w:sz w:val="24"/>
          <w:szCs w:val="24"/>
        </w:rPr>
        <w:t xml:space="preserve">the </w:t>
      </w:r>
    </w:p>
    <w:p w:rsidR="005564E4" w:rsidRPr="00800C44" w:rsidRDefault="005564E4" w:rsidP="005564E4">
      <w:pPr>
        <w:spacing w:line="480" w:lineRule="auto"/>
        <w:rPr>
          <w:rFonts w:ascii="Baskerville Old Face" w:eastAsia="Times New Roman" w:hAnsi="Baskerville Old Face" w:cs="Times New Roman"/>
          <w:sz w:val="24"/>
          <w:szCs w:val="24"/>
        </w:rPr>
      </w:pPr>
      <w:proofErr w:type="gramStart"/>
      <w:r>
        <w:rPr>
          <w:rFonts w:ascii="Baskerville Old Face" w:eastAsia="Times New Roman" w:hAnsi="Baskerville Old Face"/>
          <w:sz w:val="24"/>
          <w:szCs w:val="24"/>
        </w:rPr>
        <w:t>11</w:t>
      </w:r>
      <w:r>
        <w:rPr>
          <w:rFonts w:ascii="Baskerville Old Face" w:eastAsia="Times New Roman" w:hAnsi="Baskerville Old Face"/>
          <w:sz w:val="24"/>
          <w:szCs w:val="24"/>
        </w:rPr>
        <w:tab/>
        <w:t xml:space="preserve">same physical strength and </w:t>
      </w:r>
      <w:r w:rsidRPr="00800C44">
        <w:rPr>
          <w:rFonts w:ascii="Baskerville Old Face" w:eastAsia="Times New Roman" w:hAnsi="Baskerville Old Face"/>
          <w:sz w:val="24"/>
          <w:szCs w:val="24"/>
        </w:rPr>
        <w:t>responsibility as Gym.</w:t>
      </w:r>
      <w:proofErr w:type="gramEnd"/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>12</w:t>
      </w:r>
      <w:r>
        <w:rPr>
          <w:rFonts w:ascii="Baskerville Old Face" w:eastAsia="Times New Roman" w:hAnsi="Baskerville Old Face"/>
          <w:sz w:val="24"/>
          <w:szCs w:val="24"/>
        </w:rPr>
        <w:tab/>
        <w:t xml:space="preserve"> </w:t>
      </w:r>
      <w:r w:rsidRPr="00800C44">
        <w:rPr>
          <w:rFonts w:ascii="Baskerville Old Face" w:eastAsia="Times New Roman" w:hAnsi="Baskerville Old Face"/>
          <w:sz w:val="24"/>
          <w:szCs w:val="24"/>
          <w:u w:val="single"/>
        </w:rPr>
        <w:t>Section 3:</w:t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 Any possible costs that this bill may cause will be handled by the department</w:t>
      </w:r>
      <w:r>
        <w:rPr>
          <w:rFonts w:ascii="Baskerville Old Face" w:eastAsia="Times New Roman" w:hAnsi="Baskerville Old Face"/>
          <w:sz w:val="24"/>
          <w:szCs w:val="24"/>
        </w:rPr>
        <w:t xml:space="preserve">   </w:t>
      </w:r>
    </w:p>
    <w:p w:rsidR="005564E4" w:rsidRPr="00800C44" w:rsidRDefault="005564E4" w:rsidP="005564E4">
      <w:pPr>
        <w:spacing w:line="480" w:lineRule="auto"/>
        <w:rPr>
          <w:rFonts w:ascii="Baskerville Old Face" w:eastAsia="Times New Roman" w:hAnsi="Baskerville Old Face" w:cs="Times New Roman"/>
          <w:sz w:val="24"/>
          <w:szCs w:val="24"/>
        </w:rPr>
      </w:pPr>
      <w:proofErr w:type="gramStart"/>
      <w:r>
        <w:rPr>
          <w:rFonts w:ascii="Baskerville Old Face" w:eastAsia="Times New Roman" w:hAnsi="Baskerville Old Face"/>
          <w:sz w:val="24"/>
          <w:szCs w:val="24"/>
        </w:rPr>
        <w:t>13</w:t>
      </w:r>
      <w:r w:rsidRPr="00800C44">
        <w:rPr>
          <w:rFonts w:ascii="Baskerville Old Face" w:eastAsia="Times New Roman" w:hAnsi="Baskerville Old Face"/>
          <w:sz w:val="24"/>
          <w:szCs w:val="24"/>
        </w:rPr>
        <w:tab/>
        <w:t>of education.</w:t>
      </w:r>
      <w:proofErr w:type="gramEnd"/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 xml:space="preserve">14 </w:t>
      </w:r>
      <w:r>
        <w:rPr>
          <w:rFonts w:ascii="Baskerville Old Face" w:eastAsia="Times New Roman" w:hAnsi="Baskerville Old Face"/>
          <w:sz w:val="24"/>
          <w:szCs w:val="24"/>
        </w:rPr>
        <w:tab/>
      </w:r>
      <w:r w:rsidRPr="00800C44">
        <w:rPr>
          <w:rFonts w:ascii="Baskerville Old Face" w:eastAsia="Times New Roman" w:hAnsi="Baskerville Old Face"/>
          <w:sz w:val="24"/>
          <w:szCs w:val="24"/>
          <w:u w:val="single"/>
        </w:rPr>
        <w:t>Section 4</w:t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: Any violation of this bill -whether it is a school </w:t>
      </w:r>
      <w:r>
        <w:rPr>
          <w:rFonts w:ascii="Baskerville Old Face" w:eastAsia="Times New Roman" w:hAnsi="Baskerville Old Face"/>
          <w:sz w:val="24"/>
          <w:szCs w:val="24"/>
        </w:rPr>
        <w:t xml:space="preserve">failing to award a student who </w:t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has </w:t>
      </w:r>
      <w:r>
        <w:rPr>
          <w:rFonts w:ascii="Baskerville Old Face" w:eastAsia="Times New Roman" w:hAnsi="Baskerville Old Face"/>
          <w:sz w:val="24"/>
          <w:szCs w:val="24"/>
        </w:rPr>
        <w:t xml:space="preserve">    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>15</w:t>
      </w:r>
      <w:r>
        <w:rPr>
          <w:rFonts w:ascii="Baskerville Old Face" w:eastAsia="Times New Roman" w:hAnsi="Baskerville Old Face"/>
          <w:sz w:val="24"/>
          <w:szCs w:val="24"/>
        </w:rPr>
        <w:tab/>
        <w:t xml:space="preserve"> </w:t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participated on a varsity sports team for a complete </w:t>
      </w:r>
      <w:r>
        <w:rPr>
          <w:rFonts w:ascii="Baskerville Old Face" w:eastAsia="Times New Roman" w:hAnsi="Baskerville Old Face"/>
          <w:sz w:val="24"/>
          <w:szCs w:val="24"/>
        </w:rPr>
        <w:t xml:space="preserve">season with a point 5 gym </w:t>
      </w:r>
      <w:r w:rsidRPr="00800C44">
        <w:rPr>
          <w:rFonts w:ascii="Baskerville Old Face" w:eastAsia="Times New Roman" w:hAnsi="Baskerville Old Face"/>
          <w:sz w:val="24"/>
          <w:szCs w:val="24"/>
        </w:rPr>
        <w:t>credit, or a</w:t>
      </w:r>
      <w:r>
        <w:rPr>
          <w:rFonts w:ascii="Baskerville Old Face" w:eastAsia="Times New Roman" w:hAnsi="Baskerville Old Face"/>
          <w:sz w:val="24"/>
          <w:szCs w:val="24"/>
        </w:rPr>
        <w:t xml:space="preserve">       </w:t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 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>16</w:t>
      </w:r>
      <w:r>
        <w:rPr>
          <w:rFonts w:ascii="Baskerville Old Face" w:eastAsia="Times New Roman" w:hAnsi="Baskerville Old Face"/>
          <w:sz w:val="24"/>
          <w:szCs w:val="24"/>
        </w:rPr>
        <w:tab/>
        <w:t xml:space="preserve"> </w:t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student/superior who is given an undeserved gym credit- shall be fined $1,000 </w:t>
      </w:r>
      <w:r>
        <w:rPr>
          <w:rFonts w:ascii="Baskerville Old Face" w:eastAsia="Times New Roman" w:hAnsi="Baskerville Old Face"/>
          <w:sz w:val="24"/>
          <w:szCs w:val="24"/>
        </w:rPr>
        <w:t xml:space="preserve">and a                 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>17</w:t>
      </w:r>
      <w:proofErr w:type="gramStart"/>
      <w:r>
        <w:rPr>
          <w:rFonts w:ascii="Baskerville Old Face" w:eastAsia="Times New Roman" w:hAnsi="Baskerville Old Face"/>
          <w:sz w:val="24"/>
          <w:szCs w:val="24"/>
        </w:rPr>
        <w:tab/>
        <w:t xml:space="preserve"> </w:t>
      </w:r>
      <w:r w:rsidRPr="00800C44">
        <w:rPr>
          <w:rFonts w:ascii="Baskerville Old Face" w:eastAsia="Times New Roman" w:hAnsi="Baskerville Old Face"/>
          <w:sz w:val="24"/>
          <w:szCs w:val="24"/>
        </w:rPr>
        <w:t>punishment</w:t>
      </w:r>
      <w:proofErr w:type="gramEnd"/>
      <w:r w:rsidRPr="00800C44">
        <w:rPr>
          <w:rFonts w:ascii="Baskerville Old Face" w:eastAsia="Times New Roman" w:hAnsi="Baskerville Old Face"/>
          <w:sz w:val="24"/>
          <w:szCs w:val="24"/>
        </w:rPr>
        <w:t xml:space="preserve"> -ranging from repeating the gym class t</w:t>
      </w:r>
      <w:r>
        <w:rPr>
          <w:rFonts w:ascii="Baskerville Old Face" w:eastAsia="Times New Roman" w:hAnsi="Baskerville Old Face"/>
          <w:sz w:val="24"/>
          <w:szCs w:val="24"/>
        </w:rPr>
        <w:t xml:space="preserve">o a larger fine towards the </w:t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school- will </w:t>
      </w:r>
    </w:p>
    <w:p w:rsidR="005564E4" w:rsidRPr="00800C44" w:rsidRDefault="005564E4" w:rsidP="005564E4">
      <w:pPr>
        <w:spacing w:line="480" w:lineRule="auto"/>
        <w:rPr>
          <w:rFonts w:ascii="Baskerville Old Face" w:eastAsia="Times New Roman" w:hAnsi="Baskerville Old Face" w:cs="Times New Roman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>18</w:t>
      </w:r>
      <w:r>
        <w:rPr>
          <w:rFonts w:ascii="Baskerville Old Face" w:eastAsia="Times New Roman" w:hAnsi="Baskerville Old Face"/>
          <w:sz w:val="24"/>
          <w:szCs w:val="24"/>
        </w:rPr>
        <w:tab/>
      </w:r>
      <w:proofErr w:type="gramStart"/>
      <w:r w:rsidRPr="00800C44">
        <w:rPr>
          <w:rFonts w:ascii="Baskerville Old Face" w:eastAsia="Times New Roman" w:hAnsi="Baskerville Old Face"/>
          <w:sz w:val="24"/>
          <w:szCs w:val="24"/>
        </w:rPr>
        <w:t>be</w:t>
      </w:r>
      <w:proofErr w:type="gramEnd"/>
      <w:r w:rsidRPr="00800C44">
        <w:rPr>
          <w:rFonts w:ascii="Baskerville Old Face" w:eastAsia="Times New Roman" w:hAnsi="Baskerville Old Face"/>
          <w:sz w:val="24"/>
          <w:szCs w:val="24"/>
        </w:rPr>
        <w:t xml:space="preserve"> required depending on situation. </w:t>
      </w:r>
    </w:p>
    <w:p w:rsidR="005564E4" w:rsidRPr="00800C44" w:rsidRDefault="005564E4" w:rsidP="005564E4">
      <w:pPr>
        <w:spacing w:line="480" w:lineRule="auto"/>
        <w:rPr>
          <w:rFonts w:ascii="Baskerville Old Face" w:eastAsia="Times New Roman" w:hAnsi="Baskerville Old Face" w:cs="Times New Roman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>19</w:t>
      </w:r>
      <w:r>
        <w:rPr>
          <w:rFonts w:ascii="Baskerville Old Face" w:eastAsia="Times New Roman" w:hAnsi="Baskerville Old Face"/>
          <w:sz w:val="24"/>
          <w:szCs w:val="24"/>
        </w:rPr>
        <w:tab/>
        <w:t xml:space="preserve"> </w:t>
      </w:r>
      <w:r w:rsidRPr="00800C44">
        <w:rPr>
          <w:rFonts w:ascii="Baskerville Old Face" w:eastAsia="Times New Roman" w:hAnsi="Baskerville Old Face"/>
          <w:sz w:val="24"/>
          <w:szCs w:val="24"/>
          <w:u w:val="single"/>
        </w:rPr>
        <w:t>Section 5:</w:t>
      </w:r>
      <w:r w:rsidRPr="00800C44">
        <w:rPr>
          <w:rFonts w:ascii="Baskerville Old Face" w:eastAsia="Times New Roman" w:hAnsi="Baskerville Old Face"/>
          <w:sz w:val="24"/>
          <w:szCs w:val="24"/>
        </w:rPr>
        <w:t xml:space="preserve"> All legislation in conflict with this bill will be declared null-and-void.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 w:rsidRPr="00800C44">
        <w:rPr>
          <w:rFonts w:ascii="Baskerville Old Face" w:eastAsia="Times New Roman" w:hAnsi="Baskerville Old Face"/>
          <w:sz w:val="24"/>
          <w:szCs w:val="24"/>
        </w:rPr>
        <w:tab/>
      </w:r>
    </w:p>
    <w:p w:rsidR="005564E4" w:rsidRPr="00800C44" w:rsidRDefault="005564E4" w:rsidP="005564E4">
      <w:pPr>
        <w:spacing w:line="48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800C44">
        <w:rPr>
          <w:rFonts w:ascii="Baskerville Old Face" w:eastAsia="Times New Roman" w:hAnsi="Baskerville Old Face"/>
          <w:sz w:val="24"/>
          <w:szCs w:val="24"/>
        </w:rPr>
        <w:t>Respectfully Submitted,</w:t>
      </w:r>
    </w:p>
    <w:p w:rsidR="005564E4" w:rsidRPr="00800C44" w:rsidRDefault="005564E4" w:rsidP="005564E4">
      <w:pPr>
        <w:spacing w:line="480" w:lineRule="auto"/>
        <w:rPr>
          <w:rFonts w:ascii="Baskerville Old Face" w:eastAsia="Times New Roman" w:hAnsi="Baskerville Old Face" w:cs="Times New Roman"/>
          <w:sz w:val="24"/>
          <w:szCs w:val="24"/>
        </w:rPr>
      </w:pPr>
      <w:r>
        <w:rPr>
          <w:rFonts w:ascii="Baskerville Old Face" w:eastAsia="Times New Roman" w:hAnsi="Baskerville Old Face"/>
          <w:sz w:val="24"/>
          <w:szCs w:val="24"/>
        </w:rPr>
        <w:t xml:space="preserve">Senator </w:t>
      </w:r>
      <w:proofErr w:type="spellStart"/>
      <w:r>
        <w:rPr>
          <w:rFonts w:ascii="Baskerville Old Face" w:eastAsia="Times New Roman" w:hAnsi="Baskerville Old Face"/>
          <w:sz w:val="24"/>
          <w:szCs w:val="24"/>
        </w:rPr>
        <w:t>Kempisty</w:t>
      </w:r>
      <w:proofErr w:type="spellEnd"/>
      <w:r>
        <w:rPr>
          <w:rFonts w:ascii="Baskerville Old Face" w:eastAsia="Times New Roman" w:hAnsi="Baskerville Old Face"/>
          <w:sz w:val="24"/>
          <w:szCs w:val="24"/>
        </w:rPr>
        <w:t xml:space="preserve"> and S</w:t>
      </w:r>
      <w:r w:rsidRPr="00800C44">
        <w:rPr>
          <w:rFonts w:ascii="Baskerville Old Face" w:eastAsia="Times New Roman" w:hAnsi="Baskerville Old Face"/>
          <w:sz w:val="24"/>
          <w:szCs w:val="24"/>
        </w:rPr>
        <w:t>enator Elwood</w:t>
      </w:r>
    </w:p>
    <w:p w:rsidR="005564E4" w:rsidRDefault="005564E4" w:rsidP="005564E4">
      <w:pPr>
        <w:spacing w:line="480" w:lineRule="auto"/>
        <w:rPr>
          <w:rFonts w:ascii="Baskerville Old Face" w:eastAsia="Times New Roman" w:hAnsi="Baskerville Old Face"/>
          <w:sz w:val="24"/>
          <w:szCs w:val="24"/>
        </w:rPr>
      </w:pPr>
      <w:r w:rsidRPr="00800C44">
        <w:rPr>
          <w:rFonts w:ascii="Baskerville Old Face" w:eastAsia="Times New Roman" w:hAnsi="Baskerville Old Face"/>
          <w:sz w:val="24"/>
          <w:szCs w:val="24"/>
        </w:rPr>
        <w:t>South Lyon High School</w:t>
      </w:r>
    </w:p>
    <w:p w:rsidR="005564E4" w:rsidRDefault="005564E4" w:rsidP="005564E4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5564E4" w:rsidRDefault="005564E4" w:rsidP="005564E4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5564E4" w:rsidRDefault="005564E4" w:rsidP="005564E4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5564E4" w:rsidRDefault="005564E4" w:rsidP="005564E4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5564E4" w:rsidRPr="00394F16" w:rsidRDefault="00394F16" w:rsidP="005564E4">
      <w:pPr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394F16">
        <w:rPr>
          <w:rFonts w:ascii="Times New Roman" w:hAnsi="Times New Roman" w:cs="Times New Roman"/>
          <w:b/>
          <w:u w:val="single"/>
        </w:rPr>
        <w:lastRenderedPageBreak/>
        <w:t xml:space="preserve">Bill #8      </w:t>
      </w:r>
      <w:r w:rsidR="005564E4" w:rsidRPr="00394F16">
        <w:rPr>
          <w:rFonts w:ascii="Times New Roman" w:hAnsi="Times New Roman" w:cs="Times New Roman"/>
          <w:b/>
          <w:u w:val="single"/>
        </w:rPr>
        <w:t>A Bill to Allow Medicinal Suicide for Terminally Ill Patients</w:t>
      </w:r>
    </w:p>
    <w:p w:rsidR="005564E4" w:rsidRPr="00F467F8" w:rsidRDefault="005564E4" w:rsidP="005564E4">
      <w:pPr>
        <w:spacing w:line="480" w:lineRule="auto"/>
        <w:rPr>
          <w:rFonts w:ascii="Times New Roman" w:hAnsi="Times New Roman" w:cs="Times New Roman"/>
        </w:rPr>
      </w:pPr>
      <w:r w:rsidRPr="00F467F8">
        <w:rPr>
          <w:rFonts w:ascii="Times New Roman" w:hAnsi="Times New Roman" w:cs="Times New Roman"/>
        </w:rPr>
        <w:t xml:space="preserve">1. Be it enacted by this Congress here assembled that: 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 w:rsidRPr="00F467F8">
        <w:rPr>
          <w:rFonts w:ascii="Times New Roman" w:hAnsi="Times New Roman" w:cs="Times New Roman"/>
        </w:rPr>
        <w:t>2. Section I: Terminally ill patients may have the choice to end their own life in a painless, medicinal</w:t>
      </w:r>
    </w:p>
    <w:p w:rsidR="005564E4" w:rsidRPr="00F467F8" w:rsidRDefault="005564E4" w:rsidP="005564E4">
      <w:pPr>
        <w:spacing w:line="480" w:lineRule="auto"/>
        <w:rPr>
          <w:rFonts w:ascii="Times New Roman" w:hAnsi="Times New Roman" w:cs="Times New Roman"/>
        </w:rPr>
      </w:pPr>
      <w:r w:rsidRPr="00F46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 </w:t>
      </w:r>
      <w:proofErr w:type="gramStart"/>
      <w:r w:rsidRPr="00F467F8">
        <w:rPr>
          <w:rFonts w:ascii="Times New Roman" w:hAnsi="Times New Roman" w:cs="Times New Roman"/>
        </w:rPr>
        <w:t>manner</w:t>
      </w:r>
      <w:proofErr w:type="gramEnd"/>
      <w:r w:rsidRPr="00F467F8">
        <w:rPr>
          <w:rFonts w:ascii="Times New Roman" w:hAnsi="Times New Roman" w:cs="Times New Roman"/>
        </w:rPr>
        <w:t>.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 w:rsidRPr="00F467F8">
        <w:rPr>
          <w:rFonts w:ascii="Times New Roman" w:hAnsi="Times New Roman" w:cs="Times New Roman"/>
        </w:rPr>
        <w:t>4. Section II: To be eligible to receive medication to end your own life you must be: diagnosed with a</w:t>
      </w:r>
      <w:r>
        <w:rPr>
          <w:rFonts w:ascii="Times New Roman" w:hAnsi="Times New Roman" w:cs="Times New Roman"/>
        </w:rPr>
        <w:t xml:space="preserve">    </w:t>
      </w:r>
      <w:r w:rsidRPr="00F467F8">
        <w:rPr>
          <w:rFonts w:ascii="Times New Roman" w:hAnsi="Times New Roman" w:cs="Times New Roman"/>
        </w:rPr>
        <w:t xml:space="preserve"> 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Pr="00F467F8">
        <w:rPr>
          <w:rFonts w:ascii="Times New Roman" w:hAnsi="Times New Roman" w:cs="Times New Roman"/>
        </w:rPr>
        <w:t>disease</w:t>
      </w:r>
      <w:proofErr w:type="gramEnd"/>
      <w:r w:rsidRPr="00F467F8">
        <w:rPr>
          <w:rFonts w:ascii="Times New Roman" w:hAnsi="Times New Roman" w:cs="Times New Roman"/>
        </w:rPr>
        <w:t xml:space="preserve"> or illness and be declared terminal by two (2) or more physicians, be either eighteen (18) years 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 w:rsidRPr="00F467F8">
        <w:rPr>
          <w:rFonts w:ascii="Times New Roman" w:hAnsi="Times New Roman" w:cs="Times New Roman"/>
        </w:rPr>
        <w:t>of</w:t>
      </w:r>
      <w:proofErr w:type="gramEnd"/>
      <w:r w:rsidRPr="00F467F8">
        <w:rPr>
          <w:rFonts w:ascii="Times New Roman" w:hAnsi="Times New Roman" w:cs="Times New Roman"/>
        </w:rPr>
        <w:t xml:space="preserve"> ager or legally emancipated, be able to swallow a pill, and be deemed mentally competent by an</w:t>
      </w:r>
      <w:r>
        <w:rPr>
          <w:rFonts w:ascii="Times New Roman" w:hAnsi="Times New Roman" w:cs="Times New Roman"/>
        </w:rPr>
        <w:t xml:space="preserve">     </w:t>
      </w:r>
      <w:r w:rsidRPr="00F467F8">
        <w:rPr>
          <w:rFonts w:ascii="Times New Roman" w:hAnsi="Times New Roman" w:cs="Times New Roman"/>
        </w:rPr>
        <w:t xml:space="preserve"> 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 w:rsidRPr="00F467F8">
        <w:rPr>
          <w:rFonts w:ascii="Times New Roman" w:hAnsi="Times New Roman" w:cs="Times New Roman"/>
        </w:rPr>
        <w:t>actively</w:t>
      </w:r>
      <w:proofErr w:type="gramEnd"/>
      <w:r w:rsidRPr="00F467F8">
        <w:rPr>
          <w:rFonts w:ascii="Times New Roman" w:hAnsi="Times New Roman" w:cs="Times New Roman"/>
        </w:rPr>
        <w:t xml:space="preserve"> practicing physician. If the patient is not physically fit to swallow a pill then the next of kin </w:t>
      </w:r>
      <w:r>
        <w:rPr>
          <w:rFonts w:ascii="Times New Roman" w:hAnsi="Times New Roman" w:cs="Times New Roman"/>
        </w:rPr>
        <w:t xml:space="preserve">   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 w:rsidRPr="00F467F8">
        <w:rPr>
          <w:rFonts w:ascii="Times New Roman" w:hAnsi="Times New Roman" w:cs="Times New Roman"/>
        </w:rPr>
        <w:t>may</w:t>
      </w:r>
      <w:proofErr w:type="gramEnd"/>
      <w:r w:rsidRPr="00F467F8">
        <w:rPr>
          <w:rFonts w:ascii="Times New Roman" w:hAnsi="Times New Roman" w:cs="Times New Roman"/>
        </w:rPr>
        <w:t xml:space="preserve"> deliver the drug intravenously with the </w:t>
      </w:r>
      <w:r>
        <w:rPr>
          <w:rFonts w:ascii="Times New Roman" w:hAnsi="Times New Roman" w:cs="Times New Roman"/>
        </w:rPr>
        <w:t xml:space="preserve">supervision of a physician. If deemed mentally                  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gramStart"/>
      <w:r>
        <w:rPr>
          <w:rFonts w:ascii="Times New Roman" w:hAnsi="Times New Roman" w:cs="Times New Roman"/>
        </w:rPr>
        <w:t>incompetent</w:t>
      </w:r>
      <w:proofErr w:type="gramEnd"/>
      <w:r>
        <w:rPr>
          <w:rFonts w:ascii="Times New Roman" w:hAnsi="Times New Roman" w:cs="Times New Roman"/>
        </w:rPr>
        <w:t xml:space="preserve"> then decision may be left up the next of kin through direct power of attorney health care. 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F467F8">
        <w:rPr>
          <w:rFonts w:ascii="Times New Roman" w:hAnsi="Times New Roman" w:cs="Times New Roman"/>
        </w:rPr>
        <w:t xml:space="preserve">To be declared terminal you must carry a disease or illness that cannot be cured and an end of your 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gramStart"/>
      <w:r w:rsidRPr="00F467F8">
        <w:rPr>
          <w:rFonts w:ascii="Times New Roman" w:hAnsi="Times New Roman" w:cs="Times New Roman"/>
        </w:rPr>
        <w:t>life</w:t>
      </w:r>
      <w:proofErr w:type="gramEnd"/>
      <w:r w:rsidRPr="00F467F8">
        <w:rPr>
          <w:rFonts w:ascii="Times New Roman" w:hAnsi="Times New Roman" w:cs="Times New Roman"/>
        </w:rPr>
        <w:t xml:space="preserve"> must be near. The drugs used must cause a rapid and painless death. For a death to be rapid it </w:t>
      </w:r>
      <w:r>
        <w:rPr>
          <w:rFonts w:ascii="Times New Roman" w:hAnsi="Times New Roman" w:cs="Times New Roman"/>
        </w:rPr>
        <w:t xml:space="preserve">   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gramStart"/>
      <w:r w:rsidRPr="00F467F8">
        <w:rPr>
          <w:rFonts w:ascii="Times New Roman" w:hAnsi="Times New Roman" w:cs="Times New Roman"/>
        </w:rPr>
        <w:t>must</w:t>
      </w:r>
      <w:proofErr w:type="gramEnd"/>
      <w:r w:rsidRPr="00F467F8">
        <w:rPr>
          <w:rFonts w:ascii="Times New Roman" w:hAnsi="Times New Roman" w:cs="Times New Roman"/>
        </w:rPr>
        <w:t xml:space="preserve"> occur in under two minutes.</w:t>
      </w:r>
      <w:r>
        <w:rPr>
          <w:rFonts w:ascii="Times New Roman" w:hAnsi="Times New Roman" w:cs="Times New Roman"/>
        </w:rPr>
        <w:t xml:space="preserve"> A thirty (30) day period is required between the </w:t>
      </w:r>
      <w:proofErr w:type="gramStart"/>
      <w:r>
        <w:rPr>
          <w:rFonts w:ascii="Times New Roman" w:hAnsi="Times New Roman" w:cs="Times New Roman"/>
        </w:rPr>
        <w:t>request</w:t>
      </w:r>
      <w:proofErr w:type="gramEnd"/>
      <w:r>
        <w:rPr>
          <w:rFonts w:ascii="Times New Roman" w:hAnsi="Times New Roman" w:cs="Times New Roman"/>
        </w:rPr>
        <w:t xml:space="preserve"> for the drug </w:t>
      </w:r>
    </w:p>
    <w:p w:rsidR="005564E4" w:rsidRPr="00F467F8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and the delivery of the drug.</w:t>
      </w:r>
    </w:p>
    <w:p w:rsidR="005564E4" w:rsidRPr="00F467F8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F467F8">
        <w:rPr>
          <w:rFonts w:ascii="Times New Roman" w:hAnsi="Times New Roman" w:cs="Times New Roman"/>
        </w:rPr>
        <w:t>Section III: This legislature shall take effect immediately after passage by this legislative body.</w:t>
      </w:r>
    </w:p>
    <w:p w:rsidR="005564E4" w:rsidRPr="00F467F8" w:rsidRDefault="005564E4" w:rsidP="005564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F467F8">
        <w:rPr>
          <w:rFonts w:ascii="Times New Roman" w:hAnsi="Times New Roman" w:cs="Times New Roman"/>
        </w:rPr>
        <w:t xml:space="preserve">Section IV: The Food and Drug Administration shall test and regulate the drugs used. </w:t>
      </w:r>
      <w:proofErr w:type="gramStart"/>
      <w:r w:rsidRPr="00F467F8">
        <w:rPr>
          <w:rFonts w:ascii="Times New Roman" w:hAnsi="Times New Roman" w:cs="Times New Roman"/>
        </w:rPr>
        <w:t xml:space="preserve">The Department </w:t>
      </w:r>
      <w:r>
        <w:rPr>
          <w:rFonts w:ascii="Times New Roman" w:hAnsi="Times New Roman" w:cs="Times New Roman"/>
        </w:rPr>
        <w:t>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F467F8">
        <w:rPr>
          <w:rFonts w:ascii="Times New Roman" w:hAnsi="Times New Roman" w:cs="Times New Roman"/>
        </w:rPr>
        <w:t>of</w:t>
      </w:r>
      <w:proofErr w:type="gramEnd"/>
      <w:r w:rsidRPr="00F467F8">
        <w:rPr>
          <w:rFonts w:ascii="Times New Roman" w:hAnsi="Times New Roman" w:cs="Times New Roman"/>
        </w:rPr>
        <w:t xml:space="preserve"> Justice shall enforce this bill. Any violators of this bill shall be tried for the crime manufacturing </w:t>
      </w:r>
      <w:r>
        <w:rPr>
          <w:rFonts w:ascii="Times New Roman" w:hAnsi="Times New Roman" w:cs="Times New Roman"/>
        </w:rPr>
        <w:t xml:space="preserve">17. </w:t>
      </w:r>
      <w:proofErr w:type="gramStart"/>
      <w:r w:rsidRPr="00F467F8">
        <w:rPr>
          <w:rFonts w:ascii="Times New Roman" w:hAnsi="Times New Roman" w:cs="Times New Roman"/>
        </w:rPr>
        <w:t>synthetic</w:t>
      </w:r>
      <w:proofErr w:type="gramEnd"/>
      <w:r w:rsidRPr="00F467F8">
        <w:rPr>
          <w:rFonts w:ascii="Times New Roman" w:hAnsi="Times New Roman" w:cs="Times New Roman"/>
        </w:rPr>
        <w:t xml:space="preserve"> drugs and shall receive a sentence of a minimum of fifteen (15) years in prison and could</w:t>
      </w:r>
      <w:r>
        <w:rPr>
          <w:rFonts w:ascii="Times New Roman" w:hAnsi="Times New Roman" w:cs="Times New Roman"/>
        </w:rPr>
        <w:t xml:space="preserve"> </w:t>
      </w:r>
      <w:r w:rsidRPr="00F46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18. </w:t>
      </w:r>
      <w:proofErr w:type="gramStart"/>
      <w:r w:rsidRPr="00F467F8">
        <w:rPr>
          <w:rFonts w:ascii="Times New Roman" w:hAnsi="Times New Roman" w:cs="Times New Roman"/>
        </w:rPr>
        <w:t>extend</w:t>
      </w:r>
      <w:proofErr w:type="gramEnd"/>
      <w:r w:rsidRPr="00F467F8">
        <w:rPr>
          <w:rFonts w:ascii="Times New Roman" w:hAnsi="Times New Roman" w:cs="Times New Roman"/>
        </w:rPr>
        <w:t xml:space="preserve"> to life in prison.</w:t>
      </w:r>
    </w:p>
    <w:p w:rsidR="005564E4" w:rsidRPr="00F467F8" w:rsidRDefault="005564E4" w:rsidP="005564E4">
      <w:pPr>
        <w:spacing w:line="480" w:lineRule="auto"/>
        <w:rPr>
          <w:rFonts w:ascii="Times New Roman" w:hAnsi="Times New Roman" w:cs="Times New Roman"/>
        </w:rPr>
      </w:pPr>
      <w:r w:rsidRPr="00F467F8">
        <w:rPr>
          <w:rFonts w:ascii="Times New Roman" w:hAnsi="Times New Roman" w:cs="Times New Roman"/>
        </w:rPr>
        <w:t>Section V: All other laws that contradict this piece of legislature are hereby null and void.</w:t>
      </w:r>
    </w:p>
    <w:p w:rsidR="005564E4" w:rsidRPr="00F467F8" w:rsidRDefault="005564E4" w:rsidP="005564E4">
      <w:pPr>
        <w:spacing w:line="480" w:lineRule="auto"/>
        <w:rPr>
          <w:rFonts w:ascii="Times New Roman" w:hAnsi="Times New Roman" w:cs="Times New Roman"/>
        </w:rPr>
      </w:pPr>
      <w:r w:rsidRPr="00F467F8">
        <w:rPr>
          <w:rFonts w:ascii="Times New Roman" w:hAnsi="Times New Roman" w:cs="Times New Roman"/>
        </w:rPr>
        <w:t>Respectfully Submitted,</w:t>
      </w:r>
    </w:p>
    <w:p w:rsidR="005564E4" w:rsidRPr="00F467F8" w:rsidRDefault="005564E4" w:rsidP="005564E4">
      <w:pPr>
        <w:spacing w:line="480" w:lineRule="auto"/>
        <w:rPr>
          <w:rFonts w:ascii="Times New Roman" w:hAnsi="Times New Roman" w:cs="Times New Roman"/>
        </w:rPr>
      </w:pPr>
      <w:r w:rsidRPr="00F467F8">
        <w:rPr>
          <w:rFonts w:ascii="Times New Roman" w:hAnsi="Times New Roman" w:cs="Times New Roman"/>
        </w:rPr>
        <w:t xml:space="preserve"> Eric Lewis</w:t>
      </w:r>
    </w:p>
    <w:p w:rsidR="005564E4" w:rsidRDefault="005564E4" w:rsidP="005564E4">
      <w:pPr>
        <w:spacing w:line="480" w:lineRule="auto"/>
        <w:rPr>
          <w:rFonts w:ascii="Times New Roman" w:hAnsi="Times New Roman" w:cs="Times New Roman"/>
        </w:rPr>
      </w:pPr>
      <w:r w:rsidRPr="00F467F8">
        <w:rPr>
          <w:rFonts w:ascii="Times New Roman" w:hAnsi="Times New Roman" w:cs="Times New Roman"/>
        </w:rPr>
        <w:t>Stevenson High School</w:t>
      </w:r>
    </w:p>
    <w:p w:rsidR="00021838" w:rsidRDefault="00021838" w:rsidP="005564E4">
      <w:pPr>
        <w:spacing w:line="480" w:lineRule="auto"/>
        <w:rPr>
          <w:rFonts w:ascii="Times New Roman" w:hAnsi="Times New Roman" w:cs="Times New Roman"/>
        </w:rPr>
      </w:pPr>
    </w:p>
    <w:p w:rsidR="00021838" w:rsidRDefault="00021838" w:rsidP="005564E4">
      <w:pPr>
        <w:spacing w:line="480" w:lineRule="auto"/>
        <w:rPr>
          <w:rFonts w:ascii="Times New Roman" w:hAnsi="Times New Roman" w:cs="Times New Roman"/>
        </w:rPr>
      </w:pPr>
    </w:p>
    <w:p w:rsidR="00021838" w:rsidRDefault="00021838" w:rsidP="005564E4">
      <w:pPr>
        <w:spacing w:line="480" w:lineRule="auto"/>
        <w:rPr>
          <w:rFonts w:ascii="Times New Roman" w:hAnsi="Times New Roman" w:cs="Times New Roman"/>
        </w:rPr>
      </w:pPr>
    </w:p>
    <w:p w:rsidR="00021838" w:rsidRDefault="00021838" w:rsidP="005564E4">
      <w:pPr>
        <w:spacing w:line="480" w:lineRule="auto"/>
        <w:rPr>
          <w:rFonts w:ascii="Times New Roman" w:hAnsi="Times New Roman" w:cs="Times New Roman"/>
        </w:rPr>
      </w:pPr>
    </w:p>
    <w:p w:rsidR="00021838" w:rsidRDefault="00021838" w:rsidP="005564E4">
      <w:pPr>
        <w:spacing w:line="480" w:lineRule="auto"/>
        <w:rPr>
          <w:rFonts w:ascii="Times New Roman" w:hAnsi="Times New Roman" w:cs="Times New Roman"/>
        </w:rPr>
      </w:pPr>
    </w:p>
    <w:p w:rsidR="00021838" w:rsidRDefault="00021838" w:rsidP="005564E4">
      <w:pPr>
        <w:spacing w:line="480" w:lineRule="auto"/>
        <w:rPr>
          <w:rFonts w:ascii="Times New Roman" w:hAnsi="Times New Roman" w:cs="Times New Roman"/>
        </w:rPr>
      </w:pPr>
    </w:p>
    <w:p w:rsidR="00021838" w:rsidRDefault="00021838" w:rsidP="005564E4">
      <w:pPr>
        <w:spacing w:line="480" w:lineRule="auto"/>
        <w:rPr>
          <w:rFonts w:ascii="Times New Roman" w:hAnsi="Times New Roman" w:cs="Times New Roman"/>
        </w:rPr>
      </w:pPr>
    </w:p>
    <w:p w:rsidR="00021838" w:rsidRDefault="00021838" w:rsidP="005564E4">
      <w:pPr>
        <w:spacing w:line="48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1838">
        <w:rPr>
          <w:rFonts w:ascii="Times New Roman" w:hAnsi="Times New Roman" w:cs="Times New Roman"/>
          <w:b/>
          <w:u w:val="single"/>
        </w:rPr>
        <w:lastRenderedPageBreak/>
        <w:t>Bill #9   A Bill to Increase Recreational Activity in Michigan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>1. Be it enacted by this Congress here assembled that: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2. Section I: Retail shops in Michigan are not permitted to be open on Sundays in an effort 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3. </w:t>
      </w:r>
      <w:proofErr w:type="gramStart"/>
      <w:r w:rsidRPr="00021838">
        <w:rPr>
          <w:rFonts w:ascii="Times New Roman" w:hAnsi="Times New Roman" w:cs="Times New Roman"/>
        </w:rPr>
        <w:t>to</w:t>
      </w:r>
      <w:proofErr w:type="gramEnd"/>
      <w:r w:rsidRPr="00021838">
        <w:rPr>
          <w:rFonts w:ascii="Times New Roman" w:hAnsi="Times New Roman" w:cs="Times New Roman"/>
        </w:rPr>
        <w:t xml:space="preserve"> encourage Michigan-related recreational activities.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4. Section II: A “retail shop” shall be defined as any commercial shop where the primary 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5. </w:t>
      </w:r>
      <w:proofErr w:type="gramStart"/>
      <w:r w:rsidRPr="00021838">
        <w:rPr>
          <w:rFonts w:ascii="Times New Roman" w:hAnsi="Times New Roman" w:cs="Times New Roman"/>
        </w:rPr>
        <w:t>products</w:t>
      </w:r>
      <w:proofErr w:type="gramEnd"/>
      <w:r w:rsidRPr="00021838">
        <w:rPr>
          <w:rFonts w:ascii="Times New Roman" w:hAnsi="Times New Roman" w:cs="Times New Roman"/>
        </w:rPr>
        <w:t xml:space="preserve"> sold are not life necessities such as food, medicine, and emergency appliances.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6. Section III: This legislation will take effect at the start of 2015 after passage by this 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8. Section IV: This bill will be enforced by the Michigan Department of Treasury. Failure to 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9. </w:t>
      </w:r>
      <w:proofErr w:type="gramStart"/>
      <w:r w:rsidRPr="00021838">
        <w:rPr>
          <w:rFonts w:ascii="Times New Roman" w:hAnsi="Times New Roman" w:cs="Times New Roman"/>
        </w:rPr>
        <w:t>abide</w:t>
      </w:r>
      <w:proofErr w:type="gramEnd"/>
      <w:r w:rsidRPr="00021838">
        <w:rPr>
          <w:rFonts w:ascii="Times New Roman" w:hAnsi="Times New Roman" w:cs="Times New Roman"/>
        </w:rPr>
        <w:t xml:space="preserve"> by the law shall result in the confiscation of all profits made that day by the 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10. Michigan state government. All seized profits shall be used to develop recreational and 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11. </w:t>
      </w:r>
      <w:proofErr w:type="gramStart"/>
      <w:r w:rsidRPr="00021838">
        <w:rPr>
          <w:rFonts w:ascii="Times New Roman" w:hAnsi="Times New Roman" w:cs="Times New Roman"/>
        </w:rPr>
        <w:t>tourist</w:t>
      </w:r>
      <w:proofErr w:type="gramEnd"/>
      <w:r w:rsidRPr="00021838">
        <w:rPr>
          <w:rFonts w:ascii="Times New Roman" w:hAnsi="Times New Roman" w:cs="Times New Roman"/>
        </w:rPr>
        <w:t xml:space="preserve"> activities in Michigan. 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12. Section V: All laws or portions of laws in conflict with the provisions of this legislation 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 xml:space="preserve">13. </w:t>
      </w:r>
      <w:proofErr w:type="gramStart"/>
      <w:r w:rsidRPr="00021838">
        <w:rPr>
          <w:rFonts w:ascii="Times New Roman" w:hAnsi="Times New Roman" w:cs="Times New Roman"/>
        </w:rPr>
        <w:t>shall</w:t>
      </w:r>
      <w:proofErr w:type="gramEnd"/>
      <w:r w:rsidRPr="00021838">
        <w:rPr>
          <w:rFonts w:ascii="Times New Roman" w:hAnsi="Times New Roman" w:cs="Times New Roman"/>
        </w:rPr>
        <w:t xml:space="preserve"> hereby be declared null and void.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21838">
        <w:rPr>
          <w:rFonts w:ascii="Times New Roman" w:hAnsi="Times New Roman" w:cs="Times New Roman"/>
        </w:rPr>
        <w:t>Respectufully</w:t>
      </w:r>
      <w:proofErr w:type="spellEnd"/>
      <w:r w:rsidRPr="00021838">
        <w:rPr>
          <w:rFonts w:ascii="Times New Roman" w:hAnsi="Times New Roman" w:cs="Times New Roman"/>
        </w:rPr>
        <w:t xml:space="preserve"> Submitted,</w:t>
      </w: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21838">
        <w:rPr>
          <w:rFonts w:ascii="Times New Roman" w:hAnsi="Times New Roman" w:cs="Times New Roman"/>
        </w:rPr>
        <w:t>Shivani</w:t>
      </w:r>
      <w:proofErr w:type="spellEnd"/>
      <w:r w:rsidRPr="00021838">
        <w:rPr>
          <w:rFonts w:ascii="Times New Roman" w:hAnsi="Times New Roman" w:cs="Times New Roman"/>
        </w:rPr>
        <w:t xml:space="preserve"> </w:t>
      </w:r>
      <w:proofErr w:type="spellStart"/>
      <w:r w:rsidRPr="00021838">
        <w:rPr>
          <w:rFonts w:ascii="Times New Roman" w:hAnsi="Times New Roman" w:cs="Times New Roman"/>
        </w:rPr>
        <w:t>Kozarekar</w:t>
      </w:r>
      <w:proofErr w:type="spellEnd"/>
    </w:p>
    <w:p w:rsidR="00021838" w:rsidRPr="00021838" w:rsidRDefault="00021838" w:rsidP="00021838">
      <w:pPr>
        <w:spacing w:line="360" w:lineRule="auto"/>
        <w:rPr>
          <w:rFonts w:ascii="Times New Roman" w:hAnsi="Times New Roman" w:cs="Times New Roman"/>
        </w:rPr>
      </w:pPr>
    </w:p>
    <w:p w:rsidR="00021838" w:rsidRPr="00F467F8" w:rsidRDefault="00021838" w:rsidP="00021838">
      <w:pPr>
        <w:spacing w:line="360" w:lineRule="auto"/>
        <w:rPr>
          <w:rFonts w:ascii="Times New Roman" w:hAnsi="Times New Roman" w:cs="Times New Roman"/>
        </w:rPr>
      </w:pPr>
      <w:r w:rsidRPr="00021838">
        <w:rPr>
          <w:rFonts w:ascii="Times New Roman" w:hAnsi="Times New Roman" w:cs="Times New Roman"/>
        </w:rPr>
        <w:t>Novi High School</w:t>
      </w:r>
    </w:p>
    <w:p w:rsidR="005564E4" w:rsidRPr="00E0769B" w:rsidRDefault="005564E4" w:rsidP="005564E4">
      <w:pPr>
        <w:spacing w:line="48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:rsidR="005564E4" w:rsidRDefault="005564E4" w:rsidP="005564E4">
      <w:pPr>
        <w:pStyle w:val="Normal1"/>
        <w:spacing w:line="480" w:lineRule="auto"/>
      </w:pPr>
    </w:p>
    <w:p w:rsidR="005564E4" w:rsidRDefault="005564E4" w:rsidP="005564E4">
      <w:pPr>
        <w:pStyle w:val="Normal1"/>
        <w:spacing w:line="480" w:lineRule="auto"/>
      </w:pPr>
    </w:p>
    <w:p w:rsidR="005564E4" w:rsidRDefault="005564E4">
      <w:pPr>
        <w:pStyle w:val="Normal1"/>
      </w:pPr>
    </w:p>
    <w:p w:rsidR="005564E4" w:rsidRDefault="005564E4">
      <w:pPr>
        <w:pStyle w:val="Normal1"/>
      </w:pPr>
    </w:p>
    <w:sectPr w:rsidR="005564E4" w:rsidSect="005564E4">
      <w:pgSz w:w="12240" w:h="15840"/>
      <w:pgMar w:top="450" w:right="90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dessa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0986"/>
    <w:multiLevelType w:val="multilevel"/>
    <w:tmpl w:val="7D12AD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EE"/>
    <w:rsid w:val="00021838"/>
    <w:rsid w:val="002419DE"/>
    <w:rsid w:val="00394F16"/>
    <w:rsid w:val="00395FCF"/>
    <w:rsid w:val="005564E4"/>
    <w:rsid w:val="00AC61EE"/>
    <w:rsid w:val="00F1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E4"/>
  </w:style>
  <w:style w:type="paragraph" w:styleId="Heading1">
    <w:name w:val="heading 1"/>
    <w:basedOn w:val="Normal1"/>
    <w:next w:val="Normal1"/>
    <w:rsid w:val="00AC61E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AC61E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AC61E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AC61E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AC61E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AC61E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C61EE"/>
  </w:style>
  <w:style w:type="paragraph" w:styleId="Title">
    <w:name w:val="Title"/>
    <w:basedOn w:val="Normal1"/>
    <w:next w:val="Normal1"/>
    <w:rsid w:val="00AC61E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AC61E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95FCF"/>
    <w:pPr>
      <w:spacing w:line="240" w:lineRule="auto"/>
      <w:ind w:left="720"/>
      <w:contextualSpacing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E4"/>
  </w:style>
  <w:style w:type="paragraph" w:styleId="Heading1">
    <w:name w:val="heading 1"/>
    <w:basedOn w:val="Normal1"/>
    <w:next w:val="Normal1"/>
    <w:rsid w:val="00AC61E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AC61E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AC61E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AC61E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AC61E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AC61E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C61EE"/>
  </w:style>
  <w:style w:type="paragraph" w:styleId="Title">
    <w:name w:val="Title"/>
    <w:basedOn w:val="Normal1"/>
    <w:next w:val="Normal1"/>
    <w:rsid w:val="00AC61E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AC61E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95FCF"/>
    <w:pPr>
      <w:spacing w:line="240" w:lineRule="auto"/>
      <w:ind w:left="720"/>
      <w:contextualSpacing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FFEAA19-E039-4F2F-B6C9-6F080097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PCEP Bill Submission for CHS Meet 2014.docx</vt:lpstr>
    </vt:vector>
  </TitlesOfParts>
  <Company>Livonia Public Schools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PCEP Bill Submission for CHS Meet 2014.docx</dc:title>
  <dc:creator>Shaw, James E</dc:creator>
  <cp:lastModifiedBy>Windows User</cp:lastModifiedBy>
  <cp:revision>2</cp:revision>
  <cp:lastPrinted>2014-10-17T13:19:00Z</cp:lastPrinted>
  <dcterms:created xsi:type="dcterms:W3CDTF">2014-10-20T12:21:00Z</dcterms:created>
  <dcterms:modified xsi:type="dcterms:W3CDTF">2014-10-20T12:21:00Z</dcterms:modified>
</cp:coreProperties>
</file>