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5" w:rsidRDefault="00CB73D5" w:rsidP="00CB73D5">
      <w:pPr>
        <w:jc w:val="center"/>
        <w:rPr>
          <w:rFonts w:ascii="Footlight MT Light" w:hAnsi="Footlight MT Light"/>
          <w:b/>
          <w:sz w:val="24"/>
          <w:szCs w:val="24"/>
        </w:rPr>
      </w:pPr>
      <w:r w:rsidRPr="005D17EC">
        <w:rPr>
          <w:rFonts w:ascii="Footlight MT Light" w:hAnsi="Footlight MT Light"/>
          <w:b/>
          <w:sz w:val="24"/>
          <w:szCs w:val="24"/>
        </w:rPr>
        <w:t>Chapter 21 Absolutism Note-Taker</w:t>
      </w:r>
    </w:p>
    <w:p w:rsidR="00CB73D5" w:rsidRDefault="00CB73D5" w:rsidP="00CB73D5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Define </w:t>
      </w:r>
      <w:r>
        <w:rPr>
          <w:rFonts w:ascii="Footlight MT Light" w:hAnsi="Footlight MT Light"/>
          <w:b/>
          <w:sz w:val="24"/>
          <w:szCs w:val="24"/>
        </w:rPr>
        <w:t>a</w:t>
      </w:r>
      <w:r w:rsidRPr="00124C3C">
        <w:rPr>
          <w:rFonts w:ascii="Footlight MT Light" w:hAnsi="Footlight MT Light"/>
          <w:b/>
          <w:sz w:val="24"/>
          <w:szCs w:val="24"/>
        </w:rPr>
        <w:t>bsolutism</w:t>
      </w:r>
      <w:r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rPr>
          <w:rFonts w:ascii="Footlight MT Light" w:hAnsi="Footlight MT Light"/>
          <w:sz w:val="24"/>
          <w:szCs w:val="24"/>
        </w:rPr>
      </w:pPr>
    </w:p>
    <w:p w:rsidR="00CB73D5" w:rsidRDefault="00CB73D5" w:rsidP="00CB73D5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An absolute _____________ is a king or queen with _____________ power.</w:t>
      </w:r>
    </w:p>
    <w:p w:rsidR="00CB73D5" w:rsidRPr="00CC6A33" w:rsidRDefault="00CB73D5" w:rsidP="00CB73D5">
      <w:pPr>
        <w:pStyle w:val="ListParagraph"/>
        <w:rPr>
          <w:rFonts w:ascii="Footlight MT Light" w:hAnsi="Footlight MT Light"/>
          <w:sz w:val="24"/>
          <w:szCs w:val="24"/>
        </w:rPr>
      </w:pPr>
    </w:p>
    <w:p w:rsidR="00CB73D5" w:rsidRDefault="00CB73D5" w:rsidP="00CB73D5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Divine ____________________________ states:</w:t>
      </w:r>
    </w:p>
    <w:p w:rsidR="00CB73D5" w:rsidRDefault="00CB73D5" w:rsidP="00CB73D5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_________ created the monarchy.</w:t>
      </w:r>
    </w:p>
    <w:p w:rsidR="00CB73D5" w:rsidRDefault="00CB73D5" w:rsidP="00CB73D5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______________ is God’s representative on Earth.</w:t>
      </w:r>
    </w:p>
    <w:p w:rsidR="00CB73D5" w:rsidRDefault="00CB73D5" w:rsidP="00CB73D5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Monarchs answer only to God and not their ________________.</w:t>
      </w:r>
    </w:p>
    <w:p w:rsidR="00CB73D5" w:rsidRDefault="00CB73D5" w:rsidP="00CB73D5">
      <w:pPr>
        <w:pStyle w:val="ListParagraph"/>
        <w:ind w:left="1080"/>
        <w:rPr>
          <w:rFonts w:ascii="Footlight MT Light" w:hAnsi="Footlight MT Light"/>
          <w:sz w:val="24"/>
          <w:szCs w:val="24"/>
        </w:rPr>
      </w:pPr>
    </w:p>
    <w:p w:rsidR="00CB73D5" w:rsidRDefault="00CB73D5" w:rsidP="00CB73D5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CC6A33">
        <w:rPr>
          <w:rFonts w:ascii="Footlight MT Light" w:hAnsi="Footlight MT Light"/>
          <w:b/>
          <w:sz w:val="24"/>
          <w:szCs w:val="24"/>
        </w:rPr>
        <w:t xml:space="preserve">Long-Term </w:t>
      </w:r>
      <w:r>
        <w:rPr>
          <w:rFonts w:ascii="Footlight MT Light" w:hAnsi="Footlight MT Light"/>
          <w:b/>
          <w:sz w:val="24"/>
          <w:szCs w:val="24"/>
        </w:rPr>
        <w:t xml:space="preserve">&amp; Short-Term </w:t>
      </w:r>
      <w:r w:rsidRPr="00CC6A33">
        <w:rPr>
          <w:rFonts w:ascii="Footlight MT Light" w:hAnsi="Footlight MT Light"/>
          <w:b/>
          <w:sz w:val="24"/>
          <w:szCs w:val="24"/>
        </w:rPr>
        <w:t>Causes</w:t>
      </w:r>
      <w:r w:rsidRPr="00CC6A33">
        <w:rPr>
          <w:rFonts w:ascii="Footlight MT Light" w:hAnsi="Footlight MT Light"/>
          <w:sz w:val="24"/>
          <w:szCs w:val="24"/>
        </w:rPr>
        <w:t xml:space="preserve"> of Absolutism</w:t>
      </w:r>
    </w:p>
    <w:p w:rsidR="00CB73D5" w:rsidRDefault="00CB73D5" w:rsidP="00CB73D5">
      <w:pPr>
        <w:pStyle w:val="ListParagraph"/>
        <w:ind w:left="360"/>
        <w:rPr>
          <w:rFonts w:ascii="Footlight MT Light" w:hAnsi="Footlight MT Light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5418"/>
      </w:tblGrid>
      <w:tr w:rsidR="00CB73D5" w:rsidTr="00303173">
        <w:trPr>
          <w:trHeight w:val="359"/>
        </w:trPr>
        <w:tc>
          <w:tcPr>
            <w:tcW w:w="5400" w:type="dxa"/>
            <w:shd w:val="clear" w:color="auto" w:fill="C6D9F1" w:themeFill="text2" w:themeFillTint="33"/>
          </w:tcPr>
          <w:p w:rsidR="00CB73D5" w:rsidRPr="00CC6A33" w:rsidRDefault="00CB73D5" w:rsidP="00303173">
            <w:pPr>
              <w:pStyle w:val="ListParagraph"/>
              <w:ind w:left="0"/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C6A33">
              <w:rPr>
                <w:rFonts w:ascii="Footlight MT Light" w:hAnsi="Footlight MT Light"/>
                <w:b/>
                <w:sz w:val="24"/>
                <w:szCs w:val="24"/>
              </w:rPr>
              <w:t>Long-Term Causes</w:t>
            </w:r>
          </w:p>
        </w:tc>
        <w:tc>
          <w:tcPr>
            <w:tcW w:w="5418" w:type="dxa"/>
            <w:shd w:val="clear" w:color="auto" w:fill="C6D9F1" w:themeFill="text2" w:themeFillTint="33"/>
          </w:tcPr>
          <w:p w:rsidR="00CB73D5" w:rsidRPr="00CC6A33" w:rsidRDefault="00CB73D5" w:rsidP="00303173">
            <w:pPr>
              <w:pStyle w:val="ListParagraph"/>
              <w:ind w:left="0"/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C6A33">
              <w:rPr>
                <w:rFonts w:ascii="Footlight MT Light" w:hAnsi="Footlight MT Light"/>
                <w:b/>
                <w:sz w:val="24"/>
                <w:szCs w:val="24"/>
              </w:rPr>
              <w:t>Short-Term Causes</w:t>
            </w: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CB73D5" w:rsidRDefault="00CB73D5" w:rsidP="00CB73D5">
      <w:pPr>
        <w:pStyle w:val="ListParagraph"/>
        <w:ind w:left="360"/>
        <w:rPr>
          <w:rFonts w:ascii="Footlight MT Light" w:hAnsi="Footlight MT Light"/>
          <w:b/>
          <w:sz w:val="24"/>
          <w:szCs w:val="24"/>
        </w:rPr>
      </w:pPr>
    </w:p>
    <w:p w:rsidR="00CB73D5" w:rsidRPr="006A40E3" w:rsidRDefault="00CB73D5" w:rsidP="00CB73D5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</w:rPr>
      </w:pPr>
      <w:r w:rsidRPr="006A40E3">
        <w:rPr>
          <w:rFonts w:ascii="Footlight MT Light" w:hAnsi="Footlight MT Light"/>
          <w:b/>
          <w:sz w:val="24"/>
          <w:szCs w:val="24"/>
        </w:rPr>
        <w:t>Religious Wars</w:t>
      </w:r>
      <w:r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sz w:val="24"/>
          <w:szCs w:val="24"/>
          <w:u w:val="single"/>
        </w:rPr>
        <w:t>Germany</w:t>
      </w:r>
      <w:r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b/>
          <w:sz w:val="24"/>
          <w:szCs w:val="24"/>
        </w:rPr>
        <w:t>Thirty Years War</w:t>
      </w:r>
      <w:r>
        <w:rPr>
          <w:rFonts w:ascii="Footlight MT Light" w:hAnsi="Footlight MT Light"/>
          <w:sz w:val="24"/>
          <w:szCs w:val="24"/>
        </w:rPr>
        <w:t>: the _______________ v. the ____________________ rulers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sz w:val="24"/>
          <w:szCs w:val="24"/>
        </w:rPr>
        <w:t>Conflict</w:t>
      </w:r>
      <w:r>
        <w:rPr>
          <w:rFonts w:ascii="Footlight MT Light" w:hAnsi="Footlight MT Light"/>
          <w:sz w:val="24"/>
          <w:szCs w:val="24"/>
        </w:rPr>
        <w:t xml:space="preserve"> over ________________, __________________, &amp; the power of ruling families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Effects of the Thirty Years War: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sz w:val="24"/>
          <w:szCs w:val="24"/>
          <w:u w:val="single"/>
        </w:rPr>
        <w:t>France</w:t>
      </w:r>
      <w:r w:rsidRPr="006A40E3"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Catholics v. _________________ (French Protestants)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b/>
          <w:sz w:val="24"/>
          <w:szCs w:val="24"/>
        </w:rPr>
        <w:t>Edict of Nantes</w:t>
      </w:r>
      <w:r>
        <w:rPr>
          <w:rFonts w:ascii="Footlight MT Light" w:hAnsi="Footlight MT Light"/>
          <w:sz w:val="24"/>
          <w:szCs w:val="24"/>
        </w:rPr>
        <w:t xml:space="preserve"> in ________ allowed for _________________________________________ 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In 1624 Louis XIII appointed _____________________________ as the ruler of France.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He took steps to increase the power of the Bourbon monarchy.</w:t>
      </w:r>
    </w:p>
    <w:p w:rsidR="00CB73D5" w:rsidRDefault="00CB73D5" w:rsidP="00CB73D5">
      <w:pPr>
        <w:pStyle w:val="ListParagraph"/>
        <w:numPr>
          <w:ilvl w:val="2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He moved against the __________________ in France.</w:t>
      </w:r>
    </w:p>
    <w:p w:rsidR="00CB73D5" w:rsidRPr="00CB73D5" w:rsidRDefault="00CB73D5" w:rsidP="00CB73D5">
      <w:pPr>
        <w:pStyle w:val="ListParagraph"/>
        <w:numPr>
          <w:ilvl w:val="2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He sought to weaken the power of the __________________. </w:t>
      </w:r>
    </w:p>
    <w:p w:rsidR="00CB73D5" w:rsidRDefault="00CB73D5" w:rsidP="00CB73D5">
      <w:pPr>
        <w:jc w:val="center"/>
        <w:rPr>
          <w:rFonts w:ascii="Footlight MT Light" w:hAnsi="Footlight MT Light"/>
          <w:b/>
          <w:sz w:val="24"/>
          <w:szCs w:val="24"/>
        </w:rPr>
      </w:pPr>
      <w:r w:rsidRPr="005D17EC">
        <w:rPr>
          <w:rFonts w:ascii="Footlight MT Light" w:hAnsi="Footlight MT Light"/>
          <w:b/>
          <w:sz w:val="24"/>
          <w:szCs w:val="24"/>
        </w:rPr>
        <w:lastRenderedPageBreak/>
        <w:t>Chapter 21 Absolutism Note-Taker</w:t>
      </w:r>
    </w:p>
    <w:p w:rsidR="00CB73D5" w:rsidRDefault="00CB73D5" w:rsidP="00CB73D5">
      <w:pPr>
        <w:pStyle w:val="ListParagraph"/>
        <w:numPr>
          <w:ilvl w:val="0"/>
          <w:numId w:val="4"/>
        </w:numPr>
        <w:rPr>
          <w:rFonts w:ascii="Footlight MT Light" w:hAnsi="Footlight MT Light"/>
          <w:sz w:val="24"/>
          <w:szCs w:val="24"/>
        </w:rPr>
      </w:pPr>
      <w:bookmarkStart w:id="0" w:name="_GoBack"/>
      <w:bookmarkEnd w:id="0"/>
      <w:r>
        <w:rPr>
          <w:rFonts w:ascii="Footlight MT Light" w:hAnsi="Footlight MT Light"/>
          <w:sz w:val="24"/>
          <w:szCs w:val="24"/>
        </w:rPr>
        <w:t xml:space="preserve">Define </w:t>
      </w:r>
      <w:r>
        <w:rPr>
          <w:rFonts w:ascii="Footlight MT Light" w:hAnsi="Footlight MT Light"/>
          <w:b/>
          <w:sz w:val="24"/>
          <w:szCs w:val="24"/>
        </w:rPr>
        <w:t>a</w:t>
      </w:r>
      <w:r w:rsidRPr="00124C3C">
        <w:rPr>
          <w:rFonts w:ascii="Footlight MT Light" w:hAnsi="Footlight MT Light"/>
          <w:b/>
          <w:sz w:val="24"/>
          <w:szCs w:val="24"/>
        </w:rPr>
        <w:t>bsolutism</w:t>
      </w:r>
      <w:r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rPr>
          <w:rFonts w:ascii="Footlight MT Light" w:hAnsi="Footlight MT Light"/>
          <w:sz w:val="24"/>
          <w:szCs w:val="24"/>
        </w:rPr>
      </w:pPr>
    </w:p>
    <w:p w:rsidR="00CB73D5" w:rsidRDefault="00CB73D5" w:rsidP="00CB73D5">
      <w:pPr>
        <w:pStyle w:val="ListParagraph"/>
        <w:numPr>
          <w:ilvl w:val="0"/>
          <w:numId w:val="4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An absolute _____________ is a king or queen with _____________ power.</w:t>
      </w:r>
    </w:p>
    <w:p w:rsidR="00CB73D5" w:rsidRPr="00CC6A33" w:rsidRDefault="00CB73D5" w:rsidP="00CB73D5">
      <w:pPr>
        <w:pStyle w:val="ListParagraph"/>
        <w:rPr>
          <w:rFonts w:ascii="Footlight MT Light" w:hAnsi="Footlight MT Light"/>
          <w:sz w:val="24"/>
          <w:szCs w:val="24"/>
        </w:rPr>
      </w:pPr>
    </w:p>
    <w:p w:rsidR="00CB73D5" w:rsidRDefault="00CB73D5" w:rsidP="00CB73D5">
      <w:pPr>
        <w:pStyle w:val="ListParagraph"/>
        <w:numPr>
          <w:ilvl w:val="0"/>
          <w:numId w:val="4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Divine ____________________________ states:</w:t>
      </w:r>
    </w:p>
    <w:p w:rsidR="00CB73D5" w:rsidRDefault="00CB73D5" w:rsidP="00CB73D5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_________ created the monarchy.</w:t>
      </w:r>
    </w:p>
    <w:p w:rsidR="00CB73D5" w:rsidRDefault="00CB73D5" w:rsidP="00CB73D5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______________ is God’s representative on Earth.</w:t>
      </w:r>
    </w:p>
    <w:p w:rsidR="00CB73D5" w:rsidRDefault="00CB73D5" w:rsidP="00CB73D5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Monarchs answer only to God and not their ________________.</w:t>
      </w:r>
    </w:p>
    <w:p w:rsidR="00CB73D5" w:rsidRDefault="00CB73D5" w:rsidP="00CB73D5">
      <w:pPr>
        <w:pStyle w:val="ListParagraph"/>
        <w:ind w:left="1080"/>
        <w:rPr>
          <w:rFonts w:ascii="Footlight MT Light" w:hAnsi="Footlight MT Light"/>
          <w:sz w:val="24"/>
          <w:szCs w:val="24"/>
        </w:rPr>
      </w:pPr>
    </w:p>
    <w:p w:rsidR="00CB73D5" w:rsidRDefault="00CB73D5" w:rsidP="00CB73D5">
      <w:pPr>
        <w:pStyle w:val="ListParagraph"/>
        <w:numPr>
          <w:ilvl w:val="0"/>
          <w:numId w:val="4"/>
        </w:numPr>
        <w:rPr>
          <w:rFonts w:ascii="Footlight MT Light" w:hAnsi="Footlight MT Light"/>
          <w:sz w:val="24"/>
          <w:szCs w:val="24"/>
        </w:rPr>
      </w:pPr>
      <w:r w:rsidRPr="00CC6A33">
        <w:rPr>
          <w:rFonts w:ascii="Footlight MT Light" w:hAnsi="Footlight MT Light"/>
          <w:b/>
          <w:sz w:val="24"/>
          <w:szCs w:val="24"/>
        </w:rPr>
        <w:t xml:space="preserve">Long-Term </w:t>
      </w:r>
      <w:r>
        <w:rPr>
          <w:rFonts w:ascii="Footlight MT Light" w:hAnsi="Footlight MT Light"/>
          <w:b/>
          <w:sz w:val="24"/>
          <w:szCs w:val="24"/>
        </w:rPr>
        <w:t xml:space="preserve">&amp; Short-Term </w:t>
      </w:r>
      <w:r w:rsidRPr="00CC6A33">
        <w:rPr>
          <w:rFonts w:ascii="Footlight MT Light" w:hAnsi="Footlight MT Light"/>
          <w:b/>
          <w:sz w:val="24"/>
          <w:szCs w:val="24"/>
        </w:rPr>
        <w:t>Causes</w:t>
      </w:r>
      <w:r w:rsidRPr="00CC6A33">
        <w:rPr>
          <w:rFonts w:ascii="Footlight MT Light" w:hAnsi="Footlight MT Light"/>
          <w:sz w:val="24"/>
          <w:szCs w:val="24"/>
        </w:rPr>
        <w:t xml:space="preserve"> of Absolutism</w:t>
      </w:r>
    </w:p>
    <w:p w:rsidR="00CB73D5" w:rsidRDefault="00CB73D5" w:rsidP="00CB73D5">
      <w:pPr>
        <w:pStyle w:val="ListParagraph"/>
        <w:ind w:left="360"/>
        <w:rPr>
          <w:rFonts w:ascii="Footlight MT Light" w:hAnsi="Footlight MT Light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5418"/>
      </w:tblGrid>
      <w:tr w:rsidR="00CB73D5" w:rsidTr="00303173">
        <w:trPr>
          <w:trHeight w:val="359"/>
        </w:trPr>
        <w:tc>
          <w:tcPr>
            <w:tcW w:w="5400" w:type="dxa"/>
            <w:shd w:val="clear" w:color="auto" w:fill="C6D9F1" w:themeFill="text2" w:themeFillTint="33"/>
          </w:tcPr>
          <w:p w:rsidR="00CB73D5" w:rsidRPr="00CC6A33" w:rsidRDefault="00CB73D5" w:rsidP="00303173">
            <w:pPr>
              <w:pStyle w:val="ListParagraph"/>
              <w:ind w:left="0"/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C6A33">
              <w:rPr>
                <w:rFonts w:ascii="Footlight MT Light" w:hAnsi="Footlight MT Light"/>
                <w:b/>
                <w:sz w:val="24"/>
                <w:szCs w:val="24"/>
              </w:rPr>
              <w:t>Long-Term Causes</w:t>
            </w:r>
          </w:p>
        </w:tc>
        <w:tc>
          <w:tcPr>
            <w:tcW w:w="5418" w:type="dxa"/>
            <w:shd w:val="clear" w:color="auto" w:fill="C6D9F1" w:themeFill="text2" w:themeFillTint="33"/>
          </w:tcPr>
          <w:p w:rsidR="00CB73D5" w:rsidRPr="00CC6A33" w:rsidRDefault="00CB73D5" w:rsidP="00303173">
            <w:pPr>
              <w:pStyle w:val="ListParagraph"/>
              <w:ind w:left="0"/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C6A33">
              <w:rPr>
                <w:rFonts w:ascii="Footlight MT Light" w:hAnsi="Footlight MT Light"/>
                <w:b/>
                <w:sz w:val="24"/>
                <w:szCs w:val="24"/>
              </w:rPr>
              <w:t>Short-Term Causes</w:t>
            </w: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CB73D5" w:rsidTr="00303173">
        <w:tc>
          <w:tcPr>
            <w:tcW w:w="5400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18" w:type="dxa"/>
          </w:tcPr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4.)</w:t>
            </w:r>
          </w:p>
          <w:p w:rsidR="00CB73D5" w:rsidRDefault="00CB73D5" w:rsidP="00303173">
            <w:pPr>
              <w:pStyle w:val="ListParagraph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CB73D5" w:rsidRDefault="00CB73D5" w:rsidP="00CB73D5">
      <w:pPr>
        <w:pStyle w:val="ListParagraph"/>
        <w:ind w:left="360"/>
        <w:rPr>
          <w:rFonts w:ascii="Footlight MT Light" w:hAnsi="Footlight MT Light"/>
          <w:b/>
          <w:sz w:val="24"/>
          <w:szCs w:val="24"/>
        </w:rPr>
      </w:pPr>
    </w:p>
    <w:p w:rsidR="00CB73D5" w:rsidRPr="006A40E3" w:rsidRDefault="00CB73D5" w:rsidP="00CB73D5">
      <w:pPr>
        <w:pStyle w:val="ListParagraph"/>
        <w:numPr>
          <w:ilvl w:val="0"/>
          <w:numId w:val="4"/>
        </w:numPr>
        <w:rPr>
          <w:rFonts w:ascii="Footlight MT Light" w:hAnsi="Footlight MT Light"/>
          <w:b/>
          <w:sz w:val="24"/>
          <w:szCs w:val="24"/>
        </w:rPr>
      </w:pPr>
      <w:r w:rsidRPr="006A40E3">
        <w:rPr>
          <w:rFonts w:ascii="Footlight MT Light" w:hAnsi="Footlight MT Light"/>
          <w:b/>
          <w:sz w:val="24"/>
          <w:szCs w:val="24"/>
        </w:rPr>
        <w:t>Religious Wars</w:t>
      </w:r>
      <w:r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sz w:val="24"/>
          <w:szCs w:val="24"/>
          <w:u w:val="single"/>
        </w:rPr>
        <w:t>Germany</w:t>
      </w:r>
      <w:r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b/>
          <w:sz w:val="24"/>
          <w:szCs w:val="24"/>
        </w:rPr>
        <w:t>Thirty Years War</w:t>
      </w:r>
      <w:r>
        <w:rPr>
          <w:rFonts w:ascii="Footlight MT Light" w:hAnsi="Footlight MT Light"/>
          <w:sz w:val="24"/>
          <w:szCs w:val="24"/>
        </w:rPr>
        <w:t>: the _______________ v. the ____________________ rulers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sz w:val="24"/>
          <w:szCs w:val="24"/>
        </w:rPr>
        <w:t>Conflict</w:t>
      </w:r>
      <w:r>
        <w:rPr>
          <w:rFonts w:ascii="Footlight MT Light" w:hAnsi="Footlight MT Light"/>
          <w:sz w:val="24"/>
          <w:szCs w:val="24"/>
        </w:rPr>
        <w:t xml:space="preserve"> over ________________, __________________, &amp; the power of ruling families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Effects of the Thirty Years War: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2"/>
          <w:numId w:val="3"/>
        </w:numPr>
        <w:spacing w:line="60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CB73D5" w:rsidRDefault="00CB73D5" w:rsidP="00CB73D5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sz w:val="24"/>
          <w:szCs w:val="24"/>
          <w:u w:val="single"/>
        </w:rPr>
        <w:t>France</w:t>
      </w:r>
      <w:r w:rsidRPr="006A40E3">
        <w:rPr>
          <w:rFonts w:ascii="Footlight MT Light" w:hAnsi="Footlight MT Light"/>
          <w:sz w:val="24"/>
          <w:szCs w:val="24"/>
        </w:rPr>
        <w:t>: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Catholics v. _________________ (French Protestants)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 w:rsidRPr="006A40E3">
        <w:rPr>
          <w:rFonts w:ascii="Footlight MT Light" w:hAnsi="Footlight MT Light"/>
          <w:b/>
          <w:sz w:val="24"/>
          <w:szCs w:val="24"/>
        </w:rPr>
        <w:t>Edict of Nantes</w:t>
      </w:r>
      <w:r>
        <w:rPr>
          <w:rFonts w:ascii="Footlight MT Light" w:hAnsi="Footlight MT Light"/>
          <w:sz w:val="24"/>
          <w:szCs w:val="24"/>
        </w:rPr>
        <w:t xml:space="preserve"> in ________ allowed for _________________________________________ 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In 1624 Louis XIII appointed _____________________________ as the ruler of France.</w:t>
      </w:r>
    </w:p>
    <w:p w:rsidR="00CB73D5" w:rsidRDefault="00CB73D5" w:rsidP="00CB73D5">
      <w:pPr>
        <w:pStyle w:val="ListParagraph"/>
        <w:numPr>
          <w:ilvl w:val="1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He took steps to increase the power of the Bourbon monarchy.</w:t>
      </w:r>
    </w:p>
    <w:p w:rsidR="00CB73D5" w:rsidRDefault="00CB73D5" w:rsidP="00CB73D5">
      <w:pPr>
        <w:pStyle w:val="ListParagraph"/>
        <w:numPr>
          <w:ilvl w:val="2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He moved against the __________________ in France.</w:t>
      </w:r>
    </w:p>
    <w:p w:rsidR="00CB73D5" w:rsidRPr="00CB73D5" w:rsidRDefault="00CB73D5" w:rsidP="00CB73D5">
      <w:pPr>
        <w:pStyle w:val="ListParagraph"/>
        <w:numPr>
          <w:ilvl w:val="2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He sought to weaken the power of the __________________. </w:t>
      </w:r>
    </w:p>
    <w:sectPr w:rsidR="00CB73D5" w:rsidRPr="00CB73D5" w:rsidSect="00124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11E"/>
    <w:multiLevelType w:val="hybridMultilevel"/>
    <w:tmpl w:val="98A68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4D48E6"/>
    <w:multiLevelType w:val="hybridMultilevel"/>
    <w:tmpl w:val="DECCF2AE"/>
    <w:lvl w:ilvl="0" w:tplc="C7CA46B0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0089D"/>
    <w:multiLevelType w:val="hybridMultilevel"/>
    <w:tmpl w:val="5E14A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DF01F3"/>
    <w:multiLevelType w:val="hybridMultilevel"/>
    <w:tmpl w:val="DECCF2AE"/>
    <w:lvl w:ilvl="0" w:tplc="C7CA46B0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EC"/>
    <w:rsid w:val="00124C3C"/>
    <w:rsid w:val="00277F56"/>
    <w:rsid w:val="002C05BD"/>
    <w:rsid w:val="002E0018"/>
    <w:rsid w:val="00312AAA"/>
    <w:rsid w:val="00481EC9"/>
    <w:rsid w:val="00545618"/>
    <w:rsid w:val="00567753"/>
    <w:rsid w:val="005D17EC"/>
    <w:rsid w:val="006A40E3"/>
    <w:rsid w:val="007473FA"/>
    <w:rsid w:val="007C79FD"/>
    <w:rsid w:val="009B15DD"/>
    <w:rsid w:val="00A24E7F"/>
    <w:rsid w:val="00CB73D5"/>
    <w:rsid w:val="00CC6A33"/>
    <w:rsid w:val="00E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3C"/>
    <w:pPr>
      <w:ind w:left="720"/>
      <w:contextualSpacing/>
    </w:pPr>
  </w:style>
  <w:style w:type="table" w:styleId="TableGrid">
    <w:name w:val="Table Grid"/>
    <w:basedOn w:val="TableNormal"/>
    <w:uiPriority w:val="59"/>
    <w:rsid w:val="00CC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3C"/>
    <w:pPr>
      <w:ind w:left="720"/>
      <w:contextualSpacing/>
    </w:pPr>
  </w:style>
  <w:style w:type="table" w:styleId="TableGrid">
    <w:name w:val="Table Grid"/>
    <w:basedOn w:val="TableNormal"/>
    <w:uiPriority w:val="59"/>
    <w:rsid w:val="00CC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2018-12-17T19:17:00Z</cp:lastPrinted>
  <dcterms:created xsi:type="dcterms:W3CDTF">2018-12-17T13:10:00Z</dcterms:created>
  <dcterms:modified xsi:type="dcterms:W3CDTF">2018-12-17T19:17:00Z</dcterms:modified>
</cp:coreProperties>
</file>