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56" w:rsidRDefault="005B4256" w:rsidP="005B4256">
      <w:pPr>
        <w:rPr>
          <w:rFonts w:ascii="Arial" w:hAnsi="Arial" w:cs="Arial"/>
          <w:b/>
          <w:sz w:val="20"/>
          <w:szCs w:val="20"/>
        </w:rPr>
      </w:pPr>
      <w:r w:rsidRPr="00311303">
        <w:rPr>
          <w:rFonts w:ascii="Arial" w:hAnsi="Arial" w:cs="Arial"/>
          <w:b/>
        </w:rPr>
        <w:t xml:space="preserve">Using </w:t>
      </w:r>
      <w:proofErr w:type="spellStart"/>
      <w:r w:rsidRPr="00311303">
        <w:rPr>
          <w:rFonts w:ascii="Arial" w:hAnsi="Arial" w:cs="Arial"/>
          <w:b/>
        </w:rPr>
        <w:t>Desmos</w:t>
      </w:r>
      <w:proofErr w:type="spellEnd"/>
      <w:r w:rsidRPr="00311303">
        <w:rPr>
          <w:rFonts w:ascii="Arial" w:hAnsi="Arial" w:cs="Arial"/>
          <w:b/>
        </w:rPr>
        <w:t xml:space="preserve"> to </w:t>
      </w:r>
      <w:r w:rsidR="00311303">
        <w:rPr>
          <w:rFonts w:ascii="Arial" w:hAnsi="Arial" w:cs="Arial"/>
          <w:b/>
        </w:rPr>
        <w:t>E</w:t>
      </w:r>
      <w:r w:rsidRPr="00311303">
        <w:rPr>
          <w:rFonts w:ascii="Arial" w:hAnsi="Arial" w:cs="Arial"/>
          <w:b/>
        </w:rPr>
        <w:t xml:space="preserve">xplore </w:t>
      </w:r>
      <w:r w:rsidR="00311303">
        <w:rPr>
          <w:rFonts w:ascii="Arial" w:hAnsi="Arial" w:cs="Arial"/>
          <w:b/>
        </w:rPr>
        <w:t>T</w:t>
      </w:r>
      <w:r w:rsidRPr="00311303">
        <w:rPr>
          <w:rFonts w:ascii="Arial" w:hAnsi="Arial" w:cs="Arial"/>
          <w:b/>
        </w:rPr>
        <w:t xml:space="preserve">ransformations of the </w:t>
      </w:r>
      <w:r w:rsidR="00311303">
        <w:rPr>
          <w:rFonts w:ascii="Arial" w:hAnsi="Arial" w:cs="Arial"/>
          <w:b/>
        </w:rPr>
        <w:t>F</w:t>
      </w:r>
      <w:r w:rsidRPr="00311303">
        <w:rPr>
          <w:rFonts w:ascii="Arial" w:hAnsi="Arial" w:cs="Arial"/>
          <w:b/>
        </w:rPr>
        <w:t xml:space="preserve">amilies of </w:t>
      </w:r>
      <w:r w:rsidR="00311303">
        <w:rPr>
          <w:rFonts w:ascii="Arial" w:hAnsi="Arial" w:cs="Arial"/>
          <w:b/>
        </w:rPr>
        <w:t>F</w:t>
      </w:r>
      <w:r w:rsidRPr="00311303">
        <w:rPr>
          <w:rFonts w:ascii="Arial" w:hAnsi="Arial" w:cs="Arial"/>
          <w:b/>
        </w:rPr>
        <w:t>unctions</w:t>
      </w:r>
      <w:r w:rsidR="00311303">
        <w:rPr>
          <w:rFonts w:ascii="Arial" w:hAnsi="Arial" w:cs="Arial"/>
          <w:b/>
          <w:sz w:val="20"/>
          <w:szCs w:val="20"/>
        </w:rPr>
        <w:tab/>
      </w:r>
      <w:r w:rsidR="00311303">
        <w:rPr>
          <w:rFonts w:ascii="Arial" w:hAnsi="Arial" w:cs="Arial"/>
          <w:b/>
          <w:sz w:val="20"/>
          <w:szCs w:val="20"/>
        </w:rPr>
        <w:tab/>
      </w:r>
      <w:r w:rsidRPr="005B4256">
        <w:rPr>
          <w:rFonts w:ascii="Arial" w:hAnsi="Arial" w:cs="Arial"/>
          <w:b/>
          <w:sz w:val="20"/>
          <w:szCs w:val="20"/>
        </w:rPr>
        <w:tab/>
      </w:r>
      <w:r w:rsidRPr="00311303">
        <w:rPr>
          <w:rFonts w:ascii="Arial" w:hAnsi="Arial" w:cs="Arial"/>
          <w:b/>
        </w:rPr>
        <w:t>Name:  ________________________</w:t>
      </w:r>
    </w:p>
    <w:p w:rsidR="00311303" w:rsidRDefault="00311303" w:rsidP="005B4256">
      <w:pPr>
        <w:rPr>
          <w:rFonts w:ascii="Arial" w:hAnsi="Arial" w:cs="Arial"/>
          <w:b/>
        </w:rPr>
      </w:pPr>
    </w:p>
    <w:p w:rsidR="00DD5950" w:rsidRDefault="00DD5950" w:rsidP="005B4256">
      <w:pPr>
        <w:rPr>
          <w:rFonts w:ascii="Arial" w:hAnsi="Arial" w:cs="Arial"/>
        </w:rPr>
      </w:pPr>
    </w:p>
    <w:p w:rsidR="005B4256" w:rsidRPr="005E6942" w:rsidRDefault="005B4256" w:rsidP="005B4256">
      <w:pPr>
        <w:rPr>
          <w:rFonts w:ascii="Arial" w:hAnsi="Arial" w:cs="Arial"/>
        </w:rPr>
      </w:pPr>
      <w:r w:rsidRPr="005E6942">
        <w:rPr>
          <w:rFonts w:ascii="Arial" w:hAnsi="Arial" w:cs="Arial"/>
        </w:rPr>
        <w:t>1.  Log on to your account and go to the web browser.  Type in the following web address for the graphing calculator we will be using:</w:t>
      </w:r>
    </w:p>
    <w:p w:rsidR="005B4256" w:rsidRPr="005E6942" w:rsidRDefault="00AD34EB" w:rsidP="003D17D9">
      <w:pPr>
        <w:jc w:val="center"/>
        <w:rPr>
          <w:rFonts w:ascii="Arial" w:hAnsi="Arial" w:cs="Arial"/>
        </w:rPr>
      </w:pPr>
      <w:hyperlink r:id="rId6" w:history="1">
        <w:r w:rsidR="005B4256" w:rsidRPr="005E6942">
          <w:rPr>
            <w:rStyle w:val="Hyperlink"/>
            <w:rFonts w:ascii="Arial" w:hAnsi="Arial" w:cs="Arial"/>
          </w:rPr>
          <w:t>https://www.desmos.com/calculator</w:t>
        </w:r>
      </w:hyperlink>
    </w:p>
    <w:p w:rsidR="005B4256" w:rsidRPr="005E6942" w:rsidRDefault="005B4256" w:rsidP="005B4256">
      <w:pPr>
        <w:rPr>
          <w:rFonts w:ascii="Arial" w:hAnsi="Arial" w:cs="Arial"/>
        </w:rPr>
      </w:pPr>
    </w:p>
    <w:p w:rsidR="005B4256" w:rsidRPr="005E6942" w:rsidRDefault="005B4256" w:rsidP="005B4256">
      <w:pPr>
        <w:rPr>
          <w:rFonts w:ascii="Arial" w:hAnsi="Arial" w:cs="Arial"/>
        </w:rPr>
      </w:pPr>
      <w:r w:rsidRPr="005E6942">
        <w:rPr>
          <w:rFonts w:ascii="Arial" w:hAnsi="Arial" w:cs="Arial"/>
        </w:rPr>
        <w:t xml:space="preserve">2.  </w:t>
      </w:r>
      <w:proofErr w:type="gramStart"/>
      <w:r w:rsidRPr="005E6942">
        <w:rPr>
          <w:rFonts w:ascii="Arial" w:hAnsi="Arial" w:cs="Arial"/>
        </w:rPr>
        <w:t>On</w:t>
      </w:r>
      <w:proofErr w:type="gramEnd"/>
      <w:r w:rsidRPr="005E6942">
        <w:rPr>
          <w:rFonts w:ascii="Arial" w:hAnsi="Arial" w:cs="Arial"/>
        </w:rPr>
        <w:t xml:space="preserve"> the left hand side of the screen, type in:  f(x) = x and push enter.</w:t>
      </w:r>
    </w:p>
    <w:p w:rsidR="005B4256" w:rsidRPr="005E6942" w:rsidRDefault="005B4256" w:rsidP="005B4256">
      <w:pPr>
        <w:rPr>
          <w:rFonts w:ascii="Arial" w:hAnsi="Arial" w:cs="Arial"/>
        </w:rPr>
      </w:pPr>
      <w:r w:rsidRPr="005E6942">
        <w:rPr>
          <w:rFonts w:ascii="Arial" w:hAnsi="Arial" w:cs="Arial"/>
        </w:rPr>
        <w:t>3.  On the next line, type in g(x</w:t>
      </w:r>
      <w:proofErr w:type="gramStart"/>
      <w:r w:rsidRPr="005E6942">
        <w:rPr>
          <w:rFonts w:ascii="Arial" w:hAnsi="Arial" w:cs="Arial"/>
        </w:rPr>
        <w:t>)=</w:t>
      </w:r>
      <w:proofErr w:type="gramEnd"/>
      <w:r w:rsidRPr="005E6942">
        <w:rPr>
          <w:rFonts w:ascii="Arial" w:hAnsi="Arial" w:cs="Arial"/>
        </w:rPr>
        <w:t>a*f(</w:t>
      </w:r>
      <w:proofErr w:type="spellStart"/>
      <w:r w:rsidR="00B86ACB">
        <w:rPr>
          <w:rFonts w:ascii="Arial" w:hAnsi="Arial" w:cs="Arial"/>
        </w:rPr>
        <w:t>bx</w:t>
      </w:r>
      <w:proofErr w:type="spellEnd"/>
      <w:r w:rsidR="00B86ACB">
        <w:rPr>
          <w:rFonts w:ascii="Arial" w:hAnsi="Arial" w:cs="Arial"/>
        </w:rPr>
        <w:t xml:space="preserve"> – c) +d </w:t>
      </w:r>
      <w:r w:rsidRPr="005E6942">
        <w:rPr>
          <w:rFonts w:ascii="Arial" w:hAnsi="Arial" w:cs="Arial"/>
        </w:rPr>
        <w:t xml:space="preserve">.  On the line below it asks about sliders.  Select “All”.  It should now look like the screen </w:t>
      </w:r>
      <w:r w:rsidR="003D17D9">
        <w:rPr>
          <w:rFonts w:ascii="Arial" w:hAnsi="Arial" w:cs="Arial"/>
        </w:rPr>
        <w:t>below</w:t>
      </w:r>
      <w:r w:rsidRPr="005E6942">
        <w:rPr>
          <w:rFonts w:ascii="Arial" w:hAnsi="Arial" w:cs="Arial"/>
        </w:rPr>
        <w:t xml:space="preserve">.  </w:t>
      </w:r>
      <w:r w:rsidR="00FC6F17" w:rsidRPr="00FC6F17">
        <w:rPr>
          <w:rFonts w:ascii="Arial" w:hAnsi="Arial" w:cs="Arial"/>
          <w:b/>
        </w:rPr>
        <w:t>Make sure the sliders start at a=1,</w:t>
      </w:r>
      <w:r w:rsidR="00B86ACB">
        <w:rPr>
          <w:rFonts w:ascii="Arial" w:hAnsi="Arial" w:cs="Arial"/>
          <w:b/>
        </w:rPr>
        <w:t xml:space="preserve"> b</w:t>
      </w:r>
      <w:r w:rsidR="00496232">
        <w:rPr>
          <w:rFonts w:ascii="Arial" w:hAnsi="Arial" w:cs="Arial"/>
          <w:b/>
        </w:rPr>
        <w:t>=1,</w:t>
      </w:r>
      <w:r w:rsidR="00B86ACB">
        <w:rPr>
          <w:rFonts w:ascii="Arial" w:hAnsi="Arial" w:cs="Arial"/>
          <w:b/>
        </w:rPr>
        <w:t xml:space="preserve"> c=0, and d</w:t>
      </w:r>
      <w:r w:rsidR="00FC6F17" w:rsidRPr="00FC6F17">
        <w:rPr>
          <w:rFonts w:ascii="Arial" w:hAnsi="Arial" w:cs="Arial"/>
          <w:b/>
        </w:rPr>
        <w:t>=0 every time you start a new parent function.</w:t>
      </w:r>
    </w:p>
    <w:p w:rsidR="005B4256" w:rsidRPr="005E6942" w:rsidRDefault="005B4256" w:rsidP="005B4256">
      <w:pPr>
        <w:rPr>
          <w:rFonts w:ascii="Arial" w:hAnsi="Arial" w:cs="Arial"/>
        </w:rPr>
      </w:pPr>
      <w:r w:rsidRPr="005E6942">
        <w:rPr>
          <w:rFonts w:ascii="Arial" w:hAnsi="Arial" w:cs="Arial"/>
        </w:rPr>
        <w:t xml:space="preserve">4.  To change the function, just change the equation </w:t>
      </w:r>
      <w:proofErr w:type="spellStart"/>
      <w:r w:rsidRPr="005E6942">
        <w:rPr>
          <w:rFonts w:ascii="Arial" w:hAnsi="Arial" w:cs="Arial"/>
        </w:rPr>
        <w:t>of f</w:t>
      </w:r>
      <w:proofErr w:type="spellEnd"/>
      <w:r w:rsidRPr="005E6942">
        <w:rPr>
          <w:rFonts w:ascii="Arial" w:hAnsi="Arial" w:cs="Arial"/>
        </w:rPr>
        <w:t xml:space="preserve">(x).  </w:t>
      </w:r>
      <w:r w:rsidR="003D17D9">
        <w:rPr>
          <w:rFonts w:ascii="Arial" w:hAnsi="Arial" w:cs="Arial"/>
        </w:rPr>
        <w:t>On the following pages, s</w:t>
      </w:r>
      <w:r w:rsidRPr="005E6942">
        <w:rPr>
          <w:rFonts w:ascii="Arial" w:hAnsi="Arial" w:cs="Arial"/>
        </w:rPr>
        <w:t xml:space="preserve">ketch each of the </w:t>
      </w:r>
      <w:r w:rsidR="003D17D9">
        <w:rPr>
          <w:rFonts w:ascii="Arial" w:hAnsi="Arial" w:cs="Arial"/>
        </w:rPr>
        <w:t>parent function graphs</w:t>
      </w:r>
      <w:r w:rsidRPr="005E6942">
        <w:rPr>
          <w:rFonts w:ascii="Arial" w:hAnsi="Arial" w:cs="Arial"/>
        </w:rPr>
        <w:t>, and then use the sliders to describe the effects of the parameters</w:t>
      </w:r>
      <w:r w:rsidR="00EF2E35">
        <w:rPr>
          <w:rFonts w:ascii="Arial" w:hAnsi="Arial" w:cs="Arial"/>
        </w:rPr>
        <w:t xml:space="preserve"> a, b, c and d.</w:t>
      </w:r>
      <w:r w:rsidRPr="005E6942">
        <w:rPr>
          <w:rFonts w:ascii="Arial" w:hAnsi="Arial" w:cs="Arial"/>
        </w:rPr>
        <w:t xml:space="preserve">  </w:t>
      </w:r>
    </w:p>
    <w:p w:rsidR="005B4256" w:rsidRPr="005E6942" w:rsidRDefault="005B4256" w:rsidP="005B4256">
      <w:pPr>
        <w:numPr>
          <w:ilvl w:val="0"/>
          <w:numId w:val="1"/>
        </w:numPr>
        <w:rPr>
          <w:rFonts w:ascii="Arial" w:hAnsi="Arial" w:cs="Arial"/>
        </w:rPr>
      </w:pPr>
      <w:r w:rsidRPr="005E6942">
        <w:rPr>
          <w:rFonts w:ascii="Arial" w:hAnsi="Arial" w:cs="Arial"/>
        </w:rPr>
        <w:t>To do powers, use the ^ button (shift 6)</w:t>
      </w:r>
    </w:p>
    <w:p w:rsidR="005B4256" w:rsidRPr="005E6942" w:rsidRDefault="005B4256" w:rsidP="005B4256">
      <w:pPr>
        <w:numPr>
          <w:ilvl w:val="0"/>
          <w:numId w:val="1"/>
        </w:numPr>
        <w:rPr>
          <w:rFonts w:ascii="Arial" w:hAnsi="Arial" w:cs="Arial"/>
        </w:rPr>
      </w:pPr>
      <w:r w:rsidRPr="005E6942">
        <w:rPr>
          <w:rFonts w:ascii="Arial" w:hAnsi="Arial" w:cs="Arial"/>
        </w:rPr>
        <w:t xml:space="preserve">For </w:t>
      </w:r>
      <w:r w:rsidR="005E6942">
        <w:rPr>
          <w:rFonts w:ascii="Arial" w:hAnsi="Arial" w:cs="Arial"/>
        </w:rPr>
        <w:t>f(x</w:t>
      </w:r>
      <w:proofErr w:type="gramStart"/>
      <w:r w:rsidR="005E6942">
        <w:rPr>
          <w:rFonts w:ascii="Arial" w:hAnsi="Arial" w:cs="Arial"/>
        </w:rPr>
        <w:t>)=</w:t>
      </w:r>
      <w:proofErr w:type="gramEnd"/>
      <w:r w:rsidR="005E6942">
        <w:rPr>
          <w:rFonts w:ascii="Arial" w:hAnsi="Arial" w:cs="Arial"/>
        </w:rPr>
        <w:t>|x|, this is the absolute value function, use abs(x).  Look on the</w:t>
      </w:r>
      <w:r w:rsidRPr="005E6942">
        <w:rPr>
          <w:rFonts w:ascii="Arial" w:hAnsi="Arial" w:cs="Arial"/>
        </w:rPr>
        <w:t xml:space="preserve"> functions button of the keypad at the bottom – </w:t>
      </w:r>
      <w:r w:rsidR="005E6942">
        <w:rPr>
          <w:rFonts w:ascii="Arial" w:hAnsi="Arial" w:cs="Arial"/>
        </w:rPr>
        <w:t>they are under the third tab (</w:t>
      </w:r>
      <w:proofErr w:type="spellStart"/>
      <w:r w:rsidR="005E6942">
        <w:rPr>
          <w:rFonts w:ascii="Arial" w:hAnsi="Arial" w:cs="Arial"/>
        </w:rPr>
        <w:t>misc</w:t>
      </w:r>
      <w:proofErr w:type="spellEnd"/>
      <w:r w:rsidR="005E6942">
        <w:rPr>
          <w:rFonts w:ascii="Arial" w:hAnsi="Arial" w:cs="Arial"/>
        </w:rPr>
        <w:t>), see screen shot below</w:t>
      </w:r>
      <w:r w:rsidRPr="005E6942">
        <w:rPr>
          <w:rFonts w:ascii="Arial" w:hAnsi="Arial" w:cs="Arial"/>
        </w:rPr>
        <w:t>.</w:t>
      </w:r>
      <w:r w:rsidR="005E6942">
        <w:rPr>
          <w:rFonts w:ascii="Arial" w:hAnsi="Arial" w:cs="Arial"/>
        </w:rPr>
        <w:t xml:space="preserve">  You can also just type the words.</w:t>
      </w:r>
    </w:p>
    <w:p w:rsidR="00F42144" w:rsidRDefault="00AD34EB"/>
    <w:p w:rsidR="005E6942" w:rsidRDefault="00EF2E35">
      <w:pPr>
        <w:spacing w:after="200" w:line="276" w:lineRule="auto"/>
      </w:pPr>
      <w:r>
        <w:rPr>
          <w:noProof/>
        </w:rPr>
        <w:drawing>
          <wp:inline distT="0" distB="0" distL="0" distR="0" wp14:anchorId="3AE82D29" wp14:editId="78195688">
            <wp:extent cx="3253740" cy="3383280"/>
            <wp:effectExtent l="0" t="0" r="381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6942">
        <w:rPr>
          <w:noProof/>
        </w:rPr>
        <w:drawing>
          <wp:inline distT="0" distB="0" distL="0" distR="0" wp14:anchorId="7F199B09" wp14:editId="145D9D3C">
            <wp:extent cx="2124075" cy="316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A4B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72" cy="316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6942">
        <w:br w:type="page"/>
      </w:r>
    </w:p>
    <w:p w:rsidR="005B4256" w:rsidRDefault="00657E82">
      <w:r>
        <w:lastRenderedPageBreak/>
        <w:t>5.  Fill in the following table:</w:t>
      </w:r>
    </w:p>
    <w:tbl>
      <w:tblPr>
        <w:tblW w:w="1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1814"/>
        <w:gridCol w:w="3819"/>
        <w:gridCol w:w="2037"/>
      </w:tblGrid>
      <w:tr w:rsidR="00173E79" w:rsidRPr="00CA4560" w:rsidTr="00AD34EB">
        <w:trPr>
          <w:cantSplit/>
          <w:trHeight w:val="1742"/>
        </w:trPr>
        <w:tc>
          <w:tcPr>
            <w:tcW w:w="6669" w:type="dxa"/>
            <w:gridSpan w:val="2"/>
            <w:vAlign w:val="center"/>
          </w:tcPr>
          <w:p w:rsidR="00173E79" w:rsidRDefault="00173E79" w:rsidP="004D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Absolute Value</w:t>
            </w:r>
          </w:p>
          <w:p w:rsidR="00173E79" w:rsidRDefault="00173E79" w:rsidP="004D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E79" w:rsidRDefault="00173E79" w:rsidP="004D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E79" w:rsidRDefault="00173E79" w:rsidP="00EF2E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Equation:</w:t>
            </w:r>
          </w:p>
          <w:p w:rsidR="00173E79" w:rsidRDefault="00173E79" w:rsidP="00EF2E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E79" w:rsidRDefault="00173E79" w:rsidP="00EF2E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Transformed Equation:</w:t>
            </w:r>
          </w:p>
          <w:p w:rsidR="00173E79" w:rsidRPr="00CA4560" w:rsidRDefault="00173E79" w:rsidP="004D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right w:val="single" w:sz="4" w:space="0" w:color="auto"/>
            </w:tcBorders>
            <w:vAlign w:val="center"/>
          </w:tcPr>
          <w:p w:rsidR="00173E79" w:rsidRDefault="00173E79" w:rsidP="00173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Cosine</w:t>
            </w:r>
          </w:p>
          <w:p w:rsidR="00173E79" w:rsidRDefault="00173E79" w:rsidP="00173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E79" w:rsidRDefault="00173E79" w:rsidP="00173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E79" w:rsidRDefault="00173E79" w:rsidP="00173E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Equation:</w:t>
            </w:r>
          </w:p>
          <w:p w:rsidR="00173E79" w:rsidRDefault="00173E79" w:rsidP="00173E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E79" w:rsidRDefault="00173E79" w:rsidP="00173E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Transformed Equation:</w:t>
            </w:r>
          </w:p>
          <w:p w:rsidR="00173E79" w:rsidRDefault="00173E79" w:rsidP="004D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E79" w:rsidRPr="00CA4560" w:rsidRDefault="00173E79" w:rsidP="004D7C9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73E79" w:rsidRPr="00CA4560" w:rsidTr="00AD34EB">
        <w:trPr>
          <w:cantSplit/>
          <w:trHeight w:val="264"/>
        </w:trPr>
        <w:tc>
          <w:tcPr>
            <w:tcW w:w="4855" w:type="dxa"/>
            <w:vMerge w:val="restart"/>
            <w:vAlign w:val="center"/>
          </w:tcPr>
          <w:p w:rsidR="00173E79" w:rsidRPr="00CA4560" w:rsidRDefault="00173E79" w:rsidP="00C57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665CF1A" wp14:editId="6AC6FD26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465455</wp:posOffset>
                  </wp:positionV>
                  <wp:extent cx="2362200" cy="2465705"/>
                  <wp:effectExtent l="0" t="0" r="0" b="0"/>
                  <wp:wrapTight wrapText="bothSides">
                    <wp:wrapPolygon edited="0">
                      <wp:start x="0" y="0"/>
                      <wp:lineTo x="0" y="21361"/>
                      <wp:lineTo x="21426" y="21361"/>
                      <wp:lineTo x="21426" y="0"/>
                      <wp:lineTo x="0" y="0"/>
                    </wp:wrapPolygon>
                  </wp:wrapTight>
                  <wp:docPr id="4" name="Picture 4" descr="http://etc.usf.edu/clipart/49300/49308/49308_graph_1010j_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c.usf.edu/clipart/49300/49308/49308_graph_1010j_l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46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E79">
              <w:rPr>
                <w:rFonts w:ascii="Times" w:hAnsi="Times" w:cs="Arial"/>
                <w:sz w:val="20"/>
                <w:szCs w:val="20"/>
              </w:rPr>
              <w:t>Draw graph of parent function and transformed in 2 different colors</w:t>
            </w:r>
          </w:p>
        </w:tc>
        <w:tc>
          <w:tcPr>
            <w:tcW w:w="1814" w:type="dxa"/>
          </w:tcPr>
          <w:p w:rsidR="00173E79" w:rsidRPr="00CA4560" w:rsidRDefault="00173E79" w:rsidP="004D7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 of parameter</w:t>
            </w:r>
          </w:p>
        </w:tc>
        <w:tc>
          <w:tcPr>
            <w:tcW w:w="3819" w:type="dxa"/>
            <w:vMerge w:val="restart"/>
            <w:vAlign w:val="center"/>
          </w:tcPr>
          <w:p w:rsidR="00C57039" w:rsidRDefault="00C57039" w:rsidP="00807647">
            <w:pPr>
              <w:jc w:val="center"/>
              <w:rPr>
                <w:rFonts w:ascii="Times" w:hAnsi="Times" w:cs="Arial"/>
                <w:sz w:val="20"/>
                <w:szCs w:val="20"/>
              </w:rPr>
            </w:pPr>
          </w:p>
          <w:p w:rsidR="00C57039" w:rsidRDefault="00C57039" w:rsidP="00807647">
            <w:pPr>
              <w:jc w:val="center"/>
              <w:rPr>
                <w:rFonts w:ascii="Times" w:hAnsi="Times" w:cs="Arial"/>
                <w:sz w:val="20"/>
                <w:szCs w:val="20"/>
              </w:rPr>
            </w:pPr>
          </w:p>
          <w:p w:rsidR="00173E79" w:rsidRDefault="00173E79" w:rsidP="00807647">
            <w:pPr>
              <w:jc w:val="center"/>
              <w:rPr>
                <w:noProof/>
              </w:rPr>
            </w:pPr>
            <w:r w:rsidRPr="00173E7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EA7970" wp14:editId="3441A76A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523240</wp:posOffset>
                  </wp:positionV>
                  <wp:extent cx="2288540" cy="2388235"/>
                  <wp:effectExtent l="0" t="0" r="0" b="0"/>
                  <wp:wrapTight wrapText="bothSides">
                    <wp:wrapPolygon edited="0">
                      <wp:start x="0" y="0"/>
                      <wp:lineTo x="0" y="21365"/>
                      <wp:lineTo x="21396" y="21365"/>
                      <wp:lineTo x="21396" y="0"/>
                      <wp:lineTo x="0" y="0"/>
                    </wp:wrapPolygon>
                  </wp:wrapTight>
                  <wp:docPr id="5" name="Picture 5" descr="http://etc.usf.edu/clipart/49300/49308/49308_graph_1010j_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c.usf.edu/clipart/49300/49308/49308_graph_1010j_l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40" cy="238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E79">
              <w:rPr>
                <w:rFonts w:ascii="Times" w:hAnsi="Times" w:cs="Arial"/>
                <w:sz w:val="20"/>
                <w:szCs w:val="20"/>
              </w:rPr>
              <w:t>Draw graph of parent function and transformed in 2 different colors</w:t>
            </w:r>
            <w:r w:rsidRPr="00173E79">
              <w:rPr>
                <w:noProof/>
              </w:rPr>
              <w:t xml:space="preserve"> </w:t>
            </w:r>
          </w:p>
          <w:p w:rsidR="00C57039" w:rsidRDefault="00C57039" w:rsidP="00807647">
            <w:pPr>
              <w:jc w:val="center"/>
              <w:rPr>
                <w:noProof/>
              </w:rPr>
            </w:pPr>
          </w:p>
          <w:p w:rsidR="00C57039" w:rsidRDefault="00C57039" w:rsidP="00807647">
            <w:pPr>
              <w:jc w:val="center"/>
              <w:rPr>
                <w:noProof/>
              </w:rPr>
            </w:pPr>
          </w:p>
          <w:p w:rsidR="00C57039" w:rsidRDefault="00C57039" w:rsidP="00807647">
            <w:pPr>
              <w:jc w:val="center"/>
              <w:rPr>
                <w:noProof/>
              </w:rPr>
            </w:pPr>
          </w:p>
          <w:p w:rsidR="00C57039" w:rsidRPr="00173E79" w:rsidRDefault="00C57039" w:rsidP="00807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:rsidR="00173E79" w:rsidRPr="00CA4560" w:rsidRDefault="00173E79" w:rsidP="00EC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 of parameter</w:t>
            </w:r>
          </w:p>
        </w:tc>
      </w:tr>
      <w:tr w:rsidR="00173E79" w:rsidRPr="00CA4560" w:rsidTr="00AD34EB">
        <w:trPr>
          <w:cantSplit/>
          <w:trHeight w:val="1186"/>
        </w:trPr>
        <w:tc>
          <w:tcPr>
            <w:tcW w:w="4855" w:type="dxa"/>
            <w:vMerge/>
          </w:tcPr>
          <w:p w:rsidR="00173E79" w:rsidRDefault="00173E79" w:rsidP="004D7C95">
            <w:pPr>
              <w:rPr>
                <w:noProof/>
              </w:rPr>
            </w:pPr>
          </w:p>
        </w:tc>
        <w:tc>
          <w:tcPr>
            <w:tcW w:w="1814" w:type="dxa"/>
          </w:tcPr>
          <w:p w:rsidR="00173E79" w:rsidRPr="00425ADB" w:rsidRDefault="00173E79" w:rsidP="004D7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819" w:type="dxa"/>
            <w:vMerge/>
          </w:tcPr>
          <w:p w:rsidR="00173E79" w:rsidRPr="00CA4560" w:rsidRDefault="00173E79" w:rsidP="004D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:rsidR="00173E79" w:rsidRPr="00425ADB" w:rsidRDefault="00173E79" w:rsidP="00EC0C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173E79" w:rsidRPr="00CA4560" w:rsidTr="00AD34EB">
        <w:trPr>
          <w:cantSplit/>
          <w:trHeight w:val="1100"/>
        </w:trPr>
        <w:tc>
          <w:tcPr>
            <w:tcW w:w="4855" w:type="dxa"/>
            <w:vMerge/>
          </w:tcPr>
          <w:p w:rsidR="00173E79" w:rsidRDefault="00173E79" w:rsidP="004D7C95">
            <w:pPr>
              <w:rPr>
                <w:noProof/>
              </w:rPr>
            </w:pPr>
          </w:p>
        </w:tc>
        <w:tc>
          <w:tcPr>
            <w:tcW w:w="1814" w:type="dxa"/>
          </w:tcPr>
          <w:p w:rsidR="00173E79" w:rsidRPr="00425ADB" w:rsidRDefault="00173E79" w:rsidP="004D7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819" w:type="dxa"/>
            <w:vMerge/>
          </w:tcPr>
          <w:p w:rsidR="00173E79" w:rsidRPr="00CA4560" w:rsidRDefault="00173E79" w:rsidP="004D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:rsidR="00173E79" w:rsidRPr="00425ADB" w:rsidRDefault="00173E79" w:rsidP="00EC0C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173E79" w:rsidRPr="00CA4560" w:rsidTr="00AD34EB">
        <w:trPr>
          <w:cantSplit/>
          <w:trHeight w:val="1100"/>
        </w:trPr>
        <w:tc>
          <w:tcPr>
            <w:tcW w:w="4855" w:type="dxa"/>
            <w:vMerge/>
          </w:tcPr>
          <w:p w:rsidR="00173E79" w:rsidRDefault="00173E79" w:rsidP="004D7C95">
            <w:pPr>
              <w:rPr>
                <w:noProof/>
              </w:rPr>
            </w:pPr>
          </w:p>
        </w:tc>
        <w:tc>
          <w:tcPr>
            <w:tcW w:w="1814" w:type="dxa"/>
          </w:tcPr>
          <w:p w:rsidR="00173E79" w:rsidRDefault="00173E79" w:rsidP="004D7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819" w:type="dxa"/>
            <w:vMerge/>
          </w:tcPr>
          <w:p w:rsidR="00173E79" w:rsidRPr="00CA4560" w:rsidRDefault="00173E79" w:rsidP="004D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:rsidR="00173E79" w:rsidRDefault="00173E79" w:rsidP="00EC0C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173E79" w:rsidRPr="00CA4560" w:rsidTr="00AD34EB">
        <w:trPr>
          <w:cantSplit/>
          <w:trHeight w:val="1527"/>
        </w:trPr>
        <w:tc>
          <w:tcPr>
            <w:tcW w:w="4855" w:type="dxa"/>
            <w:vMerge/>
          </w:tcPr>
          <w:p w:rsidR="00173E79" w:rsidRDefault="00173E79" w:rsidP="004D7C95">
            <w:pPr>
              <w:rPr>
                <w:noProof/>
              </w:rPr>
            </w:pPr>
          </w:p>
        </w:tc>
        <w:tc>
          <w:tcPr>
            <w:tcW w:w="1814" w:type="dxa"/>
          </w:tcPr>
          <w:p w:rsidR="00173E79" w:rsidRDefault="00173E79" w:rsidP="004D7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:rsidR="00173E79" w:rsidRDefault="00173E79" w:rsidP="004D7C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E79" w:rsidRDefault="00173E79" w:rsidP="004D7C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E79" w:rsidRPr="00425ADB" w:rsidRDefault="00173E79" w:rsidP="004D7C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9" w:type="dxa"/>
            <w:vMerge/>
          </w:tcPr>
          <w:p w:rsidR="00173E79" w:rsidRPr="00CA4560" w:rsidRDefault="00173E79" w:rsidP="004D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:rsidR="00173E79" w:rsidRPr="00425ADB" w:rsidRDefault="00173E79" w:rsidP="00EC0C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</w:tbl>
    <w:p w:rsidR="00FC6F17" w:rsidRDefault="00FC6F17">
      <w:bookmarkStart w:id="0" w:name="_GoBack"/>
      <w:bookmarkEnd w:id="0"/>
    </w:p>
    <w:tbl>
      <w:tblPr>
        <w:tblW w:w="14688" w:type="dxa"/>
        <w:tblLayout w:type="fixed"/>
        <w:tblLook w:val="01E0" w:firstRow="1" w:lastRow="1" w:firstColumn="1" w:lastColumn="1" w:noHBand="0" w:noVBand="0"/>
      </w:tblPr>
      <w:tblGrid>
        <w:gridCol w:w="14688"/>
      </w:tblGrid>
      <w:tr w:rsidR="005B4256" w:rsidRPr="002F72BA" w:rsidTr="00807647">
        <w:tc>
          <w:tcPr>
            <w:tcW w:w="14688" w:type="dxa"/>
          </w:tcPr>
          <w:p w:rsidR="00603169" w:rsidRDefault="00603169" w:rsidP="00EF2E35">
            <w:pPr>
              <w:tabs>
                <w:tab w:val="center" w:pos="6192"/>
              </w:tabs>
              <w:spacing w:line="320" w:lineRule="atLeast"/>
              <w:ind w:right="1212"/>
              <w:rPr>
                <w:rFonts w:ascii="Arial" w:hAnsi="Arial" w:cs="Arial"/>
              </w:rPr>
            </w:pPr>
          </w:p>
          <w:p w:rsidR="00603169" w:rsidRDefault="00603169" w:rsidP="004D7C95">
            <w:pPr>
              <w:tabs>
                <w:tab w:val="center" w:pos="6192"/>
              </w:tabs>
              <w:spacing w:line="320" w:lineRule="atLeast"/>
              <w:ind w:left="360" w:right="1212" w:hanging="360"/>
              <w:rPr>
                <w:rFonts w:ascii="Arial" w:hAnsi="Arial" w:cs="Arial"/>
              </w:rPr>
            </w:pPr>
          </w:p>
          <w:p w:rsidR="00807647" w:rsidRDefault="00657E82" w:rsidP="004D7C95">
            <w:pPr>
              <w:tabs>
                <w:tab w:val="center" w:pos="6192"/>
              </w:tabs>
              <w:spacing w:line="320" w:lineRule="atLeast"/>
              <w:ind w:left="360" w:right="121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 Given any function, describe the effects of the following parameters on the function f(x) :  y = a*f(</w:t>
            </w:r>
            <w:proofErr w:type="spellStart"/>
            <w:r w:rsidR="00EF2E35">
              <w:rPr>
                <w:rFonts w:ascii="Arial" w:hAnsi="Arial" w:cs="Arial"/>
              </w:rPr>
              <w:t>bx</w:t>
            </w:r>
            <w:proofErr w:type="spellEnd"/>
            <w:r w:rsidR="00EF2E35">
              <w:rPr>
                <w:rFonts w:ascii="Arial" w:hAnsi="Arial" w:cs="Arial"/>
              </w:rPr>
              <w:t xml:space="preserve"> – c) + d</w:t>
            </w:r>
          </w:p>
          <w:p w:rsidR="00603169" w:rsidRPr="00EF2E35" w:rsidRDefault="00603169" w:rsidP="004D7C95">
            <w:pPr>
              <w:tabs>
                <w:tab w:val="center" w:pos="6192"/>
              </w:tabs>
              <w:spacing w:line="320" w:lineRule="atLeast"/>
              <w:ind w:left="360" w:right="1212" w:hanging="360"/>
              <w:rPr>
                <w:rFonts w:ascii="Arial" w:hAnsi="Arial" w:cs="Arial"/>
                <w:b/>
                <w:i/>
              </w:rPr>
            </w:pPr>
            <w:r w:rsidRPr="00EF2E35">
              <w:rPr>
                <w:rFonts w:ascii="Arial" w:hAnsi="Arial" w:cs="Arial"/>
              </w:rPr>
              <w:t>Use the following word bank</w:t>
            </w:r>
            <w:r w:rsidRPr="00EF2E35">
              <w:rPr>
                <w:rFonts w:ascii="Arial" w:hAnsi="Arial" w:cs="Arial"/>
                <w:b/>
                <w:i/>
              </w:rPr>
              <w:t>: vertical stretch, vertical compression (shrink), horizontal stretch, horizontal compression, vertical translation, horizontal translation.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2860"/>
              <w:gridCol w:w="2860"/>
              <w:gridCol w:w="2860"/>
            </w:tblGrid>
            <w:tr w:rsidR="00496232" w:rsidTr="00496232">
              <w:trPr>
                <w:trHeight w:val="314"/>
              </w:trPr>
              <w:tc>
                <w:tcPr>
                  <w:tcW w:w="2860" w:type="dxa"/>
                </w:tcPr>
                <w:p w:rsidR="00496232" w:rsidRDefault="00496232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Parameter a</w:t>
                  </w:r>
                </w:p>
              </w:tc>
              <w:tc>
                <w:tcPr>
                  <w:tcW w:w="2860" w:type="dxa"/>
                </w:tcPr>
                <w:p w:rsidR="00496232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Parameter b</w:t>
                  </w:r>
                </w:p>
              </w:tc>
              <w:tc>
                <w:tcPr>
                  <w:tcW w:w="2860" w:type="dxa"/>
                </w:tcPr>
                <w:p w:rsidR="00496232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parameter c</w:t>
                  </w:r>
                </w:p>
              </w:tc>
              <w:tc>
                <w:tcPr>
                  <w:tcW w:w="2860" w:type="dxa"/>
                </w:tcPr>
                <w:p w:rsidR="00496232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parameter d</w:t>
                  </w:r>
                </w:p>
              </w:tc>
            </w:tr>
            <w:tr w:rsidR="00496232" w:rsidTr="00496232">
              <w:trPr>
                <w:trHeight w:val="861"/>
              </w:trPr>
              <w:tc>
                <w:tcPr>
                  <w:tcW w:w="2860" w:type="dxa"/>
                </w:tcPr>
                <w:p w:rsidR="00496232" w:rsidRDefault="00496232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 w:rsidRPr="00487985">
                    <w:rPr>
                      <w:rFonts w:ascii="Arial" w:hAnsi="Arial" w:cs="Arial"/>
                      <w:sz w:val="20"/>
                      <w:szCs w:val="20"/>
                    </w:rPr>
                    <w:t>&gt; 1</w:t>
                  </w: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0" w:type="dxa"/>
                </w:tcPr>
                <w:p w:rsidR="00496232" w:rsidRDefault="00496232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 w:rsidR="00EF2E35"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 w:rsidRPr="00487985">
                    <w:rPr>
                      <w:rFonts w:ascii="Arial" w:hAnsi="Arial" w:cs="Arial"/>
                      <w:sz w:val="20"/>
                      <w:szCs w:val="20"/>
                    </w:rPr>
                    <w:t>&gt; 1</w:t>
                  </w: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60" w:type="dxa"/>
                </w:tcPr>
                <w:p w:rsidR="00496232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="00496232">
                    <w:rPr>
                      <w:rFonts w:ascii="Arial" w:hAnsi="Arial" w:cs="Arial"/>
                      <w:sz w:val="20"/>
                      <w:szCs w:val="20"/>
                    </w:rPr>
                    <w:t>&gt; 0</w:t>
                  </w:r>
                </w:p>
              </w:tc>
              <w:tc>
                <w:tcPr>
                  <w:tcW w:w="2860" w:type="dxa"/>
                </w:tcPr>
                <w:p w:rsidR="00496232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="00496232">
                    <w:rPr>
                      <w:rFonts w:ascii="Arial" w:hAnsi="Arial" w:cs="Arial"/>
                      <w:sz w:val="20"/>
                      <w:szCs w:val="20"/>
                    </w:rPr>
                    <w:t>&gt; 0</w:t>
                  </w:r>
                </w:p>
              </w:tc>
            </w:tr>
            <w:tr w:rsidR="00496232" w:rsidTr="00496232">
              <w:trPr>
                <w:trHeight w:val="861"/>
              </w:trPr>
              <w:tc>
                <w:tcPr>
                  <w:tcW w:w="2860" w:type="dxa"/>
                </w:tcPr>
                <w:p w:rsidR="00496232" w:rsidRDefault="00496232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985">
                    <w:rPr>
                      <w:rFonts w:ascii="Arial" w:hAnsi="Arial" w:cs="Arial"/>
                      <w:sz w:val="20"/>
                      <w:szCs w:val="20"/>
                    </w:rPr>
                    <w:t>0 &lt;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 w:rsidRPr="00487985">
                    <w:rPr>
                      <w:rFonts w:ascii="Arial" w:hAnsi="Arial" w:cs="Arial"/>
                      <w:sz w:val="20"/>
                      <w:szCs w:val="20"/>
                    </w:rPr>
                    <w:t>&lt; 1</w:t>
                  </w: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0" w:type="dxa"/>
                </w:tcPr>
                <w:p w:rsidR="00496232" w:rsidRDefault="00496232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87985">
                    <w:rPr>
                      <w:rFonts w:ascii="Arial" w:hAnsi="Arial" w:cs="Arial"/>
                      <w:sz w:val="20"/>
                      <w:szCs w:val="20"/>
                    </w:rPr>
                    <w:t>0 &lt;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 w:rsidR="00EF2E35"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 w:rsidRPr="00487985">
                    <w:rPr>
                      <w:rFonts w:ascii="Arial" w:hAnsi="Arial" w:cs="Arial"/>
                      <w:sz w:val="20"/>
                      <w:szCs w:val="20"/>
                    </w:rPr>
                    <w:t>&lt; 1</w:t>
                  </w:r>
                </w:p>
              </w:tc>
              <w:tc>
                <w:tcPr>
                  <w:tcW w:w="2860" w:type="dxa"/>
                </w:tcPr>
                <w:p w:rsidR="00496232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="00496232">
                    <w:rPr>
                      <w:rFonts w:ascii="Arial" w:hAnsi="Arial" w:cs="Arial"/>
                      <w:sz w:val="20"/>
                      <w:szCs w:val="20"/>
                    </w:rPr>
                    <w:t>&lt; 0</w:t>
                  </w:r>
                </w:p>
              </w:tc>
              <w:tc>
                <w:tcPr>
                  <w:tcW w:w="2860" w:type="dxa"/>
                </w:tcPr>
                <w:p w:rsidR="00496232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="00496232">
                    <w:rPr>
                      <w:rFonts w:ascii="Arial" w:hAnsi="Arial" w:cs="Arial"/>
                      <w:sz w:val="20"/>
                      <w:szCs w:val="20"/>
                    </w:rPr>
                    <w:t>&lt; 0</w:t>
                  </w:r>
                </w:p>
              </w:tc>
            </w:tr>
            <w:tr w:rsidR="00496232" w:rsidTr="00496232">
              <w:trPr>
                <w:gridAfter w:val="2"/>
                <w:wAfter w:w="5720" w:type="dxa"/>
                <w:trHeight w:val="948"/>
              </w:trPr>
              <w:tc>
                <w:tcPr>
                  <w:tcW w:w="2860" w:type="dxa"/>
                </w:tcPr>
                <w:p w:rsidR="00496232" w:rsidRDefault="00496232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EEB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&lt; 0</w:t>
                  </w: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2E35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0" w:type="dxa"/>
                </w:tcPr>
                <w:p w:rsidR="00496232" w:rsidRPr="00EF1EEB" w:rsidRDefault="00EF2E35" w:rsidP="004D7C95">
                  <w:pPr>
                    <w:tabs>
                      <w:tab w:val="center" w:pos="6192"/>
                    </w:tabs>
                    <w:spacing w:line="320" w:lineRule="atLeast"/>
                    <w:ind w:right="1212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 w:rsidR="00496232">
                    <w:rPr>
                      <w:rFonts w:ascii="Arial" w:hAnsi="Arial" w:cs="Arial"/>
                      <w:sz w:val="20"/>
                      <w:szCs w:val="20"/>
                    </w:rPr>
                    <w:t>&lt; 0</w:t>
                  </w:r>
                </w:p>
              </w:tc>
            </w:tr>
          </w:tbl>
          <w:p w:rsidR="005B4256" w:rsidRPr="002F72BA" w:rsidRDefault="005B4256" w:rsidP="00657E82">
            <w:pPr>
              <w:spacing w:before="60"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256" w:rsidRPr="002F72BA" w:rsidTr="00807647">
        <w:tc>
          <w:tcPr>
            <w:tcW w:w="14688" w:type="dxa"/>
          </w:tcPr>
          <w:p w:rsidR="00FC6F17" w:rsidRDefault="00FC6F17" w:rsidP="00657E82">
            <w:pPr>
              <w:tabs>
                <w:tab w:val="center" w:pos="6192"/>
              </w:tabs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5B4256" w:rsidRPr="002F72BA" w:rsidRDefault="00657E82" w:rsidP="00657E82">
            <w:pPr>
              <w:tabs>
                <w:tab w:val="center" w:pos="6192"/>
              </w:tabs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B4256"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="005B4256" w:rsidRPr="002F72BA">
              <w:rPr>
                <w:rFonts w:ascii="Arial" w:hAnsi="Arial" w:cs="Arial"/>
                <w:sz w:val="20"/>
                <w:szCs w:val="20"/>
              </w:rPr>
              <w:tab/>
            </w:r>
            <w:r w:rsidR="005B4256" w:rsidRPr="00EF1EEB">
              <w:rPr>
                <w:rFonts w:ascii="Arial" w:hAnsi="Arial" w:cs="Arial"/>
                <w:sz w:val="20"/>
                <w:szCs w:val="20"/>
              </w:rPr>
              <w:t xml:space="preserve">Given the following functions, describe the transformations on the parent function, </w:t>
            </w:r>
            <w:r w:rsidR="005B4256" w:rsidRPr="00E5132E">
              <w:rPr>
                <w:rFonts w:ascii="Arial" w:hAnsi="Arial" w:cs="Arial"/>
                <w:i/>
                <w:spacing w:val="14"/>
                <w:sz w:val="20"/>
                <w:szCs w:val="20"/>
              </w:rPr>
              <w:t>f</w:t>
            </w:r>
            <w:r w:rsidR="005B4256" w:rsidRPr="00EF1EEB">
              <w:rPr>
                <w:rFonts w:ascii="Arial" w:hAnsi="Arial" w:cs="Arial"/>
                <w:sz w:val="20"/>
                <w:szCs w:val="20"/>
              </w:rPr>
              <w:t>(</w:t>
            </w:r>
            <w:r w:rsidR="005B4256" w:rsidRPr="004A54D0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="005B4256" w:rsidRPr="00EF1EEB">
              <w:rPr>
                <w:rFonts w:ascii="Arial" w:hAnsi="Arial" w:cs="Arial"/>
                <w:sz w:val="20"/>
                <w:szCs w:val="20"/>
              </w:rPr>
              <w:t>).</w:t>
            </w:r>
            <w:r w:rsidR="005B4256">
              <w:rPr>
                <w:rFonts w:ascii="Arial" w:hAnsi="Arial" w:cs="Arial"/>
                <w:sz w:val="20"/>
                <w:szCs w:val="20"/>
              </w:rPr>
              <w:t xml:space="preserve">  Use the vocabulary:  translation, stretch, shrink, reflection.</w:t>
            </w:r>
          </w:p>
          <w:p w:rsidR="005B4256" w:rsidRPr="002F72BA" w:rsidRDefault="005B4256" w:rsidP="004D7C95">
            <w:pPr>
              <w:tabs>
                <w:tab w:val="left" w:pos="720"/>
                <w:tab w:val="left" w:pos="6192"/>
              </w:tabs>
              <w:spacing w:line="320" w:lineRule="atLeast"/>
              <w:ind w:right="1212" w:hanging="36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2F72B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 w:rsidR="000F5903">
              <w:rPr>
                <w:rFonts w:ascii="Arial" w:hAnsi="Arial" w:cs="Arial"/>
                <w:sz w:val="20"/>
                <w:szCs w:val="20"/>
              </w:rPr>
              <w:t xml:space="preserve">       a.  </w:t>
            </w:r>
            <w:r w:rsidRPr="00E5132E">
              <w:rPr>
                <w:rFonts w:ascii="Arial" w:hAnsi="Arial" w:cs="Arial"/>
                <w:i/>
                <w:spacing w:val="14"/>
                <w:sz w:val="20"/>
                <w:szCs w:val="20"/>
              </w:rPr>
              <w:t>f</w:t>
            </w:r>
            <w:r w:rsidRPr="00EF1EEB">
              <w:rPr>
                <w:rFonts w:ascii="Arial" w:hAnsi="Arial" w:cs="Arial"/>
                <w:sz w:val="20"/>
                <w:szCs w:val="20"/>
              </w:rPr>
              <w:t>(</w:t>
            </w:r>
            <w:r w:rsidRPr="004A54D0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EF1EE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953941"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E5132E">
              <w:rPr>
                <w:rFonts w:ascii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53941"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= 3(</w:t>
            </w:r>
            <w:r w:rsidRPr="00953941"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– 4)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+ 2</w:t>
            </w:r>
          </w:p>
          <w:p w:rsidR="005B4256" w:rsidRDefault="005B4256" w:rsidP="004D7C95">
            <w:pPr>
              <w:tabs>
                <w:tab w:val="left" w:pos="360"/>
                <w:tab w:val="left" w:pos="5940"/>
                <w:tab w:val="center" w:pos="6192"/>
              </w:tabs>
              <w:spacing w:line="320" w:lineRule="atLeast"/>
              <w:ind w:right="1212" w:hanging="3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C6F17" w:rsidRDefault="00FC6F17" w:rsidP="00C57039">
            <w:pPr>
              <w:tabs>
                <w:tab w:val="left" w:pos="360"/>
                <w:tab w:val="left" w:pos="5940"/>
                <w:tab w:val="center" w:pos="6192"/>
              </w:tabs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B4256" w:rsidRPr="002F72BA" w:rsidRDefault="005B4256" w:rsidP="004D7C95">
            <w:pPr>
              <w:tabs>
                <w:tab w:val="left" w:pos="360"/>
                <w:tab w:val="left" w:pos="5940"/>
                <w:tab w:val="center" w:pos="6192"/>
              </w:tabs>
              <w:spacing w:line="320" w:lineRule="atLeast"/>
              <w:ind w:right="1212" w:hanging="3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B4256" w:rsidRDefault="005B4256" w:rsidP="004D7C95">
            <w:pPr>
              <w:tabs>
                <w:tab w:val="left" w:pos="720"/>
                <w:tab w:val="left" w:pos="6192"/>
              </w:tabs>
              <w:spacing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72BA">
              <w:rPr>
                <w:rFonts w:ascii="Arial" w:hAnsi="Arial" w:cs="Arial"/>
                <w:sz w:val="20"/>
                <w:szCs w:val="20"/>
              </w:rPr>
              <w:t>b</w:t>
            </w:r>
            <w:proofErr w:type="gramEnd"/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 w:rsidR="000F5903">
              <w:rPr>
                <w:rFonts w:ascii="Arial" w:hAnsi="Arial" w:cs="Arial"/>
                <w:sz w:val="20"/>
                <w:szCs w:val="20"/>
              </w:rPr>
              <w:t xml:space="preserve">       b.  </w:t>
            </w:r>
            <w:r w:rsidRPr="00E5132E">
              <w:rPr>
                <w:rFonts w:ascii="Arial" w:hAnsi="Arial" w:cs="Arial"/>
                <w:i/>
                <w:spacing w:val="14"/>
                <w:sz w:val="20"/>
                <w:szCs w:val="20"/>
              </w:rPr>
              <w:t>f</w:t>
            </w:r>
            <w:r w:rsidRPr="00EF1EEB">
              <w:rPr>
                <w:rFonts w:ascii="Arial" w:hAnsi="Arial" w:cs="Arial"/>
                <w:sz w:val="20"/>
                <w:szCs w:val="20"/>
              </w:rPr>
              <w:t>(</w:t>
            </w:r>
            <w:r w:rsidRPr="004A54D0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EF1EEB">
              <w:rPr>
                <w:rFonts w:ascii="Arial" w:hAnsi="Arial" w:cs="Arial"/>
                <w:sz w:val="20"/>
                <w:szCs w:val="20"/>
              </w:rPr>
              <w:t>)</w:t>
            </w:r>
            <w:r w:rsidRPr="00953941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="00496232">
              <w:rPr>
                <w:rFonts w:ascii="Arial" w:hAnsi="Arial" w:cs="Arial"/>
                <w:i/>
                <w:sz w:val="20"/>
                <w:szCs w:val="20"/>
              </w:rPr>
              <w:t>cosx</w:t>
            </w:r>
            <w:proofErr w:type="spellEnd"/>
            <w:r w:rsidRPr="0095394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E5132E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Pr="00953941">
              <w:rPr>
                <w:rFonts w:ascii="Arial" w:hAnsi="Arial" w:cs="Arial"/>
                <w:sz w:val="20"/>
                <w:szCs w:val="20"/>
              </w:rPr>
              <w:t>(</w:t>
            </w:r>
            <w:r w:rsidRPr="00953941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="00496232">
              <w:rPr>
                <w:rFonts w:ascii="Arial" w:hAnsi="Arial" w:cs="Arial"/>
                <w:sz w:val="20"/>
                <w:szCs w:val="20"/>
              </w:rPr>
              <w:t>) = cos</w:t>
            </w:r>
            <w:r w:rsidRPr="00953941">
              <w:rPr>
                <w:rFonts w:ascii="Arial" w:hAnsi="Arial" w:cs="Arial"/>
                <w:sz w:val="20"/>
                <w:szCs w:val="20"/>
              </w:rPr>
              <w:t>(</w:t>
            </w:r>
            <w:r w:rsidR="00496232">
              <w:rPr>
                <w:rFonts w:ascii="Arial" w:hAnsi="Arial" w:cs="Arial"/>
                <w:sz w:val="20"/>
                <w:szCs w:val="20"/>
              </w:rPr>
              <w:t>3</w:t>
            </w:r>
            <w:r w:rsidRPr="00953941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953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96232" w:rsidRDefault="00496232" w:rsidP="004D7C95">
            <w:pPr>
              <w:tabs>
                <w:tab w:val="left" w:pos="720"/>
                <w:tab w:val="left" w:pos="6192"/>
              </w:tabs>
              <w:spacing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  <w:p w:rsidR="00FC6F17" w:rsidRPr="002F72BA" w:rsidRDefault="00FC6F17" w:rsidP="00BD642F">
            <w:pPr>
              <w:spacing w:before="60"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256" w:rsidRPr="00844D32" w:rsidTr="00807647">
        <w:tc>
          <w:tcPr>
            <w:tcW w:w="14688" w:type="dxa"/>
          </w:tcPr>
          <w:p w:rsidR="005B4256" w:rsidRPr="002F72BA" w:rsidRDefault="00657E82" w:rsidP="004D7C95">
            <w:pPr>
              <w:tabs>
                <w:tab w:val="center" w:pos="6192"/>
              </w:tabs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B4256"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="005B4256" w:rsidRPr="002F72BA">
              <w:rPr>
                <w:rFonts w:ascii="Arial" w:hAnsi="Arial" w:cs="Arial"/>
                <w:sz w:val="20"/>
                <w:szCs w:val="20"/>
              </w:rPr>
              <w:tab/>
            </w:r>
            <w:r w:rsidR="005B4256" w:rsidRPr="00EF1EE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5B4256" w:rsidRPr="00EF1EEB">
              <w:rPr>
                <w:rFonts w:ascii="Arial" w:hAnsi="Arial" w:cs="Arial"/>
                <w:sz w:val="20"/>
                <w:szCs w:val="20"/>
              </w:rPr>
              <w:t>rite the equation of the function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EF1EEB">
              <w:rPr>
                <w:rFonts w:ascii="Arial" w:hAnsi="Arial" w:cs="Arial"/>
                <w:sz w:val="20"/>
                <w:szCs w:val="20"/>
              </w:rPr>
              <w:t>iven the following transformations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4256" w:rsidRDefault="005B4256" w:rsidP="004D7C95">
            <w:pPr>
              <w:tabs>
                <w:tab w:val="left" w:pos="720"/>
                <w:tab w:val="left" w:pos="6192"/>
              </w:tabs>
              <w:spacing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72B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 w:rsidR="000F5903">
              <w:rPr>
                <w:rFonts w:ascii="Arial" w:hAnsi="Arial" w:cs="Arial"/>
                <w:sz w:val="20"/>
                <w:szCs w:val="20"/>
              </w:rPr>
              <w:t xml:space="preserve">      a.  </w:t>
            </w:r>
            <w:r w:rsidRPr="00EF1EEB">
              <w:rPr>
                <w:rFonts w:ascii="Arial" w:hAnsi="Arial" w:cs="Arial"/>
                <w:sz w:val="20"/>
                <w:szCs w:val="20"/>
              </w:rPr>
              <w:t xml:space="preserve">The graph of </w:t>
            </w:r>
            <w:r w:rsidRPr="00BE5B7A">
              <w:rPr>
                <w:rFonts w:ascii="Arial" w:hAnsi="Arial" w:cs="Arial"/>
                <w:position w:val="-10"/>
                <w:sz w:val="20"/>
                <w:szCs w:val="20"/>
              </w:rPr>
              <w:object w:dxaOrig="9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7.4pt" o:ole="">
                  <v:imagedata r:id="rId10" o:title=""/>
                </v:shape>
                <o:OLEObject Type="Embed" ProgID="Equation.DSMT4" ShapeID="_x0000_i1025" DrawAspect="Content" ObjectID="_1632314952" r:id="rId11"/>
              </w:object>
            </w:r>
            <w:r w:rsidRPr="00EF1EEB">
              <w:rPr>
                <w:rFonts w:ascii="Arial" w:hAnsi="Arial" w:cs="Arial"/>
                <w:sz w:val="20"/>
                <w:szCs w:val="20"/>
              </w:rPr>
              <w:t xml:space="preserve"> is reflected over the </w:t>
            </w:r>
            <w:r w:rsidRPr="004A54D0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EF1EEB">
              <w:rPr>
                <w:rFonts w:ascii="Arial" w:hAnsi="Arial" w:cs="Arial"/>
                <w:sz w:val="20"/>
                <w:szCs w:val="20"/>
              </w:rPr>
              <w:t>-axis, vertically stretched by a factor of 2, and translated vertically down 1 unit.</w:t>
            </w:r>
          </w:p>
          <w:p w:rsidR="00657E82" w:rsidRPr="002F72BA" w:rsidRDefault="00657E82" w:rsidP="004D7C95">
            <w:pPr>
              <w:tabs>
                <w:tab w:val="left" w:pos="720"/>
                <w:tab w:val="left" w:pos="6192"/>
              </w:tabs>
              <w:spacing w:line="320" w:lineRule="atLeast"/>
              <w:ind w:right="1212" w:hanging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B4256" w:rsidRDefault="005B4256" w:rsidP="004D7C95">
            <w:pPr>
              <w:tabs>
                <w:tab w:val="left" w:pos="360"/>
                <w:tab w:val="left" w:pos="5940"/>
                <w:tab w:val="center" w:pos="6192"/>
              </w:tabs>
              <w:spacing w:line="320" w:lineRule="atLeast"/>
              <w:ind w:right="1212" w:hanging="3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C6F17" w:rsidRPr="002F72BA" w:rsidRDefault="00FC6F17" w:rsidP="004D7C95">
            <w:pPr>
              <w:tabs>
                <w:tab w:val="left" w:pos="360"/>
                <w:tab w:val="left" w:pos="5940"/>
                <w:tab w:val="center" w:pos="6192"/>
              </w:tabs>
              <w:spacing w:line="320" w:lineRule="atLeast"/>
              <w:ind w:right="1212" w:hanging="3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B4256" w:rsidRPr="00844D32" w:rsidRDefault="005B4256" w:rsidP="004D7C95">
            <w:pPr>
              <w:tabs>
                <w:tab w:val="left" w:pos="720"/>
                <w:tab w:val="left" w:pos="6192"/>
              </w:tabs>
              <w:spacing w:line="320" w:lineRule="atLeast"/>
              <w:ind w:right="1212" w:hanging="360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2F72BA">
              <w:rPr>
                <w:rFonts w:ascii="Arial" w:hAnsi="Arial" w:cs="Arial"/>
                <w:sz w:val="20"/>
                <w:szCs w:val="20"/>
              </w:rPr>
              <w:t>b</w:t>
            </w:r>
            <w:proofErr w:type="gramEnd"/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 w:rsidR="000F5903">
              <w:rPr>
                <w:rFonts w:ascii="Arial" w:hAnsi="Arial" w:cs="Arial"/>
                <w:sz w:val="20"/>
                <w:szCs w:val="20"/>
              </w:rPr>
              <w:t xml:space="preserve">      b.  </w:t>
            </w:r>
            <w:r w:rsidRPr="00EF1EEB">
              <w:rPr>
                <w:rFonts w:ascii="Arial" w:hAnsi="Arial" w:cs="Arial"/>
                <w:sz w:val="20"/>
                <w:szCs w:val="20"/>
              </w:rPr>
              <w:t xml:space="preserve">The graph of </w:t>
            </w:r>
            <w:r w:rsidRPr="00E5132E">
              <w:rPr>
                <w:rFonts w:ascii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="00496232">
              <w:rPr>
                <w:rFonts w:ascii="Arial" w:hAnsi="Arial" w:cs="Arial"/>
                <w:sz w:val="20"/>
                <w:szCs w:val="20"/>
              </w:rPr>
              <w:t>) = sin x</w:t>
            </w:r>
            <w:r w:rsidRPr="00EF1EEB">
              <w:rPr>
                <w:rFonts w:ascii="Arial" w:hAnsi="Arial" w:cs="Arial"/>
                <w:sz w:val="20"/>
                <w:szCs w:val="20"/>
              </w:rPr>
              <w:t xml:space="preserve"> is translated horizontally to the left 3 units and translated vertically up 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96232">
              <w:rPr>
                <w:rFonts w:ascii="Arial" w:hAnsi="Arial" w:cs="Arial"/>
                <w:sz w:val="20"/>
                <w:szCs w:val="20"/>
              </w:rPr>
              <w:t>units and horizontally stretched by ½.</w:t>
            </w:r>
          </w:p>
        </w:tc>
      </w:tr>
    </w:tbl>
    <w:p w:rsidR="005B4256" w:rsidRDefault="005B4256"/>
    <w:sectPr w:rsidR="005B4256" w:rsidSect="00AD3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62F21"/>
    <w:multiLevelType w:val="hybridMultilevel"/>
    <w:tmpl w:val="67A4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56"/>
    <w:rsid w:val="00003EB1"/>
    <w:rsid w:val="000439A9"/>
    <w:rsid w:val="000E4572"/>
    <w:rsid w:val="000F5903"/>
    <w:rsid w:val="00115BC1"/>
    <w:rsid w:val="00164588"/>
    <w:rsid w:val="00173E79"/>
    <w:rsid w:val="00311303"/>
    <w:rsid w:val="003D17D9"/>
    <w:rsid w:val="00425ADB"/>
    <w:rsid w:val="00466340"/>
    <w:rsid w:val="00496232"/>
    <w:rsid w:val="005B4256"/>
    <w:rsid w:val="005E6942"/>
    <w:rsid w:val="00603169"/>
    <w:rsid w:val="00624B9A"/>
    <w:rsid w:val="00657E82"/>
    <w:rsid w:val="00807647"/>
    <w:rsid w:val="009D2EA1"/>
    <w:rsid w:val="00AA16FF"/>
    <w:rsid w:val="00AD34EB"/>
    <w:rsid w:val="00B86ACB"/>
    <w:rsid w:val="00BD642F"/>
    <w:rsid w:val="00C57039"/>
    <w:rsid w:val="00DD5950"/>
    <w:rsid w:val="00DF7993"/>
    <w:rsid w:val="00EF2E35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2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4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2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4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mos.com/calculator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2019-10-11T20:00:00Z</cp:lastPrinted>
  <dcterms:created xsi:type="dcterms:W3CDTF">2019-10-11T19:37:00Z</dcterms:created>
  <dcterms:modified xsi:type="dcterms:W3CDTF">2019-10-11T20:03:00Z</dcterms:modified>
</cp:coreProperties>
</file>