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F" w:rsidRPr="00335A69" w:rsidRDefault="00726B2F" w:rsidP="00726B2F">
      <w:p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</w:p>
    <w:p w:rsidR="00335A69" w:rsidRPr="00335A69" w:rsidRDefault="00335A69" w:rsidP="00726B2F">
      <w:pPr>
        <w:jc w:val="center"/>
        <w:rPr>
          <w:rFonts w:ascii="Bradley Hand ITC" w:eastAsia="Arial Unicode MS" w:hAnsi="Bradley Hand ITC" w:cs="Arial Unicode MS"/>
          <w:b/>
          <w:sz w:val="72"/>
          <w:szCs w:val="72"/>
        </w:rPr>
      </w:pPr>
      <w:r w:rsidRPr="00335A69">
        <w:rPr>
          <w:rFonts w:ascii="Bradley Hand ITC" w:eastAsia="Arial Unicode MS" w:hAnsi="Bradley Hand ITC" w:cs="Arial Unicode MS"/>
          <w:b/>
          <w:sz w:val="72"/>
          <w:szCs w:val="72"/>
        </w:rPr>
        <w:t xml:space="preserve">Class </w:t>
      </w:r>
      <w:proofErr w:type="gramStart"/>
      <w:r w:rsidRPr="00335A69">
        <w:rPr>
          <w:rFonts w:ascii="Bradley Hand ITC" w:eastAsia="Arial Unicode MS" w:hAnsi="Bradley Hand ITC" w:cs="Arial Unicode MS"/>
          <w:b/>
          <w:sz w:val="72"/>
          <w:szCs w:val="72"/>
        </w:rPr>
        <w:t>Norms 1</w:t>
      </w:r>
      <w:r w:rsidRPr="00335A69">
        <w:rPr>
          <w:rFonts w:ascii="Bradley Hand ITC" w:eastAsia="Arial Unicode MS" w:hAnsi="Bradley Hand ITC" w:cs="Arial Unicode MS"/>
          <w:b/>
          <w:sz w:val="72"/>
          <w:szCs w:val="72"/>
          <w:vertAlign w:val="superscript"/>
        </w:rPr>
        <w:t>st</w:t>
      </w:r>
      <w:proofErr w:type="gramEnd"/>
      <w:r w:rsidRPr="00335A69">
        <w:rPr>
          <w:rFonts w:ascii="Bradley Hand ITC" w:eastAsia="Arial Unicode MS" w:hAnsi="Bradley Hand ITC" w:cs="Arial Unicode MS"/>
          <w:b/>
          <w:sz w:val="72"/>
          <w:szCs w:val="72"/>
        </w:rPr>
        <w:t xml:space="preserve"> hour</w:t>
      </w:r>
    </w:p>
    <w:p w:rsidR="00335A69" w:rsidRPr="00335A69" w:rsidRDefault="00335A69" w:rsidP="00335A69">
      <w:pPr>
        <w:pStyle w:val="ListParagraph"/>
        <w:numPr>
          <w:ilvl w:val="0"/>
          <w:numId w:val="1"/>
        </w:num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  <w:bookmarkStart w:id="0" w:name="_GoBack"/>
      <w:bookmarkEnd w:id="0"/>
      <w:r w:rsidRPr="00335A69">
        <w:rPr>
          <w:rFonts w:ascii="Bradley Hand ITC" w:eastAsia="Arial Unicode MS" w:hAnsi="Bradley Hand ITC" w:cs="Arial Unicode MS"/>
          <w:b/>
          <w:sz w:val="56"/>
          <w:szCs w:val="56"/>
        </w:rPr>
        <w:t>Be Responsible</w:t>
      </w:r>
    </w:p>
    <w:p w:rsidR="00335A69" w:rsidRPr="00335A69" w:rsidRDefault="00335A69" w:rsidP="00335A69">
      <w:pPr>
        <w:pStyle w:val="ListParagraph"/>
        <w:numPr>
          <w:ilvl w:val="0"/>
          <w:numId w:val="2"/>
        </w:numPr>
        <w:rPr>
          <w:rFonts w:ascii="Bradley Hand ITC" w:eastAsia="Arial Unicode MS" w:hAnsi="Bradley Hand ITC" w:cs="Arial Unicode MS"/>
          <w:b/>
          <w:sz w:val="36"/>
          <w:szCs w:val="36"/>
        </w:rPr>
      </w:pPr>
      <w:r w:rsidRPr="00335A69">
        <w:rPr>
          <w:rFonts w:ascii="Bradley Hand ITC" w:eastAsia="Arial Unicode MS" w:hAnsi="Bradley Hand ITC" w:cs="Arial Unicode MS"/>
          <w:b/>
          <w:sz w:val="36"/>
          <w:szCs w:val="36"/>
        </w:rPr>
        <w:t>No fighting</w:t>
      </w:r>
    </w:p>
    <w:p w:rsidR="00335A69" w:rsidRPr="00335A69" w:rsidRDefault="00335A69" w:rsidP="00335A69">
      <w:pPr>
        <w:pStyle w:val="ListParagraph"/>
        <w:numPr>
          <w:ilvl w:val="0"/>
          <w:numId w:val="2"/>
        </w:numPr>
        <w:rPr>
          <w:rFonts w:ascii="Bradley Hand ITC" w:eastAsia="Arial Unicode MS" w:hAnsi="Bradley Hand ITC" w:cs="Arial Unicode MS"/>
          <w:b/>
          <w:sz w:val="36"/>
          <w:szCs w:val="36"/>
        </w:rPr>
      </w:pPr>
      <w:r w:rsidRPr="00335A69">
        <w:rPr>
          <w:rFonts w:ascii="Bradley Hand ITC" w:eastAsia="Arial Unicode MS" w:hAnsi="Bradley Hand ITC" w:cs="Arial Unicode MS"/>
          <w:b/>
          <w:sz w:val="36"/>
          <w:szCs w:val="36"/>
        </w:rPr>
        <w:t>Show up on time</w:t>
      </w:r>
    </w:p>
    <w:p w:rsidR="00335A69" w:rsidRPr="00335A69" w:rsidRDefault="00335A69" w:rsidP="00335A69">
      <w:pPr>
        <w:pStyle w:val="ListParagraph"/>
        <w:numPr>
          <w:ilvl w:val="0"/>
          <w:numId w:val="2"/>
        </w:numPr>
        <w:rPr>
          <w:rFonts w:ascii="Bradley Hand ITC" w:eastAsia="Arial Unicode MS" w:hAnsi="Bradley Hand ITC" w:cs="Arial Unicode MS"/>
          <w:b/>
          <w:sz w:val="36"/>
          <w:szCs w:val="36"/>
        </w:rPr>
      </w:pPr>
      <w:r w:rsidRPr="00335A69">
        <w:rPr>
          <w:rFonts w:ascii="Bradley Hand ITC" w:eastAsia="Arial Unicode MS" w:hAnsi="Bradley Hand ITC" w:cs="Arial Unicode MS"/>
          <w:b/>
          <w:sz w:val="36"/>
          <w:szCs w:val="36"/>
        </w:rPr>
        <w:t>Clean up after yourself</w:t>
      </w:r>
    </w:p>
    <w:p w:rsidR="00335A69" w:rsidRPr="00335A69" w:rsidRDefault="00335A69" w:rsidP="00335A69">
      <w:pPr>
        <w:pStyle w:val="ListParagraph"/>
        <w:ind w:left="1800"/>
        <w:rPr>
          <w:rFonts w:ascii="Bradley Hand ITC" w:eastAsia="Arial Unicode MS" w:hAnsi="Bradley Hand ITC" w:cs="Arial Unicode MS"/>
          <w:b/>
          <w:sz w:val="44"/>
          <w:szCs w:val="44"/>
        </w:rPr>
      </w:pPr>
    </w:p>
    <w:p w:rsidR="00335A69" w:rsidRPr="00335A69" w:rsidRDefault="00335A69" w:rsidP="00335A69">
      <w:pPr>
        <w:pStyle w:val="ListParagraph"/>
        <w:numPr>
          <w:ilvl w:val="0"/>
          <w:numId w:val="1"/>
        </w:num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  <w:r w:rsidRPr="00335A69">
        <w:rPr>
          <w:rFonts w:ascii="Bradley Hand ITC" w:eastAsia="Arial Unicode MS" w:hAnsi="Bradley Hand ITC" w:cs="Arial Unicode MS"/>
          <w:b/>
          <w:sz w:val="56"/>
          <w:szCs w:val="56"/>
        </w:rPr>
        <w:t xml:space="preserve"> Be Respectful</w:t>
      </w:r>
    </w:p>
    <w:p w:rsidR="00335A69" w:rsidRPr="00335A69" w:rsidRDefault="00335A69" w:rsidP="00335A69">
      <w:pPr>
        <w:pStyle w:val="ListParagraph"/>
        <w:ind w:left="1080"/>
        <w:rPr>
          <w:rFonts w:ascii="Bradley Hand ITC" w:eastAsia="Arial Unicode MS" w:hAnsi="Bradley Hand ITC" w:cs="Arial Unicode MS"/>
          <w:b/>
          <w:sz w:val="36"/>
          <w:szCs w:val="36"/>
        </w:rPr>
      </w:pPr>
      <w:r w:rsidRPr="00335A69">
        <w:rPr>
          <w:rFonts w:ascii="Bradley Hand ITC" w:eastAsia="Arial Unicode MS" w:hAnsi="Bradley Hand ITC" w:cs="Arial Unicode MS"/>
          <w:b/>
          <w:sz w:val="36"/>
          <w:szCs w:val="36"/>
        </w:rPr>
        <w:t>-Don’t talk when others are talking</w:t>
      </w:r>
    </w:p>
    <w:p w:rsidR="00335A69" w:rsidRPr="00335A69" w:rsidRDefault="00335A69" w:rsidP="00335A69">
      <w:pPr>
        <w:pStyle w:val="ListParagraph"/>
        <w:ind w:left="1080"/>
        <w:rPr>
          <w:rFonts w:ascii="Bradley Hand ITC" w:eastAsia="Arial Unicode MS" w:hAnsi="Bradley Hand ITC" w:cs="Arial Unicode MS"/>
          <w:b/>
          <w:sz w:val="32"/>
          <w:szCs w:val="32"/>
        </w:rPr>
      </w:pPr>
    </w:p>
    <w:p w:rsidR="00335A69" w:rsidRPr="00335A69" w:rsidRDefault="00335A69" w:rsidP="00335A69">
      <w:pPr>
        <w:pStyle w:val="ListParagraph"/>
        <w:numPr>
          <w:ilvl w:val="0"/>
          <w:numId w:val="1"/>
        </w:num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  <w:r w:rsidRPr="00335A69">
        <w:rPr>
          <w:rFonts w:ascii="Bradley Hand ITC" w:eastAsia="Arial Unicode MS" w:hAnsi="Bradley Hand ITC" w:cs="Arial Unicode MS"/>
          <w:b/>
          <w:sz w:val="56"/>
          <w:szCs w:val="56"/>
        </w:rPr>
        <w:t xml:space="preserve"> Follow Directions</w:t>
      </w:r>
    </w:p>
    <w:p w:rsidR="00335A69" w:rsidRPr="00335A69" w:rsidRDefault="00335A69" w:rsidP="00335A69">
      <w:pPr>
        <w:pStyle w:val="ListParagraph"/>
        <w:ind w:left="1080"/>
        <w:rPr>
          <w:rFonts w:ascii="Bradley Hand ITC" w:eastAsia="Arial Unicode MS" w:hAnsi="Bradley Hand ITC" w:cs="Arial Unicode MS"/>
          <w:b/>
          <w:sz w:val="36"/>
          <w:szCs w:val="36"/>
        </w:rPr>
      </w:pPr>
    </w:p>
    <w:p w:rsidR="00335A69" w:rsidRDefault="00335A69" w:rsidP="00335A69">
      <w:pPr>
        <w:pStyle w:val="ListParagraph"/>
        <w:numPr>
          <w:ilvl w:val="0"/>
          <w:numId w:val="1"/>
        </w:num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  <w:r w:rsidRPr="00335A69">
        <w:rPr>
          <w:rFonts w:ascii="Bradley Hand ITC" w:eastAsia="Arial Unicode MS" w:hAnsi="Bradley Hand ITC" w:cs="Arial Unicode MS"/>
          <w:b/>
          <w:sz w:val="56"/>
          <w:szCs w:val="56"/>
        </w:rPr>
        <w:t>Work as a Group</w:t>
      </w:r>
    </w:p>
    <w:p w:rsidR="00335A69" w:rsidRPr="00335A69" w:rsidRDefault="00335A69" w:rsidP="00335A69">
      <w:pPr>
        <w:rPr>
          <w:rFonts w:ascii="Bradley Hand ITC" w:eastAsia="Arial Unicode MS" w:hAnsi="Bradley Hand ITC" w:cs="Arial Unicode MS"/>
          <w:b/>
          <w:sz w:val="18"/>
          <w:szCs w:val="18"/>
        </w:rPr>
      </w:pPr>
    </w:p>
    <w:p w:rsidR="00335A69" w:rsidRPr="00335A69" w:rsidRDefault="00335A69" w:rsidP="00335A69">
      <w:pPr>
        <w:pStyle w:val="ListParagraph"/>
        <w:numPr>
          <w:ilvl w:val="0"/>
          <w:numId w:val="1"/>
        </w:numPr>
        <w:jc w:val="center"/>
        <w:rPr>
          <w:rFonts w:ascii="Bradley Hand ITC" w:eastAsia="Arial Unicode MS" w:hAnsi="Bradley Hand ITC" w:cs="Arial Unicode MS"/>
          <w:b/>
          <w:sz w:val="56"/>
          <w:szCs w:val="56"/>
        </w:rPr>
      </w:pPr>
      <w:r w:rsidRPr="00335A69">
        <w:rPr>
          <w:rFonts w:ascii="Bradley Hand ITC" w:eastAsia="Arial Unicode MS" w:hAnsi="Bradley Hand ITC" w:cs="Arial Unicode MS"/>
          <w:b/>
          <w:sz w:val="56"/>
          <w:szCs w:val="56"/>
        </w:rPr>
        <w:t>Raise your hand for questions</w:t>
      </w:r>
    </w:p>
    <w:p w:rsidR="00726B2F" w:rsidRDefault="00726B2F"/>
    <w:sectPr w:rsidR="0072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4EA1"/>
    <w:multiLevelType w:val="hybridMultilevel"/>
    <w:tmpl w:val="238AD690"/>
    <w:lvl w:ilvl="0" w:tplc="E196E7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08DB"/>
    <w:multiLevelType w:val="hybridMultilevel"/>
    <w:tmpl w:val="33B4ED7C"/>
    <w:lvl w:ilvl="0" w:tplc="F5CE6FA2">
      <w:start w:val="1"/>
      <w:numFmt w:val="bullet"/>
      <w:lvlText w:val="-"/>
      <w:lvlJc w:val="left"/>
      <w:pPr>
        <w:ind w:left="1800" w:hanging="360"/>
      </w:pPr>
      <w:rPr>
        <w:rFonts w:ascii="Bradley Hand ITC" w:eastAsia="Arial Unicode MS" w:hAnsi="Bradley Hand ITC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69"/>
    <w:rsid w:val="002562C7"/>
    <w:rsid w:val="00335A69"/>
    <w:rsid w:val="00726B2F"/>
    <w:rsid w:val="009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2014-08-26T19:46:00Z</cp:lastPrinted>
  <dcterms:created xsi:type="dcterms:W3CDTF">2017-02-28T18:35:00Z</dcterms:created>
  <dcterms:modified xsi:type="dcterms:W3CDTF">2017-02-28T18:44:00Z</dcterms:modified>
</cp:coreProperties>
</file>