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0"/>
      <w:r>
        <w:rPr>
          <w:rFonts w:ascii="Times New Roman" w:eastAsia="Times New Roman" w:hAnsi="Times New Roman" w:cs="Times New Roman"/>
          <w:sz w:val="24"/>
          <w:szCs w:val="24"/>
        </w:rPr>
        <w:t xml:space="preserve">In recent times, college football has begun to take the spotlight over the NFL as the premier place to watch our most popular sport. With more competitive rivalries, better parity, and supremely passionate players, the college stage stepped up when NFL ratings started dropping. </w:t>
      </w:r>
      <w:commentRangeEnd w:id="0"/>
      <w:r>
        <w:commentReference w:id="0"/>
      </w:r>
      <w:r>
        <w:rPr>
          <w:rFonts w:ascii="Times New Roman" w:eastAsia="Times New Roman" w:hAnsi="Times New Roman" w:cs="Times New Roman"/>
          <w:sz w:val="24"/>
          <w:szCs w:val="24"/>
        </w:rPr>
        <w:t xml:space="preserve">Naturally, with more popularity came more money. Coaches, athletic departments, and the NCAA all </w:t>
      </w:r>
      <w:commentRangeStart w:id="1"/>
      <w:r>
        <w:rPr>
          <w:rFonts w:ascii="Times New Roman" w:eastAsia="Times New Roman" w:hAnsi="Times New Roman" w:cs="Times New Roman"/>
          <w:sz w:val="24"/>
          <w:szCs w:val="24"/>
        </w:rPr>
        <w:t xml:space="preserve">feasted </w:t>
      </w:r>
      <w:commentRangeEnd w:id="1"/>
      <w:r w:rsidR="001610CF">
        <w:rPr>
          <w:rStyle w:val="CommentReference"/>
        </w:rPr>
        <w:commentReference w:id="1"/>
      </w:r>
      <w:r>
        <w:rPr>
          <w:rFonts w:ascii="Times New Roman" w:eastAsia="Times New Roman" w:hAnsi="Times New Roman" w:cs="Times New Roman"/>
          <w:sz w:val="24"/>
          <w:szCs w:val="24"/>
        </w:rPr>
        <w:t xml:space="preserve">on American pockets. However, the most important aspect, the players,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only allowed to take home a scholarship if they were a D-1 student, and nothing at all if they played at a lower level.</w:t>
      </w:r>
      <w:commentRangeStart w:id="2"/>
      <w:r>
        <w:rPr>
          <w:rFonts w:ascii="Times New Roman" w:eastAsia="Times New Roman" w:hAnsi="Times New Roman" w:cs="Times New Roman"/>
          <w:sz w:val="24"/>
          <w:szCs w:val="24"/>
        </w:rPr>
        <w:t xml:space="preserve"> Because of the commitment that college football requires, the amount of money available, and how much the other gears in the machine get paid, college football players should receive monetary compensation above their scholarship if they have one.</w:t>
      </w:r>
      <w:commentRangeEnd w:id="2"/>
      <w:r>
        <w:commentReference w:id="2"/>
      </w:r>
    </w:p>
    <w:p w14:paraId="00000002" w14:textId="4A3E9823"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3"/>
      <w:r>
        <w:rPr>
          <w:rFonts w:ascii="Times New Roman" w:eastAsia="Times New Roman" w:hAnsi="Times New Roman" w:cs="Times New Roman"/>
          <w:sz w:val="24"/>
          <w:szCs w:val="24"/>
        </w:rPr>
        <w:t xml:space="preserve">College football players are not only the most important aspect in terms of playing the </w:t>
      </w:r>
      <w:proofErr w:type="gramStart"/>
      <w:r>
        <w:rPr>
          <w:rFonts w:ascii="Times New Roman" w:eastAsia="Times New Roman" w:hAnsi="Times New Roman" w:cs="Times New Roman"/>
          <w:sz w:val="24"/>
          <w:szCs w:val="24"/>
        </w:rPr>
        <w:t>game,</w:t>
      </w:r>
      <w:proofErr w:type="gramEnd"/>
      <w:r>
        <w:rPr>
          <w:rFonts w:ascii="Times New Roman" w:eastAsia="Times New Roman" w:hAnsi="Times New Roman" w:cs="Times New Roman"/>
          <w:sz w:val="24"/>
          <w:szCs w:val="24"/>
        </w:rPr>
        <w:t xml:space="preserve"> they are what makes it enjoyable to watch. </w:t>
      </w:r>
      <w:commentRangeEnd w:id="3"/>
      <w:r w:rsidR="00E46C45">
        <w:rPr>
          <w:rStyle w:val="CommentReference"/>
        </w:rPr>
        <w:commentReference w:id="3"/>
      </w:r>
      <w:commentRangeStart w:id="4"/>
      <w:r>
        <w:rPr>
          <w:rFonts w:ascii="Times New Roman" w:eastAsia="Times New Roman" w:hAnsi="Times New Roman" w:cs="Times New Roman"/>
          <w:sz w:val="24"/>
          <w:szCs w:val="24"/>
        </w:rPr>
        <w:t>As seen in Source F,</w:t>
      </w:r>
      <w:commentRangeEnd w:id="4"/>
      <w:r>
        <w:commentReference w:id="4"/>
      </w:r>
      <w:r>
        <w:rPr>
          <w:rFonts w:ascii="Times New Roman" w:eastAsia="Times New Roman" w:hAnsi="Times New Roman" w:cs="Times New Roman"/>
          <w:sz w:val="24"/>
          <w:szCs w:val="24"/>
        </w:rPr>
        <w:t xml:space="preserve"> these players fight </w:t>
      </w:r>
      <w:commentRangeStart w:id="5"/>
      <w:r>
        <w:rPr>
          <w:rFonts w:ascii="Times New Roman" w:eastAsia="Times New Roman" w:hAnsi="Times New Roman" w:cs="Times New Roman"/>
          <w:sz w:val="24"/>
          <w:szCs w:val="24"/>
        </w:rPr>
        <w:t>tooth-and-nail throughout the summer to keep their positions and are immensely passionate about the game</w:t>
      </w:r>
      <w:commentRangeEnd w:id="5"/>
      <w:r>
        <w:commentReference w:id="5"/>
      </w:r>
      <w:r>
        <w:rPr>
          <w:rFonts w:ascii="Times New Roman" w:eastAsia="Times New Roman" w:hAnsi="Times New Roman" w:cs="Times New Roman"/>
          <w:sz w:val="24"/>
          <w:szCs w:val="24"/>
        </w:rPr>
        <w:t xml:space="preserve">. </w:t>
      </w:r>
      <w:commentRangeStart w:id="6"/>
      <w:r>
        <w:rPr>
          <w:rFonts w:ascii="Times New Roman" w:eastAsia="Times New Roman" w:hAnsi="Times New Roman" w:cs="Times New Roman"/>
          <w:sz w:val="24"/>
          <w:szCs w:val="24"/>
        </w:rPr>
        <w:t>Without a monetary incentive, they put their bodies on the line purely for love of the sport. With robotic and boring players, the sport would not have reached its level of popularity today. The players also leave their social life, GPA, and family out to dry during the season, as they do not have time to get a job or study nearly as much as an average college student. Many players have a family that relies on financial support. It is especially important to note that many college football players come from urban housing projects and places where most of their neighbors don’t go to college, so the only way out is to play football and pray for a university to send out an offer. These players may have been the ones paying for their own rent in high school because they could fit a job in between practice and school. In college, such a thing does not exist</w:t>
      </w:r>
      <w:commentRangeEnd w:id="6"/>
      <w:r w:rsidR="00A2481D">
        <w:rPr>
          <w:rStyle w:val="CommentReference"/>
        </w:rPr>
        <w:commentReference w:id="6"/>
      </w:r>
      <w:r>
        <w:rPr>
          <w:rFonts w:ascii="Times New Roman" w:eastAsia="Times New Roman" w:hAnsi="Times New Roman" w:cs="Times New Roman"/>
          <w:sz w:val="24"/>
          <w:szCs w:val="24"/>
        </w:rPr>
        <w:t xml:space="preserve">. </w:t>
      </w:r>
      <w:commentRangeStart w:id="7"/>
      <w:r>
        <w:rPr>
          <w:rFonts w:ascii="Times New Roman" w:eastAsia="Times New Roman" w:hAnsi="Times New Roman" w:cs="Times New Roman"/>
          <w:sz w:val="24"/>
          <w:szCs w:val="24"/>
        </w:rPr>
        <w:t>When the players spend 25 hours a week practicing and playing and 18 hours a week in a classroom alone, is</w:t>
      </w:r>
      <w:commentRangeStart w:id="8"/>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commentRangeEnd w:id="8"/>
      <w:r w:rsidR="00D95B89">
        <w:rPr>
          <w:rStyle w:val="CommentReference"/>
        </w:rPr>
        <w:commentReference w:id="8"/>
      </w:r>
      <w:r>
        <w:rPr>
          <w:rFonts w:ascii="Times New Roman" w:eastAsia="Times New Roman" w:hAnsi="Times New Roman" w:cs="Times New Roman"/>
          <w:sz w:val="24"/>
          <w:szCs w:val="24"/>
        </w:rPr>
        <w:t>unreasonable to expect them to fit in a 40 hour a week job and still get adequate sleep</w:t>
      </w:r>
      <w:r w:rsidR="00D95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and social interaction. </w:t>
      </w:r>
      <w:commentRangeEnd w:id="7"/>
      <w:r>
        <w:commentReference w:id="7"/>
      </w:r>
      <w:r>
        <w:rPr>
          <w:rFonts w:ascii="Times New Roman" w:eastAsia="Times New Roman" w:hAnsi="Times New Roman" w:cs="Times New Roman"/>
          <w:sz w:val="24"/>
          <w:szCs w:val="24"/>
        </w:rPr>
        <w:t xml:space="preserve">The players should get paid to support their families or to support themselves if their family is well off. </w:t>
      </w:r>
      <w:commentRangeStart w:id="9"/>
      <w:r>
        <w:rPr>
          <w:rFonts w:ascii="Times New Roman" w:eastAsia="Times New Roman" w:hAnsi="Times New Roman" w:cs="Times New Roman"/>
          <w:sz w:val="24"/>
          <w:szCs w:val="24"/>
        </w:rPr>
        <w:t xml:space="preserve">The graph in Source H demonstrates that college football generates more revenue than the next 33 college sports </w:t>
      </w:r>
      <w:commentRangeEnd w:id="9"/>
      <w:r>
        <w:commentReference w:id="9"/>
      </w:r>
      <w:r>
        <w:rPr>
          <w:rFonts w:ascii="Times New Roman" w:eastAsia="Times New Roman" w:hAnsi="Times New Roman" w:cs="Times New Roman"/>
          <w:i/>
          <w:sz w:val="24"/>
          <w:szCs w:val="24"/>
        </w:rPr>
        <w:t>combined</w:t>
      </w:r>
      <w:r>
        <w:rPr>
          <w:rFonts w:ascii="Times New Roman" w:eastAsia="Times New Roman" w:hAnsi="Times New Roman" w:cs="Times New Roman"/>
          <w:sz w:val="24"/>
          <w:szCs w:val="24"/>
        </w:rPr>
        <w:t xml:space="preserve">. These players bring in so much money and get none of it, which is preposterous. To adequately reward and motivate players for their success they deserve a piece of the pie. While it is reasonable to argue that certain players deserve more money than others, </w:t>
      </w:r>
      <w:commentRangeStart w:id="11"/>
      <w:r>
        <w:rPr>
          <w:rFonts w:ascii="Times New Roman" w:eastAsia="Times New Roman" w:hAnsi="Times New Roman" w:cs="Times New Roman"/>
          <w:sz w:val="24"/>
          <w:szCs w:val="24"/>
        </w:rPr>
        <w:t xml:space="preserve">there is a clear solution. </w:t>
      </w:r>
      <w:commentRangeEnd w:id="11"/>
      <w:r w:rsidR="00D95B89">
        <w:rPr>
          <w:rStyle w:val="CommentReference"/>
        </w:rPr>
        <w:commentReference w:id="11"/>
      </w:r>
      <w:r>
        <w:rPr>
          <w:rFonts w:ascii="Times New Roman" w:eastAsia="Times New Roman" w:hAnsi="Times New Roman" w:cs="Times New Roman"/>
          <w:sz w:val="24"/>
          <w:szCs w:val="24"/>
        </w:rPr>
        <w:t xml:space="preserve">Teams also make a considerable amount from players’ likenesses, which is the name or image of an active player. </w:t>
      </w:r>
      <w:commentRangeStart w:id="12"/>
      <w:r>
        <w:rPr>
          <w:rFonts w:ascii="Times New Roman" w:eastAsia="Times New Roman" w:hAnsi="Times New Roman" w:cs="Times New Roman"/>
          <w:sz w:val="24"/>
          <w:szCs w:val="24"/>
        </w:rPr>
        <w:t>Should the players not be able to take this money for their own? It would compensate the more famous players accurately and provide equity for the college football scene.</w:t>
      </w:r>
      <w:commentRangeEnd w:id="12"/>
      <w:r w:rsidR="00D95B89">
        <w:rPr>
          <w:rStyle w:val="CommentReference"/>
        </w:rPr>
        <w:commentReference w:id="12"/>
      </w:r>
    </w:p>
    <w:p w14:paraId="00000003"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13"/>
      <w:r>
        <w:rPr>
          <w:rFonts w:ascii="Times New Roman" w:eastAsia="Times New Roman" w:hAnsi="Times New Roman" w:cs="Times New Roman"/>
          <w:sz w:val="24"/>
          <w:szCs w:val="24"/>
        </w:rPr>
        <w:t>Money is also in abundance for college football programs</w:t>
      </w:r>
      <w:commentRangeEnd w:id="13"/>
      <w:r w:rsidR="00D95B89">
        <w:rPr>
          <w:rStyle w:val="CommentReference"/>
        </w:rPr>
        <w:commentReference w:id="13"/>
      </w:r>
      <w:r>
        <w:rPr>
          <w:rFonts w:ascii="Times New Roman" w:eastAsia="Times New Roman" w:hAnsi="Times New Roman" w:cs="Times New Roman"/>
          <w:sz w:val="24"/>
          <w:szCs w:val="24"/>
        </w:rPr>
        <w:t xml:space="preserve">. </w:t>
      </w:r>
      <w:commentRangeStart w:id="14"/>
      <w:r>
        <w:rPr>
          <w:rFonts w:ascii="Times New Roman" w:eastAsia="Times New Roman" w:hAnsi="Times New Roman" w:cs="Times New Roman"/>
          <w:sz w:val="24"/>
          <w:szCs w:val="24"/>
        </w:rPr>
        <w:t>As source D notes</w:t>
      </w:r>
      <w:commentRangeEnd w:id="14"/>
      <w:r w:rsidR="00D95B89">
        <w:rPr>
          <w:rStyle w:val="CommentReference"/>
        </w:rPr>
        <w:commentReference w:id="14"/>
      </w:r>
      <w:r>
        <w:rPr>
          <w:rFonts w:ascii="Times New Roman" w:eastAsia="Times New Roman" w:hAnsi="Times New Roman" w:cs="Times New Roman"/>
          <w:sz w:val="24"/>
          <w:szCs w:val="24"/>
        </w:rPr>
        <w:t xml:space="preserve">, players are </w:t>
      </w:r>
      <w:commentRangeStart w:id="15"/>
      <w:r>
        <w:rPr>
          <w:rFonts w:ascii="Times New Roman" w:eastAsia="Times New Roman" w:hAnsi="Times New Roman" w:cs="Times New Roman"/>
          <w:sz w:val="24"/>
          <w:szCs w:val="24"/>
        </w:rPr>
        <w:t>“indirectly paid” instead of given straight cash when programs have a surplus cash flow</w:t>
      </w:r>
      <w:commentRangeEnd w:id="15"/>
      <w:r w:rsidR="00D95B89">
        <w:rPr>
          <w:rStyle w:val="CommentReference"/>
        </w:rPr>
        <w:commentReference w:id="15"/>
      </w:r>
      <w:r>
        <w:rPr>
          <w:rFonts w:ascii="Times New Roman" w:eastAsia="Times New Roman" w:hAnsi="Times New Roman" w:cs="Times New Roman"/>
          <w:sz w:val="24"/>
          <w:szCs w:val="24"/>
        </w:rPr>
        <w:t xml:space="preserve">. This proves that the colleges have money to spend on the players, but they do not because it is against NCAA rules. If the colleges can buy multimillion dollar facilities for their players, they can offer them a salary above their scholarship. The NCAA also stipulates that the most important reward a student-athlete can receive is a degree from the university they play for. However, when certain talents know that they can make it to the big league, they spend what is essentially a gap year in college and go immediately to the NFL. This happens in college basketball as well. For too many players, the lure of becoming a millionaire outweighs wasting their time staying destitute for a degree. </w:t>
      </w:r>
      <w:commentRangeStart w:id="16"/>
      <w:r>
        <w:rPr>
          <w:rFonts w:ascii="Times New Roman" w:eastAsia="Times New Roman" w:hAnsi="Times New Roman" w:cs="Times New Roman"/>
          <w:sz w:val="24"/>
          <w:szCs w:val="24"/>
        </w:rPr>
        <w:t>The so-called “one and done” rule is a slap in the face to players who know they can become an NFL player at 17 or 18. It is ridiculous to force these players to endure a year playing in college and have them risk serious injury that could lead to them losing their NFL potential just so the NCAA can make their killing from the player’s talent</w:t>
      </w:r>
      <w:commentRangeEnd w:id="16"/>
      <w:r w:rsidR="00A146D5">
        <w:rPr>
          <w:rStyle w:val="CommentReference"/>
        </w:rPr>
        <w:commentReference w:id="16"/>
      </w:r>
      <w:r>
        <w:rPr>
          <w:rFonts w:ascii="Times New Roman" w:eastAsia="Times New Roman" w:hAnsi="Times New Roman" w:cs="Times New Roman"/>
          <w:sz w:val="24"/>
          <w:szCs w:val="24"/>
        </w:rPr>
        <w:t xml:space="preserve">. </w:t>
      </w:r>
      <w:commentRangeStart w:id="17"/>
      <w:r>
        <w:rPr>
          <w:rFonts w:ascii="Times New Roman" w:eastAsia="Times New Roman" w:hAnsi="Times New Roman" w:cs="Times New Roman"/>
          <w:sz w:val="24"/>
          <w:szCs w:val="24"/>
        </w:rPr>
        <w:t xml:space="preserve">While one of the best players in the country, Jake Butt from Michigan, was struggling to fulfill the cost of living during his time </w:t>
      </w:r>
      <w:r>
        <w:rPr>
          <w:rFonts w:ascii="Times New Roman" w:eastAsia="Times New Roman" w:hAnsi="Times New Roman" w:cs="Times New Roman"/>
          <w:sz w:val="24"/>
          <w:szCs w:val="24"/>
        </w:rPr>
        <w:lastRenderedPageBreak/>
        <w:t xml:space="preserve">at the University, his parents didn’t even understand that he could be suspended from the team for asking for a helping hand (Source B). </w:t>
      </w:r>
      <w:commentRangeEnd w:id="17"/>
      <w:r w:rsidR="00A146D5">
        <w:rPr>
          <w:rStyle w:val="CommentReference"/>
        </w:rPr>
        <w:commentReference w:id="17"/>
      </w:r>
      <w:r>
        <w:rPr>
          <w:rFonts w:ascii="Times New Roman" w:eastAsia="Times New Roman" w:hAnsi="Times New Roman" w:cs="Times New Roman"/>
          <w:sz w:val="24"/>
          <w:szCs w:val="24"/>
        </w:rPr>
        <w:t xml:space="preserve">This motivated him to go to the NFL as soon as he could because he despised having limited funds. </w:t>
      </w:r>
      <w:commentRangeStart w:id="18"/>
      <w:r>
        <w:rPr>
          <w:rFonts w:ascii="Times New Roman" w:eastAsia="Times New Roman" w:hAnsi="Times New Roman" w:cs="Times New Roman"/>
          <w:sz w:val="24"/>
          <w:szCs w:val="24"/>
        </w:rPr>
        <w:t>Paying the players a salary above their scholarship would assist in remedying this problem.</w:t>
      </w:r>
      <w:commentRangeEnd w:id="18"/>
      <w:r w:rsidR="00A146D5">
        <w:rPr>
          <w:rStyle w:val="CommentReference"/>
        </w:rPr>
        <w:commentReference w:id="18"/>
      </w:r>
    </w:p>
    <w:p w14:paraId="00000004"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19"/>
      <w:r>
        <w:rPr>
          <w:rFonts w:ascii="Times New Roman" w:eastAsia="Times New Roman" w:hAnsi="Times New Roman" w:cs="Times New Roman"/>
          <w:sz w:val="24"/>
          <w:szCs w:val="24"/>
        </w:rPr>
        <w:t>College football has become a laughable imitation of trickle-down economics</w:t>
      </w:r>
      <w:commentRangeEnd w:id="19"/>
      <w:r w:rsidR="00A146D5">
        <w:rPr>
          <w:rStyle w:val="CommentReference"/>
        </w:rPr>
        <w:commentReference w:id="19"/>
      </w:r>
      <w:r>
        <w:rPr>
          <w:rFonts w:ascii="Times New Roman" w:eastAsia="Times New Roman" w:hAnsi="Times New Roman" w:cs="Times New Roman"/>
          <w:sz w:val="24"/>
          <w:szCs w:val="24"/>
        </w:rPr>
        <w:t xml:space="preserve">. If the NCAA gets paid, then the programs get paid, then the coaches get paid, but the players do not. Like the real life business model, the ones who benefit least are those at the bottom of the pyramid. The NCAA is a billion dollar “nonprofit” that chews up players and leaves them with “lower academic achievement” (Source A), a problem when many college football players never make it to the NFL and must rely on the degree they are meant to earn. The NCAA also matches the description of Reaganomics by giving the big dogs at the top the lion's share. Jim Harbaugh will make $9,000,000 or more at Michigan this year. Every Michigan player ever has made $0 off the merits of their football ability. This discrepancy is one to be reckoned with as it completely goes against what college sports stand for. College sports have gone from a fun </w:t>
      </w:r>
      <w:proofErr w:type="spellStart"/>
      <w:r>
        <w:rPr>
          <w:rFonts w:ascii="Times New Roman" w:eastAsia="Times New Roman" w:hAnsi="Times New Roman" w:cs="Times New Roman"/>
          <w:sz w:val="24"/>
          <w:szCs w:val="24"/>
        </w:rPr>
        <w:t>amatuer</w:t>
      </w:r>
      <w:proofErr w:type="spellEnd"/>
      <w:r>
        <w:rPr>
          <w:rFonts w:ascii="Times New Roman" w:eastAsia="Times New Roman" w:hAnsi="Times New Roman" w:cs="Times New Roman"/>
          <w:sz w:val="24"/>
          <w:szCs w:val="24"/>
        </w:rPr>
        <w:t xml:space="preserve"> preparation for the professional leagues or simply a way to stay connected to sports past high school, to a minor league for the NFL while not paying their players a dime. The NCAA allows Kirby Smart to receive $425,000 just to make it to the College Football Playoff Semifinal (Source G), but not Johnny “Football” </w:t>
      </w:r>
      <w:proofErr w:type="spellStart"/>
      <w:r>
        <w:rPr>
          <w:rFonts w:ascii="Times New Roman" w:eastAsia="Times New Roman" w:hAnsi="Times New Roman" w:cs="Times New Roman"/>
          <w:sz w:val="24"/>
          <w:szCs w:val="24"/>
        </w:rPr>
        <w:t>Manziel</w:t>
      </w:r>
      <w:proofErr w:type="spellEnd"/>
      <w:r>
        <w:rPr>
          <w:rFonts w:ascii="Times New Roman" w:eastAsia="Times New Roman" w:hAnsi="Times New Roman" w:cs="Times New Roman"/>
          <w:sz w:val="24"/>
          <w:szCs w:val="24"/>
        </w:rPr>
        <w:t xml:space="preserve"> to make a single dollar, although he was the face of the sport for two years. Recently, however, the tide has been turning. Even the law is favoring these athletes. A court case is working its way to the Supreme Court that may spell an end for the Ponzi </w:t>
      </w:r>
      <w:proofErr w:type="gramStart"/>
      <w:r>
        <w:rPr>
          <w:rFonts w:ascii="Times New Roman" w:eastAsia="Times New Roman" w:hAnsi="Times New Roman" w:cs="Times New Roman"/>
          <w:sz w:val="24"/>
          <w:szCs w:val="24"/>
        </w:rPr>
        <w:t>Scheme</w:t>
      </w:r>
      <w:proofErr w:type="gramEnd"/>
      <w:r>
        <w:rPr>
          <w:rFonts w:ascii="Times New Roman" w:eastAsia="Times New Roman" w:hAnsi="Times New Roman" w:cs="Times New Roman"/>
          <w:sz w:val="24"/>
          <w:szCs w:val="24"/>
        </w:rPr>
        <w:t xml:space="preserve"> the NCAA has run for so many years. It would allow players to unionize and fight for their rights without fear of suspension or censure by their university (Source J). This means that players would no longer be bullied into taking a year to play in college when they know they </w:t>
      </w:r>
      <w:r>
        <w:rPr>
          <w:rFonts w:ascii="Times New Roman" w:eastAsia="Times New Roman" w:hAnsi="Times New Roman" w:cs="Times New Roman"/>
          <w:sz w:val="24"/>
          <w:szCs w:val="24"/>
        </w:rPr>
        <w:lastRenderedPageBreak/>
        <w:t xml:space="preserve">can be an instant millionaire out of high school. This means that colleges can no longer sign players to a commitment and then take potential profit out of their pockets. This means the NCAA can no longer turn sweat to gold and take what is not theirs. </w:t>
      </w:r>
      <w:commentRangeStart w:id="20"/>
      <w:r>
        <w:rPr>
          <w:rFonts w:ascii="Times New Roman" w:eastAsia="Times New Roman" w:hAnsi="Times New Roman" w:cs="Times New Roman"/>
          <w:sz w:val="24"/>
          <w:szCs w:val="24"/>
        </w:rPr>
        <w:t>College football players deserved to be paid, and they should be paid now.</w:t>
      </w:r>
      <w:commentRangeEnd w:id="20"/>
      <w:r w:rsidR="00A146D5">
        <w:rPr>
          <w:rStyle w:val="CommentReference"/>
        </w:rPr>
        <w:commentReference w:id="20"/>
      </w:r>
    </w:p>
    <w:p w14:paraId="00000005" w14:textId="32F02862" w:rsidR="00ED70E7" w:rsidRDefault="00DD3269">
      <w:pPr>
        <w:spacing w:line="480" w:lineRule="auto"/>
        <w:rPr>
          <w:rFonts w:ascii="Times New Roman" w:eastAsia="Times New Roman" w:hAnsi="Times New Roman" w:cs="Times New Roman"/>
          <w:sz w:val="24"/>
          <w:szCs w:val="24"/>
        </w:rPr>
      </w:pPr>
      <w:commentRangeStart w:id="21"/>
      <w:r>
        <w:rPr>
          <w:rFonts w:ascii="Times New Roman" w:eastAsia="Times New Roman" w:hAnsi="Times New Roman" w:cs="Times New Roman"/>
          <w:sz w:val="24"/>
          <w:szCs w:val="24"/>
        </w:rPr>
        <w:tab/>
        <w:t>In conclusion</w:t>
      </w:r>
      <w:commentRangeEnd w:id="21"/>
      <w:r w:rsidR="00A146D5">
        <w:rPr>
          <w:rStyle w:val="CommentReference"/>
        </w:rPr>
        <w:commentReference w:id="21"/>
      </w:r>
      <w:r>
        <w:rPr>
          <w:rFonts w:ascii="Times New Roman" w:eastAsia="Times New Roman" w:hAnsi="Times New Roman" w:cs="Times New Roman"/>
          <w:sz w:val="24"/>
          <w:szCs w:val="24"/>
        </w:rPr>
        <w:t xml:space="preserve">, there is a myriad of points that are arguable </w:t>
      </w:r>
      <w:r w:rsidR="00A146D5">
        <w:rPr>
          <w:rFonts w:ascii="Times New Roman" w:eastAsia="Times New Roman" w:hAnsi="Times New Roman" w:cs="Times New Roman"/>
          <w:sz w:val="24"/>
          <w:szCs w:val="24"/>
        </w:rPr>
        <w:t>both for and</w:t>
      </w:r>
      <w:r>
        <w:rPr>
          <w:rFonts w:ascii="Times New Roman" w:eastAsia="Times New Roman" w:hAnsi="Times New Roman" w:cs="Times New Roman"/>
          <w:sz w:val="24"/>
          <w:szCs w:val="24"/>
        </w:rPr>
        <w:t xml:space="preserve"> against the payment of college football </w:t>
      </w:r>
      <w:commentRangeStart w:id="22"/>
      <w:r>
        <w:rPr>
          <w:rFonts w:ascii="Times New Roman" w:eastAsia="Times New Roman" w:hAnsi="Times New Roman" w:cs="Times New Roman"/>
          <w:sz w:val="24"/>
          <w:szCs w:val="24"/>
        </w:rPr>
        <w:t xml:space="preserve">players. </w:t>
      </w:r>
      <w:commentRangeStart w:id="23"/>
      <w:r>
        <w:rPr>
          <w:rFonts w:ascii="Times New Roman" w:eastAsia="Times New Roman" w:hAnsi="Times New Roman" w:cs="Times New Roman"/>
          <w:sz w:val="24"/>
          <w:szCs w:val="24"/>
        </w:rPr>
        <w:t xml:space="preserve">However, </w:t>
      </w:r>
      <w:commentRangeEnd w:id="22"/>
      <w:r w:rsidR="00A146D5">
        <w:rPr>
          <w:rStyle w:val="CommentReference"/>
        </w:rPr>
        <w:commentReference w:id="22"/>
      </w:r>
      <w:r>
        <w:rPr>
          <w:rFonts w:ascii="Times New Roman" w:eastAsia="Times New Roman" w:hAnsi="Times New Roman" w:cs="Times New Roman"/>
          <w:sz w:val="24"/>
          <w:szCs w:val="24"/>
        </w:rPr>
        <w:t xml:space="preserve">it is clear that considering the current atmosphere and state of affairs in the sport, paying the players is the morally and logically proper decision. </w:t>
      </w:r>
      <w:commentRangeEnd w:id="23"/>
      <w:r w:rsidR="00A146D5">
        <w:rPr>
          <w:rStyle w:val="CommentReference"/>
        </w:rPr>
        <w:commentReference w:id="23"/>
      </w:r>
      <w:commentRangeStart w:id="24"/>
      <w:r>
        <w:rPr>
          <w:rFonts w:ascii="Times New Roman" w:eastAsia="Times New Roman" w:hAnsi="Times New Roman" w:cs="Times New Roman"/>
          <w:sz w:val="24"/>
          <w:szCs w:val="24"/>
        </w:rPr>
        <w:t xml:space="preserve">College football players deserve to be paid for their commitment; they deserve to be paid when there are billions circulating over their heads; and they deserve to be paid when their teams are </w:t>
      </w:r>
      <w:commentRangeStart w:id="25"/>
      <w:r>
        <w:rPr>
          <w:rFonts w:ascii="Times New Roman" w:eastAsia="Times New Roman" w:hAnsi="Times New Roman" w:cs="Times New Roman"/>
          <w:sz w:val="24"/>
          <w:szCs w:val="24"/>
        </w:rPr>
        <w:t>making a killing off of their very likenesses.</w:t>
      </w:r>
      <w:commentRangeEnd w:id="25"/>
      <w:r>
        <w:commentReference w:id="25"/>
      </w:r>
      <w:commentRangeEnd w:id="24"/>
      <w:r w:rsidR="00A146D5">
        <w:rPr>
          <w:rStyle w:val="CommentReference"/>
        </w:rPr>
        <w:commentReference w:id="24"/>
      </w:r>
    </w:p>
    <w:sectPr w:rsidR="00ED70E7">
      <w:headerReference w:type="default" r:id="rId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na Alaouie" w:date="2019-05-15T08:19:00Z" w:initials="">
    <w:p w14:paraId="0000000F" w14:textId="7B9CE687" w:rsidR="00ED70E7" w:rsidRDefault="006F2A1D">
      <w:pPr>
        <w:widowControl w:val="0"/>
        <w:pBdr>
          <w:top w:val="nil"/>
          <w:left w:val="nil"/>
          <w:bottom w:val="nil"/>
          <w:right w:val="nil"/>
          <w:between w:val="nil"/>
        </w:pBdr>
        <w:spacing w:line="240" w:lineRule="auto"/>
        <w:rPr>
          <w:color w:val="000000"/>
        </w:rPr>
      </w:pPr>
      <w:r>
        <w:rPr>
          <w:color w:val="000000"/>
        </w:rPr>
        <w:t>Interesting</w:t>
      </w:r>
      <w:r w:rsidR="00DD3269">
        <w:rPr>
          <w:color w:val="000000"/>
        </w:rPr>
        <w:t xml:space="preserve"> opening, and great background knowledge</w:t>
      </w:r>
    </w:p>
  </w:comment>
  <w:comment w:id="1" w:author="Windows User" w:date="2020-02-25T09:21:00Z" w:initials="WU">
    <w:p w14:paraId="4695CE3E" w14:textId="77777777" w:rsidR="001610CF" w:rsidRDefault="001610CF">
      <w:pPr>
        <w:pStyle w:val="CommentText"/>
      </w:pPr>
      <w:r>
        <w:rPr>
          <w:rStyle w:val="CommentReference"/>
        </w:rPr>
        <w:annotationRef/>
      </w:r>
      <w:r>
        <w:t xml:space="preserve">Strong verb! Phenomenal! </w:t>
      </w:r>
    </w:p>
    <w:p w14:paraId="61355336" w14:textId="3EC1ABA2" w:rsidR="001610CF" w:rsidRDefault="001610CF">
      <w:pPr>
        <w:pStyle w:val="CommentText"/>
      </w:pPr>
      <w:r>
        <w:t xml:space="preserve">Choosing words strategically to trigger certain emotions in your reader or certain thoughts is an effective way to convince your reader to feel or think what you want them to.  </w:t>
      </w:r>
      <w:r w:rsidR="00A2481D">
        <w:t xml:space="preserve">You established tone! </w:t>
      </w:r>
    </w:p>
  </w:comment>
  <w:comment w:id="2" w:author="Rana Alaouie" w:date="2020-02-25T09:50:00Z" w:initials="">
    <w:p w14:paraId="0000000C" w14:textId="4151274F" w:rsidR="00ED70E7" w:rsidRDefault="00A2481D">
      <w:pPr>
        <w:widowControl w:val="0"/>
        <w:pBdr>
          <w:top w:val="nil"/>
          <w:left w:val="nil"/>
          <w:bottom w:val="nil"/>
          <w:right w:val="nil"/>
          <w:between w:val="nil"/>
        </w:pBdr>
        <w:spacing w:line="240" w:lineRule="auto"/>
        <w:rPr>
          <w:color w:val="000000"/>
        </w:rPr>
      </w:pPr>
      <w:r>
        <w:rPr>
          <w:color w:val="000000"/>
        </w:rPr>
        <w:t>Phenomenal thesis</w:t>
      </w:r>
      <w:r w:rsidR="00DD3269">
        <w:rPr>
          <w:color w:val="000000"/>
        </w:rPr>
        <w:t xml:space="preserve">-your stance is evident and you </w:t>
      </w:r>
      <w:r>
        <w:rPr>
          <w:color w:val="000000"/>
        </w:rPr>
        <w:t>chose to write a closed thesis</w:t>
      </w:r>
      <w:r w:rsidR="00DD3269">
        <w:rPr>
          <w:color w:val="000000"/>
        </w:rPr>
        <w:t>.</w:t>
      </w:r>
      <w:r w:rsidR="007B1640">
        <w:rPr>
          <w:color w:val="000000"/>
        </w:rPr>
        <w:t xml:space="preserve"> This helps you stay focused. </w:t>
      </w:r>
    </w:p>
  </w:comment>
  <w:comment w:id="3" w:author="Windows User" w:date="2020-02-25T09:18:00Z" w:initials="WU">
    <w:p w14:paraId="71D56128" w14:textId="7467D30E" w:rsidR="00E46C45" w:rsidRDefault="00E46C45">
      <w:pPr>
        <w:pStyle w:val="CommentText"/>
      </w:pPr>
      <w:r>
        <w:rPr>
          <w:rStyle w:val="CommentReference"/>
        </w:rPr>
        <w:annotationRef/>
      </w:r>
      <w:r w:rsidR="00A2481D">
        <w:t xml:space="preserve">Topic Sentence clear. </w:t>
      </w:r>
    </w:p>
  </w:comment>
  <w:comment w:id="4" w:author="Rana Alaouie" w:date="2020-02-25T09:23:00Z" w:initials="">
    <w:p w14:paraId="0000000E" w14:textId="3C71E685" w:rsidR="00ED70E7" w:rsidRDefault="00A146D5">
      <w:pPr>
        <w:widowControl w:val="0"/>
        <w:pBdr>
          <w:top w:val="nil"/>
          <w:left w:val="nil"/>
          <w:bottom w:val="nil"/>
          <w:right w:val="nil"/>
          <w:between w:val="nil"/>
        </w:pBdr>
        <w:spacing w:line="240" w:lineRule="auto"/>
        <w:rPr>
          <w:color w:val="000000"/>
        </w:rPr>
      </w:pPr>
      <w:r>
        <w:rPr>
          <w:color w:val="000000"/>
        </w:rPr>
        <w:t xml:space="preserve"> Included in text citation. </w:t>
      </w:r>
      <w:r w:rsidR="006F2A1D">
        <w:rPr>
          <w:color w:val="000000"/>
        </w:rPr>
        <w:t xml:space="preserve"> Utilize stronger verbs </w:t>
      </w:r>
      <w:proofErr w:type="gramStart"/>
      <w:r w:rsidR="006F2A1D">
        <w:rPr>
          <w:color w:val="000000"/>
        </w:rPr>
        <w:t>in  your</w:t>
      </w:r>
      <w:proofErr w:type="gramEnd"/>
      <w:r w:rsidR="006F2A1D">
        <w:rPr>
          <w:color w:val="000000"/>
        </w:rPr>
        <w:t xml:space="preserve"> writing. </w:t>
      </w:r>
      <w:r w:rsidR="00DD3269">
        <w:rPr>
          <w:color w:val="000000"/>
        </w:rPr>
        <w:t>It's more effective to write, "As Source F illustrates" or "as illustrated in Source F".</w:t>
      </w:r>
      <w:r>
        <w:rPr>
          <w:color w:val="000000"/>
        </w:rPr>
        <w:t xml:space="preserve"> </w:t>
      </w:r>
    </w:p>
    <w:p w14:paraId="4E18C934" w14:textId="77777777" w:rsidR="00A2481D" w:rsidRDefault="00A2481D">
      <w:pPr>
        <w:widowControl w:val="0"/>
        <w:pBdr>
          <w:top w:val="nil"/>
          <w:left w:val="nil"/>
          <w:bottom w:val="nil"/>
          <w:right w:val="nil"/>
          <w:between w:val="nil"/>
        </w:pBdr>
        <w:spacing w:line="240" w:lineRule="auto"/>
        <w:rPr>
          <w:color w:val="000000"/>
        </w:rPr>
      </w:pPr>
    </w:p>
    <w:p w14:paraId="27EBB951" w14:textId="7CE4F3A6" w:rsidR="00A2481D" w:rsidRDefault="00A2481D">
      <w:pPr>
        <w:widowControl w:val="0"/>
        <w:pBdr>
          <w:top w:val="nil"/>
          <w:left w:val="nil"/>
          <w:bottom w:val="nil"/>
          <w:right w:val="nil"/>
          <w:between w:val="nil"/>
        </w:pBdr>
        <w:spacing w:line="240" w:lineRule="auto"/>
        <w:rPr>
          <w:color w:val="000000"/>
        </w:rPr>
      </w:pPr>
      <w:r>
        <w:rPr>
          <w:color w:val="000000"/>
        </w:rPr>
        <w:t xml:space="preserve">Excellent use of sources; you summarized the main idea of the source rather than quote long portions. This demonstrates your comprehension. </w:t>
      </w:r>
    </w:p>
  </w:comment>
  <w:comment w:id="5" w:author="Rana Alaouie" w:date="2018-06-13T13:49:00Z" w:initials="">
    <w:p w14:paraId="0000000B" w14:textId="77777777" w:rsidR="00ED70E7" w:rsidRDefault="00DD3269">
      <w:pPr>
        <w:widowControl w:val="0"/>
        <w:pBdr>
          <w:top w:val="nil"/>
          <w:left w:val="nil"/>
          <w:bottom w:val="nil"/>
          <w:right w:val="nil"/>
          <w:between w:val="nil"/>
        </w:pBdr>
        <w:spacing w:line="240" w:lineRule="auto"/>
        <w:rPr>
          <w:color w:val="000000"/>
        </w:rPr>
      </w:pPr>
      <w:proofErr w:type="gramStart"/>
      <w:r>
        <w:rPr>
          <w:color w:val="000000"/>
        </w:rPr>
        <w:t>effective</w:t>
      </w:r>
      <w:proofErr w:type="gramEnd"/>
      <w:r>
        <w:rPr>
          <w:color w:val="000000"/>
        </w:rPr>
        <w:t xml:space="preserve"> use of evidence</w:t>
      </w:r>
    </w:p>
  </w:comment>
  <w:comment w:id="6" w:author="Windows User" w:date="2020-02-25T09:28:00Z" w:initials="WU">
    <w:p w14:paraId="766411B3" w14:textId="480CF7B6" w:rsidR="00A2481D" w:rsidRDefault="00A2481D">
      <w:pPr>
        <w:pStyle w:val="CommentText"/>
      </w:pPr>
      <w:r>
        <w:rPr>
          <w:rStyle w:val="CommentReference"/>
        </w:rPr>
        <w:annotationRef/>
      </w:r>
      <w:proofErr w:type="gramStart"/>
      <w:r>
        <w:t>your</w:t>
      </w:r>
      <w:proofErr w:type="gramEnd"/>
      <w:r>
        <w:t xml:space="preserve"> development of the argument is thor</w:t>
      </w:r>
      <w:r w:rsidR="00505429">
        <w:t xml:space="preserve">ough and it’s clear you built your own argument and utilized the sources to support </w:t>
      </w:r>
      <w:r w:rsidR="00505429" w:rsidRPr="00505429">
        <w:rPr>
          <w:b/>
          <w:u w:val="single"/>
        </w:rPr>
        <w:t xml:space="preserve">your argument. </w:t>
      </w:r>
    </w:p>
  </w:comment>
  <w:comment w:id="8" w:author="Windows User" w:date="2019-05-15T09:26:00Z" w:initials="WU">
    <w:p w14:paraId="70DCA03F" w14:textId="2315569C" w:rsidR="00D95B89" w:rsidRDefault="00D95B89">
      <w:pPr>
        <w:pStyle w:val="CommentText"/>
      </w:pPr>
      <w:r>
        <w:rPr>
          <w:rStyle w:val="CommentReference"/>
        </w:rPr>
        <w:annotationRef/>
      </w:r>
      <w:r>
        <w:t xml:space="preserve">Proofread </w:t>
      </w:r>
    </w:p>
  </w:comment>
  <w:comment w:id="7" w:author="Rana Alaouie" w:date="2019-05-15T09:29:00Z" w:initials="">
    <w:p w14:paraId="0000000A" w14:textId="373318FC" w:rsidR="00ED70E7" w:rsidRDefault="00DD3269">
      <w:pPr>
        <w:widowControl w:val="0"/>
        <w:pBdr>
          <w:top w:val="nil"/>
          <w:left w:val="nil"/>
          <w:bottom w:val="nil"/>
          <w:right w:val="nil"/>
          <w:between w:val="nil"/>
        </w:pBdr>
        <w:spacing w:line="240" w:lineRule="auto"/>
        <w:rPr>
          <w:color w:val="000000"/>
        </w:rPr>
      </w:pPr>
      <w:proofErr w:type="gramStart"/>
      <w:r>
        <w:rPr>
          <w:color w:val="000000"/>
        </w:rPr>
        <w:t>good</w:t>
      </w:r>
      <w:proofErr w:type="gramEnd"/>
      <w:r>
        <w:rPr>
          <w:color w:val="000000"/>
        </w:rPr>
        <w:t xml:space="preserve"> point</w:t>
      </w:r>
      <w:r w:rsidR="00D95B89">
        <w:rPr>
          <w:color w:val="000000"/>
        </w:rPr>
        <w:t xml:space="preserve">! Effectively connecting assertion back to the overall claim. </w:t>
      </w:r>
    </w:p>
  </w:comment>
  <w:comment w:id="9" w:author="Rana Alaouie" w:date="2020-02-25T10:05:00Z" w:initials="">
    <w:p w14:paraId="00000011" w14:textId="6FF0F6CB" w:rsidR="00ED70E7" w:rsidRDefault="00D95B89">
      <w:pPr>
        <w:widowControl w:val="0"/>
        <w:pBdr>
          <w:top w:val="nil"/>
          <w:left w:val="nil"/>
          <w:bottom w:val="nil"/>
          <w:right w:val="nil"/>
          <w:between w:val="nil"/>
        </w:pBdr>
        <w:spacing w:line="240" w:lineRule="auto"/>
        <w:rPr>
          <w:color w:val="000000"/>
        </w:rPr>
      </w:pPr>
      <w:r>
        <w:rPr>
          <w:color w:val="000000"/>
        </w:rPr>
        <w:t>W</w:t>
      </w:r>
      <w:r w:rsidR="00DD3269">
        <w:rPr>
          <w:color w:val="000000"/>
        </w:rPr>
        <w:t>ow!</w:t>
      </w:r>
      <w:r w:rsidR="00F2464A">
        <w:rPr>
          <w:color w:val="000000"/>
        </w:rPr>
        <w:t xml:space="preserve"> </w:t>
      </w:r>
      <w:r w:rsidR="00F2464A">
        <w:rPr>
          <w:color w:val="000000"/>
        </w:rPr>
        <w:t>Effective</w:t>
      </w:r>
      <w:bookmarkStart w:id="10" w:name="_GoBack"/>
      <w:bookmarkEnd w:id="10"/>
      <w:r w:rsidR="00F2464A">
        <w:rPr>
          <w:color w:val="000000"/>
        </w:rPr>
        <w:t xml:space="preserve"> use of</w:t>
      </w:r>
      <w:r w:rsidR="00505429">
        <w:rPr>
          <w:color w:val="000000"/>
        </w:rPr>
        <w:t xml:space="preserve"> source</w:t>
      </w:r>
    </w:p>
  </w:comment>
  <w:comment w:id="11" w:author="Windows User" w:date="2020-02-25T09:29:00Z" w:initials="WU">
    <w:p w14:paraId="3E525AB5" w14:textId="19C9CF81" w:rsidR="00D95B89" w:rsidRDefault="00D95B89">
      <w:pPr>
        <w:pStyle w:val="CommentText"/>
      </w:pPr>
      <w:r>
        <w:rPr>
          <w:rStyle w:val="CommentReference"/>
        </w:rPr>
        <w:annotationRef/>
      </w:r>
      <w:r>
        <w:t>A call to action</w:t>
      </w:r>
      <w:r w:rsidR="00505429">
        <w:t xml:space="preserve"> is a strong rhetorical </w:t>
      </w:r>
      <w:proofErr w:type="gramStart"/>
      <w:r w:rsidR="00505429">
        <w:t xml:space="preserve">choice </w:t>
      </w:r>
      <w:r>
        <w:t xml:space="preserve"> to</w:t>
      </w:r>
      <w:proofErr w:type="gramEnd"/>
      <w:r>
        <w:t xml:space="preserve"> use in an argumentative piece. Good job! </w:t>
      </w:r>
    </w:p>
    <w:p w14:paraId="1115C68D" w14:textId="77777777" w:rsidR="00D95B89" w:rsidRDefault="00D95B89">
      <w:pPr>
        <w:pStyle w:val="CommentText"/>
      </w:pPr>
    </w:p>
  </w:comment>
  <w:comment w:id="12" w:author="Windows User" w:date="2019-05-15T09:32:00Z" w:initials="WU">
    <w:p w14:paraId="3ABE586F" w14:textId="2C490F5E" w:rsidR="00D95B89" w:rsidRDefault="00D95B89">
      <w:pPr>
        <w:pStyle w:val="CommentText"/>
      </w:pPr>
      <w:r>
        <w:rPr>
          <w:rStyle w:val="CommentReference"/>
        </w:rPr>
        <w:annotationRef/>
      </w:r>
      <w:r>
        <w:t xml:space="preserve">Are you suggesting each college football player negotiate their own salaries like they do for the NFL? Wouldn’t this pose an issue? </w:t>
      </w:r>
    </w:p>
  </w:comment>
  <w:comment w:id="13" w:author="Windows User" w:date="2019-05-15T09:33:00Z" w:initials="WU">
    <w:p w14:paraId="08924BD1" w14:textId="389AA10A" w:rsidR="00D95B89" w:rsidRDefault="00D95B89">
      <w:pPr>
        <w:pStyle w:val="CommentText"/>
      </w:pPr>
      <w:r>
        <w:rPr>
          <w:rStyle w:val="CommentReference"/>
        </w:rPr>
        <w:annotationRef/>
      </w:r>
      <w:r>
        <w:t>2</w:t>
      </w:r>
      <w:r w:rsidRPr="00D95B89">
        <w:rPr>
          <w:vertAlign w:val="superscript"/>
        </w:rPr>
        <w:t>nd</w:t>
      </w:r>
      <w:r>
        <w:t xml:space="preserve"> assertion in claim…clear! </w:t>
      </w:r>
    </w:p>
  </w:comment>
  <w:comment w:id="14" w:author="Windows User" w:date="2019-05-15T11:06:00Z" w:initials="WU">
    <w:p w14:paraId="09DF483E" w14:textId="79B83A2E" w:rsidR="00D95B89" w:rsidRDefault="00D95B89">
      <w:pPr>
        <w:pStyle w:val="CommentText"/>
      </w:pPr>
      <w:r>
        <w:rPr>
          <w:rStyle w:val="CommentReference"/>
        </w:rPr>
        <w:annotationRef/>
      </w:r>
      <w:r>
        <w:t>Effective</w:t>
      </w:r>
      <w:r w:rsidR="00A146D5">
        <w:t xml:space="preserve"> in text citation </w:t>
      </w:r>
    </w:p>
  </w:comment>
  <w:comment w:id="15" w:author="Windows User" w:date="2020-02-25T09:29:00Z" w:initials="WU">
    <w:p w14:paraId="1F20D833" w14:textId="2EB5A66C" w:rsidR="00D95B89" w:rsidRDefault="00D95B89">
      <w:pPr>
        <w:pStyle w:val="CommentText"/>
      </w:pPr>
      <w:r>
        <w:rPr>
          <w:rStyle w:val="CommentReference"/>
        </w:rPr>
        <w:annotationRef/>
      </w:r>
      <w:r>
        <w:t>Effectively utilizes evidence and then connects evidence</w:t>
      </w:r>
      <w:r w:rsidR="00505429">
        <w:t xml:space="preserve"> to thesis </w:t>
      </w:r>
      <w:r w:rsidR="00A146D5">
        <w:t>(reasoning). Does</w:t>
      </w:r>
      <w:r>
        <w:t xml:space="preserve"> not use long direct quotes</w:t>
      </w:r>
      <w:r w:rsidR="00A146D5">
        <w:t xml:space="preserve">, but instead showed comprehension </w:t>
      </w:r>
      <w:r w:rsidR="00505429">
        <w:t>by paraphrasing</w:t>
      </w:r>
      <w:r w:rsidR="00A146D5">
        <w:t xml:space="preserve">. </w:t>
      </w:r>
    </w:p>
  </w:comment>
  <w:comment w:id="16" w:author="Windows User" w:date="2019-05-15T11:08:00Z" w:initials="WU">
    <w:p w14:paraId="78A54465" w14:textId="48A68352" w:rsidR="00A146D5" w:rsidRDefault="00A146D5">
      <w:pPr>
        <w:pStyle w:val="CommentText"/>
      </w:pPr>
      <w:r>
        <w:rPr>
          <w:rStyle w:val="CommentReference"/>
        </w:rPr>
        <w:annotationRef/>
      </w:r>
      <w:r>
        <w:t xml:space="preserve">Clear and concise reasoning </w:t>
      </w:r>
    </w:p>
  </w:comment>
  <w:comment w:id="17" w:author="Windows User" w:date="2019-05-15T11:09:00Z" w:initials="WU">
    <w:p w14:paraId="3708C6EB" w14:textId="3E402B4D" w:rsidR="00A146D5" w:rsidRDefault="00A146D5">
      <w:pPr>
        <w:pStyle w:val="CommentText"/>
      </w:pPr>
      <w:r>
        <w:rPr>
          <w:rStyle w:val="CommentReference"/>
        </w:rPr>
        <w:annotationRef/>
      </w:r>
      <w:r>
        <w:t xml:space="preserve">Effective evidence; a relevant example and citation included at the end. </w:t>
      </w:r>
    </w:p>
  </w:comment>
  <w:comment w:id="18" w:author="Windows User" w:date="2019-05-15T11:09:00Z" w:initials="WU">
    <w:p w14:paraId="3EC9F301" w14:textId="65882A4E" w:rsidR="00A146D5" w:rsidRDefault="00A146D5">
      <w:pPr>
        <w:pStyle w:val="CommentText"/>
      </w:pPr>
      <w:r>
        <w:rPr>
          <w:rStyle w:val="CommentReference"/>
        </w:rPr>
        <w:annotationRef/>
      </w:r>
      <w:r>
        <w:t xml:space="preserve">Tied it all back to the overall claim. </w:t>
      </w:r>
    </w:p>
  </w:comment>
  <w:comment w:id="19" w:author="Windows User" w:date="2019-05-15T11:10:00Z" w:initials="WU">
    <w:p w14:paraId="33CBEE0B" w14:textId="031D2861" w:rsidR="00A146D5" w:rsidRDefault="00A146D5">
      <w:pPr>
        <w:pStyle w:val="CommentText"/>
      </w:pPr>
      <w:r>
        <w:rPr>
          <w:rStyle w:val="CommentReference"/>
        </w:rPr>
        <w:annotationRef/>
      </w:r>
      <w:r>
        <w:t xml:space="preserve">Clever wording </w:t>
      </w:r>
    </w:p>
  </w:comment>
  <w:comment w:id="20" w:author="Windows User" w:date="2019-05-15T11:10:00Z" w:initials="WU">
    <w:p w14:paraId="10A2CE9C" w14:textId="7C3548DC" w:rsidR="00A146D5" w:rsidRDefault="00A146D5">
      <w:pPr>
        <w:pStyle w:val="CommentText"/>
      </w:pPr>
      <w:r>
        <w:rPr>
          <w:rStyle w:val="CommentReference"/>
        </w:rPr>
        <w:annotationRef/>
      </w:r>
      <w:r>
        <w:t xml:space="preserve">Assertively </w:t>
      </w:r>
      <w:proofErr w:type="gramStart"/>
      <w:r>
        <w:t>restating  the</w:t>
      </w:r>
      <w:proofErr w:type="gramEnd"/>
      <w:r>
        <w:t xml:space="preserve"> claim again! </w:t>
      </w:r>
    </w:p>
  </w:comment>
  <w:comment w:id="21" w:author="Windows User" w:date="2019-05-15T11:15:00Z" w:initials="WU">
    <w:p w14:paraId="61B6C3A0" w14:textId="60319B89" w:rsidR="00A146D5" w:rsidRDefault="00A146D5">
      <w:pPr>
        <w:pStyle w:val="CommentText"/>
      </w:pPr>
      <w:r>
        <w:rPr>
          <w:rStyle w:val="CommentReference"/>
        </w:rPr>
        <w:annotationRef/>
      </w:r>
      <w:r>
        <w:t xml:space="preserve"> Used a Concluding </w:t>
      </w:r>
      <w:proofErr w:type="gramStart"/>
      <w:r>
        <w:t>word  or</w:t>
      </w:r>
      <w:proofErr w:type="gramEnd"/>
      <w:r>
        <w:t xml:space="preserve"> a phrase, great! </w:t>
      </w:r>
    </w:p>
    <w:p w14:paraId="1990B9B9" w14:textId="77777777" w:rsidR="00A146D5" w:rsidRDefault="00A146D5">
      <w:pPr>
        <w:pStyle w:val="CommentText"/>
      </w:pPr>
    </w:p>
  </w:comment>
  <w:comment w:id="22" w:author="Windows User" w:date="2019-05-15T11:14:00Z" w:initials="WU">
    <w:p w14:paraId="1BF77A51" w14:textId="5C5AEAF9" w:rsidR="00A146D5" w:rsidRDefault="00A146D5">
      <w:pPr>
        <w:pStyle w:val="CommentText"/>
      </w:pPr>
      <w:r>
        <w:rPr>
          <w:rStyle w:val="CommentReference"/>
        </w:rPr>
        <w:annotationRef/>
      </w:r>
      <w:r>
        <w:t xml:space="preserve">Perhaps using a semicolon connecting these two sentences would have been more effective, because it would have include the claim. It’s best to connect a transition like “however.” </w:t>
      </w:r>
    </w:p>
  </w:comment>
  <w:comment w:id="23" w:author="Windows User" w:date="2019-05-15T11:12:00Z" w:initials="WU">
    <w:p w14:paraId="4249FF02" w14:textId="4BC1ED18" w:rsidR="00A146D5" w:rsidRDefault="00A146D5">
      <w:pPr>
        <w:pStyle w:val="CommentText"/>
      </w:pPr>
      <w:r>
        <w:rPr>
          <w:rStyle w:val="CommentReference"/>
        </w:rPr>
        <w:annotationRef/>
      </w:r>
      <w:r>
        <w:t xml:space="preserve">Restated the claim in a different way. It should be the very first sentence in the conclusion, but this works too, because the issue was posed first. </w:t>
      </w:r>
    </w:p>
  </w:comment>
  <w:comment w:id="25" w:author="Rana Alaouie" w:date="2018-06-13T13:54:00Z" w:initials="">
    <w:p w14:paraId="00000010" w14:textId="77777777" w:rsidR="00ED70E7" w:rsidRDefault="00DD3269">
      <w:pPr>
        <w:widowControl w:val="0"/>
        <w:pBdr>
          <w:top w:val="nil"/>
          <w:left w:val="nil"/>
          <w:bottom w:val="nil"/>
          <w:right w:val="nil"/>
          <w:between w:val="nil"/>
        </w:pBdr>
        <w:spacing w:line="240" w:lineRule="auto"/>
        <w:rPr>
          <w:color w:val="000000"/>
        </w:rPr>
      </w:pPr>
      <w:r>
        <w:rPr>
          <w:color w:val="000000"/>
        </w:rPr>
        <w:t>Overall, very well written essay. It offers an abundance of evidence from various sources, and they were all smoothly embedded in the paragraphs. The content was engaging; I never lost interest. Nice job!</w:t>
      </w:r>
    </w:p>
  </w:comment>
  <w:comment w:id="24" w:author="Windows User" w:date="2020-02-25T09:33:00Z" w:initials="WU">
    <w:p w14:paraId="26F53032" w14:textId="666A0236" w:rsidR="00A146D5" w:rsidRDefault="00A146D5">
      <w:pPr>
        <w:pStyle w:val="CommentText"/>
      </w:pPr>
      <w:r>
        <w:rPr>
          <w:rStyle w:val="CommentReference"/>
        </w:rPr>
        <w:annotationRef/>
      </w:r>
      <w:r>
        <w:t>G</w:t>
      </w:r>
      <w:r w:rsidR="00505429">
        <w:t>reat, restated the main points.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CDEFC" w14:textId="77777777" w:rsidR="00AC246D" w:rsidRDefault="00AC246D">
      <w:pPr>
        <w:spacing w:line="240" w:lineRule="auto"/>
      </w:pPr>
      <w:r>
        <w:separator/>
      </w:r>
    </w:p>
  </w:endnote>
  <w:endnote w:type="continuationSeparator" w:id="0">
    <w:p w14:paraId="7E1AC6A7" w14:textId="77777777" w:rsidR="00AC246D" w:rsidRDefault="00AC2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1D2F9" w14:textId="77777777" w:rsidR="00AC246D" w:rsidRDefault="00AC246D">
      <w:pPr>
        <w:spacing w:line="240" w:lineRule="auto"/>
      </w:pPr>
      <w:r>
        <w:separator/>
      </w:r>
    </w:p>
  </w:footnote>
  <w:footnote w:type="continuationSeparator" w:id="0">
    <w:p w14:paraId="7EC584CA" w14:textId="77777777" w:rsidR="00AC246D" w:rsidRDefault="00AC24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2BE10" w14:textId="77777777" w:rsidR="00364C62" w:rsidRDefault="00364C6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Name </w:t>
    </w:r>
  </w:p>
  <w:p w14:paraId="04855D77" w14:textId="59E3111D" w:rsidR="006F2A1D" w:rsidRDefault="006F2A1D" w:rsidP="006F2A1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Alaouie</w:t>
    </w:r>
    <w:proofErr w:type="spellEnd"/>
  </w:p>
  <w:p w14:paraId="00000009" w14:textId="77777777" w:rsidR="00ED70E7" w:rsidRDefault="00DD326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Synthesis Essay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D70E7"/>
    <w:rsid w:val="001610CF"/>
    <w:rsid w:val="003026DF"/>
    <w:rsid w:val="00364C62"/>
    <w:rsid w:val="003B6B4E"/>
    <w:rsid w:val="00505429"/>
    <w:rsid w:val="006F2A1D"/>
    <w:rsid w:val="007B1640"/>
    <w:rsid w:val="00A146D5"/>
    <w:rsid w:val="00A2481D"/>
    <w:rsid w:val="00AC246D"/>
    <w:rsid w:val="00BE5066"/>
    <w:rsid w:val="00D95B89"/>
    <w:rsid w:val="00DD3269"/>
    <w:rsid w:val="00E46C45"/>
    <w:rsid w:val="00ED70E7"/>
    <w:rsid w:val="00F2464A"/>
    <w:rsid w:val="00F5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4C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62"/>
    <w:rPr>
      <w:rFonts w:ascii="Tahoma" w:hAnsi="Tahoma" w:cs="Tahoma"/>
      <w:sz w:val="16"/>
      <w:szCs w:val="16"/>
    </w:rPr>
  </w:style>
  <w:style w:type="paragraph" w:styleId="Header">
    <w:name w:val="header"/>
    <w:basedOn w:val="Normal"/>
    <w:link w:val="HeaderChar"/>
    <w:uiPriority w:val="99"/>
    <w:unhideWhenUsed/>
    <w:rsid w:val="00364C62"/>
    <w:pPr>
      <w:tabs>
        <w:tab w:val="center" w:pos="4680"/>
        <w:tab w:val="right" w:pos="9360"/>
      </w:tabs>
      <w:spacing w:line="240" w:lineRule="auto"/>
    </w:pPr>
  </w:style>
  <w:style w:type="character" w:customStyle="1" w:styleId="HeaderChar">
    <w:name w:val="Header Char"/>
    <w:basedOn w:val="DefaultParagraphFont"/>
    <w:link w:val="Header"/>
    <w:uiPriority w:val="99"/>
    <w:rsid w:val="00364C62"/>
  </w:style>
  <w:style w:type="paragraph" w:styleId="Footer">
    <w:name w:val="footer"/>
    <w:basedOn w:val="Normal"/>
    <w:link w:val="FooterChar"/>
    <w:uiPriority w:val="99"/>
    <w:unhideWhenUsed/>
    <w:rsid w:val="00364C62"/>
    <w:pPr>
      <w:tabs>
        <w:tab w:val="center" w:pos="4680"/>
        <w:tab w:val="right" w:pos="9360"/>
      </w:tabs>
      <w:spacing w:line="240" w:lineRule="auto"/>
    </w:pPr>
  </w:style>
  <w:style w:type="character" w:customStyle="1" w:styleId="FooterChar">
    <w:name w:val="Footer Char"/>
    <w:basedOn w:val="DefaultParagraphFont"/>
    <w:link w:val="Footer"/>
    <w:uiPriority w:val="99"/>
    <w:rsid w:val="00364C62"/>
  </w:style>
  <w:style w:type="paragraph" w:styleId="CommentSubject">
    <w:name w:val="annotation subject"/>
    <w:basedOn w:val="CommentText"/>
    <w:next w:val="CommentText"/>
    <w:link w:val="CommentSubjectChar"/>
    <w:uiPriority w:val="99"/>
    <w:semiHidden/>
    <w:unhideWhenUsed/>
    <w:rsid w:val="00E46C45"/>
    <w:rPr>
      <w:b/>
      <w:bCs/>
    </w:rPr>
  </w:style>
  <w:style w:type="character" w:customStyle="1" w:styleId="CommentSubjectChar">
    <w:name w:val="Comment Subject Char"/>
    <w:basedOn w:val="CommentTextChar"/>
    <w:link w:val="CommentSubject"/>
    <w:uiPriority w:val="99"/>
    <w:semiHidden/>
    <w:rsid w:val="00E46C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4C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62"/>
    <w:rPr>
      <w:rFonts w:ascii="Tahoma" w:hAnsi="Tahoma" w:cs="Tahoma"/>
      <w:sz w:val="16"/>
      <w:szCs w:val="16"/>
    </w:rPr>
  </w:style>
  <w:style w:type="paragraph" w:styleId="Header">
    <w:name w:val="header"/>
    <w:basedOn w:val="Normal"/>
    <w:link w:val="HeaderChar"/>
    <w:uiPriority w:val="99"/>
    <w:unhideWhenUsed/>
    <w:rsid w:val="00364C62"/>
    <w:pPr>
      <w:tabs>
        <w:tab w:val="center" w:pos="4680"/>
        <w:tab w:val="right" w:pos="9360"/>
      </w:tabs>
      <w:spacing w:line="240" w:lineRule="auto"/>
    </w:pPr>
  </w:style>
  <w:style w:type="character" w:customStyle="1" w:styleId="HeaderChar">
    <w:name w:val="Header Char"/>
    <w:basedOn w:val="DefaultParagraphFont"/>
    <w:link w:val="Header"/>
    <w:uiPriority w:val="99"/>
    <w:rsid w:val="00364C62"/>
  </w:style>
  <w:style w:type="paragraph" w:styleId="Footer">
    <w:name w:val="footer"/>
    <w:basedOn w:val="Normal"/>
    <w:link w:val="FooterChar"/>
    <w:uiPriority w:val="99"/>
    <w:unhideWhenUsed/>
    <w:rsid w:val="00364C62"/>
    <w:pPr>
      <w:tabs>
        <w:tab w:val="center" w:pos="4680"/>
        <w:tab w:val="right" w:pos="9360"/>
      </w:tabs>
      <w:spacing w:line="240" w:lineRule="auto"/>
    </w:pPr>
  </w:style>
  <w:style w:type="character" w:customStyle="1" w:styleId="FooterChar">
    <w:name w:val="Footer Char"/>
    <w:basedOn w:val="DefaultParagraphFont"/>
    <w:link w:val="Footer"/>
    <w:uiPriority w:val="99"/>
    <w:rsid w:val="00364C62"/>
  </w:style>
  <w:style w:type="paragraph" w:styleId="CommentSubject">
    <w:name w:val="annotation subject"/>
    <w:basedOn w:val="CommentText"/>
    <w:next w:val="CommentText"/>
    <w:link w:val="CommentSubjectChar"/>
    <w:uiPriority w:val="99"/>
    <w:semiHidden/>
    <w:unhideWhenUsed/>
    <w:rsid w:val="00E46C45"/>
    <w:rPr>
      <w:b/>
      <w:bCs/>
    </w:rPr>
  </w:style>
  <w:style w:type="character" w:customStyle="1" w:styleId="CommentSubjectChar">
    <w:name w:val="Comment Subject Char"/>
    <w:basedOn w:val="CommentTextChar"/>
    <w:link w:val="CommentSubject"/>
    <w:uiPriority w:val="99"/>
    <w:semiHidden/>
    <w:rsid w:val="00E46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7050-EF96-4FA3-9C51-DA2D5588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Alaouie, Rana S</dc:creator>
  <cp:lastModifiedBy>Windows User</cp:lastModifiedBy>
  <cp:revision>2</cp:revision>
  <dcterms:created xsi:type="dcterms:W3CDTF">2020-02-25T15:05:00Z</dcterms:created>
  <dcterms:modified xsi:type="dcterms:W3CDTF">2020-02-25T15:05:00Z</dcterms:modified>
</cp:coreProperties>
</file>