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235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Did Ya Ever?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f3f3f3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 of people to play: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+2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3f3f3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Best for ages: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+7</w:t>
            </w:r>
          </w:p>
        </w:tc>
      </w:tr>
      <w:tr>
        <w:tc>
          <w:tcPr>
            <w:tcBorders>
              <w:top w:color="f3f3f3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widowControl w:val="0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ygv0hvni96h3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needed: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and Emotional (SEL) Competencies: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Awareness &amp; Relationship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 Skills Practiced: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Perspective-taking &amp; Taking turns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Setup/Teaching Time: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1-2 minutes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sgblqev37vk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Set Up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“Did Ya Ever?” is a word game that can be played anywhere - even virtually. Play with a small group in person or play on a video call with a few friends.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someone or a group to play with!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spacing w:after="0" w:before="0" w:lineRule="auto"/>
        <w:ind w:left="720" w:right="-360" w:hanging="360"/>
        <w:rPr>
          <w:b w:val="1"/>
          <w:color w:val="000000"/>
          <w:sz w:val="24"/>
          <w:szCs w:val="24"/>
        </w:rPr>
      </w:pPr>
      <w:bookmarkStart w:colFirst="0" w:colLast="0" w:name="_5jqb2i1ix5i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dn5q87oi8jf4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Review SEL Skills Practiced: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Perspective-Taking: </w:t>
      </w:r>
      <w:r w:rsidDel="00000000" w:rsidR="00000000" w:rsidRPr="00000000">
        <w:rPr>
          <w:rtl w:val="0"/>
        </w:rPr>
        <w:t xml:space="preserve">Looking beyond your own point of view, so you can consider how someone else may think or feel about something.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Taking Turns: </w:t>
      </w:r>
      <w:r w:rsidDel="00000000" w:rsidR="00000000" w:rsidRPr="00000000">
        <w:rPr>
          <w:rtl w:val="0"/>
        </w:rPr>
        <w:t xml:space="preserve">making sure everyone is included and has a chance to be involved in roles in which they are happy.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after="0" w:before="0" w:lineRule="auto"/>
        <w:ind w:left="0" w:right="-360" w:firstLine="0"/>
        <w:jc w:val="both"/>
        <w:rPr>
          <w:b w:val="1"/>
          <w:color w:val="000000"/>
          <w:sz w:val="24"/>
          <w:szCs w:val="24"/>
        </w:rPr>
      </w:pPr>
      <w:bookmarkStart w:colFirst="0" w:colLast="0" w:name="_kix0wedvdrkc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6">
      <w:pPr>
        <w:pStyle w:val="Heading3"/>
        <w:spacing w:after="0" w:before="0" w:lineRule="auto"/>
        <w:ind w:left="0" w:right="-360" w:firstLine="0"/>
        <w:jc w:val="both"/>
        <w:rPr/>
      </w:pPr>
      <w:bookmarkStart w:colFirst="0" w:colLast="0" w:name="_wdgmlid764lu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How to 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The goal of the game is to create silly and ridiculous stories - one word at a time.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One person starts the game by saying “Did Ya Ever?”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The next person says one word to continue the sentence.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The next person says the next word and so on…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Keep adding words to the story and see where it goes! Anyone can start a new story by saying “Did Ya Ever?”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 Game Debriefs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How did it feel to give everyone a turn instead of being able to create the whole story on your own?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Did you find that you had a good idea for the next word when it wasn’t your turn? How did you react to the words other people said?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When might it be important to take turns at home? Why is it important?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w8sqaapv5ttj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Academic Applications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Encourage stories to contain elements learned in class.  Ex - a retelling of the water cycle, how food moves through the digestive system, the difference between a reptile and a mammal,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tqcqmsck104g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At-Home Accommodations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Play during a meal or in the car.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after="0" w:before="0" w:lineRule="auto"/>
        <w:ind w:left="0" w:right="-360" w:firstLine="0"/>
        <w:rPr>
          <w:b w:val="1"/>
          <w:color w:val="000000"/>
          <w:sz w:val="24"/>
          <w:szCs w:val="24"/>
        </w:rPr>
      </w:pPr>
      <w:bookmarkStart w:colFirst="0" w:colLast="0" w:name="_ja24s946s7an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Modifications for Social Distancing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Make sure everyone has a 6-foot bubble around them.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Fonts w:ascii="Roboto" w:cs="Roboto" w:eastAsia="Roboto" w:hAnsi="Roboto"/>
        <w:color w:val="999999"/>
        <w:sz w:val="16"/>
        <w:szCs w:val="16"/>
        <w:highlight w:val="white"/>
        <w:rtl w:val="0"/>
      </w:rPr>
      <w:t xml:space="preserve">Want access to more games?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6"/>
          <w:szCs w:val="16"/>
          <w:highlight w:val="white"/>
          <w:u w:val="single"/>
          <w:rtl w:val="0"/>
        </w:rPr>
        <w:t xml:space="preserve">Visit playworks.org/playathome</w:t>
      </w:r>
    </w:hyperlink>
    <w:r w:rsidDel="00000000" w:rsidR="00000000" w:rsidRPr="00000000">
      <w:rPr>
        <w:rFonts w:ascii="Roboto" w:cs="Roboto" w:eastAsia="Roboto" w:hAnsi="Roboto"/>
        <w:color w:val="999999"/>
        <w:sz w:val="16"/>
        <w:szCs w:val="16"/>
        <w:highlight w:val="white"/>
        <w:rtl w:val="0"/>
      </w:rPr>
      <w:t xml:space="preserve"> </w:t>
      <w:tab/>
      <w:tab/>
      <w:tab/>
      <w:tab/>
      <w:tab/>
      <w:t xml:space="preserve"> </w:t>
    </w:r>
    <w:hyperlink r:id="rId2">
      <w:r w:rsidDel="00000000" w:rsidR="00000000" w:rsidRPr="00000000">
        <w:rPr>
          <w:rFonts w:ascii="Roboto" w:cs="Roboto" w:eastAsia="Roboto" w:hAnsi="Roboto"/>
          <w:b w:val="1"/>
          <w:i w:val="1"/>
          <w:color w:val="1155cc"/>
          <w:sz w:val="16"/>
          <w:szCs w:val="16"/>
          <w:highlight w:val="white"/>
          <w:u w:val="single"/>
          <w:rtl w:val="0"/>
        </w:rPr>
        <w:t xml:space="preserve">Donate Today</w:t>
      </w:r>
    </w:hyperlink>
    <w:r w:rsidDel="00000000" w:rsidR="00000000" w:rsidRPr="00000000">
      <w:rPr>
        <w:rFonts w:ascii="Roboto" w:cs="Roboto" w:eastAsia="Roboto" w:hAnsi="Roboto"/>
        <w:b w:val="1"/>
        <w:color w:val="674ea7"/>
        <w:sz w:val="16"/>
        <w:szCs w:val="16"/>
        <w:highlight w:val="whit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b w:val="1"/>
        <w:color w:val="0000ff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playworks.org/get-involved/play-at-home/" TargetMode="External"/><Relationship Id="rId2" Type="http://schemas.openxmlformats.org/officeDocument/2006/relationships/hyperlink" Target="https://donate.playworks.org/give/278383/#!/donation/check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